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1"/>
        <w:tblW w:w="967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7"/>
        <w:gridCol w:w="992"/>
        <w:gridCol w:w="4395"/>
      </w:tblGrid>
      <w:tr w:rsidR="00A849EF" w:rsidRPr="00A849EF" w:rsidTr="00921201">
        <w:tc>
          <w:tcPr>
            <w:tcW w:w="4287" w:type="dxa"/>
            <w:vAlign w:val="bottom"/>
          </w:tcPr>
          <w:p w:rsidR="00A849EF" w:rsidRPr="00A849EF" w:rsidRDefault="00A849EF" w:rsidP="00092FC2">
            <w:pPr>
              <w:jc w:val="center"/>
            </w:pPr>
            <w:bookmarkStart w:id="0" w:name="_Hlk157681301"/>
            <w:bookmarkEnd w:id="0"/>
            <w:r w:rsidRPr="00A849EF">
              <w:t>Российская Федерация</w:t>
            </w:r>
          </w:p>
          <w:p w:rsidR="00A849EF" w:rsidRPr="00A849EF" w:rsidRDefault="00A849EF" w:rsidP="00092FC2">
            <w:pPr>
              <w:jc w:val="center"/>
              <w:rPr>
                <w:sz w:val="24"/>
                <w:szCs w:val="24"/>
              </w:rPr>
            </w:pPr>
            <w:r w:rsidRPr="00A849EF">
              <w:t>Республика Коми</w:t>
            </w:r>
          </w:p>
        </w:tc>
        <w:tc>
          <w:tcPr>
            <w:tcW w:w="992" w:type="dxa"/>
            <w:vAlign w:val="bottom"/>
          </w:tcPr>
          <w:p w:rsidR="00A849EF" w:rsidRPr="00A849EF" w:rsidRDefault="00A849EF" w:rsidP="00A849EF">
            <w:pPr>
              <w:ind w:left="-106" w:right="-109"/>
              <w:rPr>
                <w:sz w:val="24"/>
                <w:szCs w:val="24"/>
              </w:rPr>
            </w:pPr>
            <w:r w:rsidRPr="00A849EF">
              <w:rPr>
                <w:noProof/>
                <w:sz w:val="24"/>
                <w:szCs w:val="24"/>
              </w:rPr>
              <w:drawing>
                <wp:inline distT="0" distB="0" distL="0" distR="0" wp14:anchorId="56DA454C" wp14:editId="0EA166A7">
                  <wp:extent cx="581025" cy="631993"/>
                  <wp:effectExtent l="19050" t="0" r="9525" b="0"/>
                  <wp:docPr id="6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841" cy="6350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vAlign w:val="bottom"/>
          </w:tcPr>
          <w:p w:rsidR="00A849EF" w:rsidRPr="00A849EF" w:rsidRDefault="00A849EF" w:rsidP="00A849EF">
            <w:pPr>
              <w:ind w:right="-249"/>
              <w:jc w:val="center"/>
            </w:pPr>
            <w:r w:rsidRPr="00A849EF">
              <w:t>Россия Федерация</w:t>
            </w:r>
          </w:p>
          <w:p w:rsidR="00A849EF" w:rsidRPr="00A849EF" w:rsidRDefault="00A849EF" w:rsidP="00A849EF">
            <w:pPr>
              <w:ind w:right="-249"/>
              <w:jc w:val="center"/>
            </w:pPr>
            <w:r w:rsidRPr="00A849EF">
              <w:t>Коми Республика</w:t>
            </w:r>
          </w:p>
        </w:tc>
      </w:tr>
      <w:tr w:rsidR="00A849EF" w:rsidRPr="00A849EF" w:rsidTr="00921201">
        <w:trPr>
          <w:trHeight w:val="1849"/>
        </w:trPr>
        <w:tc>
          <w:tcPr>
            <w:tcW w:w="4287" w:type="dxa"/>
            <w:tcBorders>
              <w:bottom w:val="single" w:sz="18" w:space="0" w:color="auto"/>
            </w:tcBorders>
            <w:vAlign w:val="bottom"/>
          </w:tcPr>
          <w:p w:rsidR="00A849EF" w:rsidRPr="00A849EF" w:rsidRDefault="00A849EF" w:rsidP="00A849EF">
            <w:pPr>
              <w:ind w:right="-108"/>
              <w:jc w:val="center"/>
              <w:rPr>
                <w:sz w:val="23"/>
                <w:szCs w:val="23"/>
              </w:rPr>
            </w:pPr>
            <w:r w:rsidRPr="00A849EF">
              <w:rPr>
                <w:sz w:val="23"/>
                <w:szCs w:val="23"/>
              </w:rPr>
              <w:t>КОНТРОЛЬНО-СЧЕТНАЯ ПАЛАТА</w:t>
            </w:r>
          </w:p>
          <w:p w:rsidR="00A849EF" w:rsidRPr="00A849EF" w:rsidRDefault="00A849EF" w:rsidP="00A849EF">
            <w:pPr>
              <w:spacing w:after="60"/>
              <w:ind w:right="-108"/>
              <w:jc w:val="center"/>
              <w:rPr>
                <w:sz w:val="23"/>
                <w:szCs w:val="23"/>
              </w:rPr>
            </w:pPr>
            <w:r w:rsidRPr="00A849EF">
              <w:rPr>
                <w:sz w:val="23"/>
                <w:szCs w:val="23"/>
              </w:rPr>
              <w:t>МУНИЦИПАЛЬНОГО ОКРУГА «УХТА» РЕСПУБЛИКИ КОМИ</w:t>
            </w:r>
          </w:p>
          <w:p w:rsidR="00A849EF" w:rsidRPr="00A849EF" w:rsidRDefault="00A849EF" w:rsidP="00A849EF">
            <w:pPr>
              <w:ind w:right="-143"/>
              <w:jc w:val="center"/>
              <w:rPr>
                <w:sz w:val="23"/>
                <w:szCs w:val="23"/>
              </w:rPr>
            </w:pPr>
            <w:r w:rsidRPr="00A849EF">
              <w:rPr>
                <w:sz w:val="23"/>
                <w:szCs w:val="23"/>
              </w:rPr>
              <w:t>(Контрольно-счетная палата</w:t>
            </w:r>
          </w:p>
          <w:p w:rsidR="00A849EF" w:rsidRPr="00A849EF" w:rsidRDefault="00A849EF" w:rsidP="00A849EF">
            <w:pPr>
              <w:spacing w:after="120"/>
              <w:jc w:val="center"/>
              <w:rPr>
                <w:sz w:val="24"/>
                <w:szCs w:val="24"/>
              </w:rPr>
            </w:pPr>
            <w:r w:rsidRPr="00A849EF">
              <w:rPr>
                <w:sz w:val="23"/>
                <w:szCs w:val="23"/>
              </w:rPr>
              <w:t>муниципального округа «Ухта»)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bottom"/>
          </w:tcPr>
          <w:p w:rsidR="00A849EF" w:rsidRPr="00A849EF" w:rsidRDefault="00A849EF" w:rsidP="00A849EF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18" w:space="0" w:color="auto"/>
            </w:tcBorders>
            <w:vAlign w:val="bottom"/>
          </w:tcPr>
          <w:p w:rsidR="00A849EF" w:rsidRPr="00A849EF" w:rsidRDefault="00A849EF" w:rsidP="00A849EF">
            <w:pPr>
              <w:tabs>
                <w:tab w:val="left" w:pos="883"/>
              </w:tabs>
              <w:ind w:left="-108" w:right="-249" w:hanging="142"/>
              <w:jc w:val="center"/>
              <w:rPr>
                <w:sz w:val="23"/>
                <w:szCs w:val="23"/>
              </w:rPr>
            </w:pPr>
            <w:r w:rsidRPr="00A849EF">
              <w:rPr>
                <w:sz w:val="23"/>
                <w:szCs w:val="23"/>
              </w:rPr>
              <w:t>КОМИ РЕСПУБЛИКАСА</w:t>
            </w:r>
          </w:p>
          <w:p w:rsidR="00A849EF" w:rsidRPr="00A849EF" w:rsidRDefault="00A849EF" w:rsidP="00A849EF">
            <w:pPr>
              <w:ind w:left="-108" w:right="-249" w:hanging="142"/>
              <w:jc w:val="center"/>
              <w:rPr>
                <w:sz w:val="23"/>
                <w:szCs w:val="23"/>
              </w:rPr>
            </w:pPr>
            <w:r w:rsidRPr="00A849EF">
              <w:rPr>
                <w:sz w:val="23"/>
                <w:szCs w:val="23"/>
              </w:rPr>
              <w:t>«УХТА» МУНИЦИПАЛЬНÖЙ КЫТШЛÖН</w:t>
            </w:r>
          </w:p>
          <w:p w:rsidR="00A849EF" w:rsidRPr="00A849EF" w:rsidRDefault="00A849EF" w:rsidP="00A849EF">
            <w:pPr>
              <w:keepNext/>
              <w:spacing w:after="60"/>
              <w:ind w:left="-108" w:right="-249" w:hanging="142"/>
              <w:jc w:val="center"/>
              <w:rPr>
                <w:sz w:val="23"/>
                <w:szCs w:val="23"/>
              </w:rPr>
            </w:pPr>
            <w:r w:rsidRPr="00A849EF">
              <w:rPr>
                <w:sz w:val="23"/>
                <w:szCs w:val="23"/>
              </w:rPr>
              <w:t>ВИДЗÖДАН-АРТАЛАН ПАЛАТА</w:t>
            </w:r>
          </w:p>
          <w:p w:rsidR="00A849EF" w:rsidRPr="00A849EF" w:rsidRDefault="00A849EF" w:rsidP="00A849EF">
            <w:pPr>
              <w:ind w:left="-108" w:right="-249" w:hanging="142"/>
              <w:jc w:val="center"/>
              <w:rPr>
                <w:sz w:val="23"/>
                <w:szCs w:val="23"/>
              </w:rPr>
            </w:pPr>
            <w:r w:rsidRPr="00A849EF">
              <w:rPr>
                <w:sz w:val="23"/>
                <w:szCs w:val="23"/>
              </w:rPr>
              <w:t xml:space="preserve">(«Ухта» </w:t>
            </w:r>
            <w:proofErr w:type="spellStart"/>
            <w:r w:rsidRPr="00A849EF">
              <w:rPr>
                <w:sz w:val="23"/>
                <w:szCs w:val="23"/>
              </w:rPr>
              <w:t>муниципальнöй</w:t>
            </w:r>
            <w:proofErr w:type="spellEnd"/>
            <w:r w:rsidRPr="00A849EF">
              <w:rPr>
                <w:sz w:val="23"/>
                <w:szCs w:val="23"/>
              </w:rPr>
              <w:t xml:space="preserve"> </w:t>
            </w:r>
            <w:proofErr w:type="spellStart"/>
            <w:r w:rsidRPr="00A849EF">
              <w:rPr>
                <w:sz w:val="23"/>
                <w:szCs w:val="23"/>
              </w:rPr>
              <w:t>кытшлöн</w:t>
            </w:r>
            <w:proofErr w:type="spellEnd"/>
          </w:p>
          <w:p w:rsidR="00A849EF" w:rsidRPr="00A849EF" w:rsidRDefault="00A849EF" w:rsidP="00A849EF">
            <w:pPr>
              <w:spacing w:after="120"/>
              <w:ind w:left="-107" w:right="-249" w:hanging="142"/>
              <w:jc w:val="center"/>
              <w:rPr>
                <w:sz w:val="24"/>
                <w:szCs w:val="24"/>
              </w:rPr>
            </w:pPr>
            <w:proofErr w:type="spellStart"/>
            <w:r w:rsidRPr="00A849EF">
              <w:rPr>
                <w:sz w:val="23"/>
                <w:szCs w:val="23"/>
              </w:rPr>
              <w:t>видзöдан-арталан</w:t>
            </w:r>
            <w:proofErr w:type="spellEnd"/>
            <w:r w:rsidRPr="00A849EF">
              <w:rPr>
                <w:sz w:val="23"/>
                <w:szCs w:val="23"/>
              </w:rPr>
              <w:t xml:space="preserve"> палата)</w:t>
            </w:r>
          </w:p>
        </w:tc>
      </w:tr>
    </w:tbl>
    <w:p w:rsidR="00A849EF" w:rsidRPr="00A849EF" w:rsidRDefault="00A849EF" w:rsidP="00A84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849EF">
        <w:rPr>
          <w:rFonts w:ascii="Times New Roman" w:eastAsia="Times New Roman" w:hAnsi="Times New Roman" w:cs="Times New Roman"/>
          <w:sz w:val="20"/>
          <w:szCs w:val="20"/>
        </w:rPr>
        <w:t>г. Ухта</w:t>
      </w:r>
    </w:p>
    <w:p w:rsidR="00A849EF" w:rsidRPr="00A849EF" w:rsidRDefault="00A849EF" w:rsidP="00A849EF">
      <w:pPr>
        <w:keepNext/>
        <w:keepLines/>
        <w:autoSpaceDE w:val="0"/>
        <w:autoSpaceDN w:val="0"/>
        <w:adjustRightInd w:val="0"/>
        <w:spacing w:after="0" w:line="240" w:lineRule="auto"/>
        <w:ind w:left="5580" w:right="-1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49EF">
        <w:rPr>
          <w:rFonts w:ascii="Times New Roman" w:eastAsia="Times New Roman" w:hAnsi="Times New Roman" w:cs="Times New Roman"/>
          <w:i/>
          <w:sz w:val="24"/>
          <w:szCs w:val="24"/>
        </w:rPr>
        <w:t>Утвержден</w:t>
      </w:r>
    </w:p>
    <w:p w:rsidR="00A849EF" w:rsidRPr="00A849EF" w:rsidRDefault="00A849EF" w:rsidP="00A849EF">
      <w:pPr>
        <w:keepNext/>
        <w:keepLines/>
        <w:autoSpaceDE w:val="0"/>
        <w:autoSpaceDN w:val="0"/>
        <w:adjustRightInd w:val="0"/>
        <w:spacing w:after="0" w:line="240" w:lineRule="auto"/>
        <w:ind w:left="5580" w:right="-1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49EF">
        <w:rPr>
          <w:rFonts w:ascii="Times New Roman" w:eastAsia="Times New Roman" w:hAnsi="Times New Roman" w:cs="Times New Roman"/>
          <w:i/>
          <w:sz w:val="24"/>
          <w:szCs w:val="24"/>
        </w:rPr>
        <w:t>приказом председателя</w:t>
      </w:r>
    </w:p>
    <w:p w:rsidR="00A849EF" w:rsidRPr="00A849EF" w:rsidRDefault="00A849EF" w:rsidP="00A849EF">
      <w:pPr>
        <w:keepNext/>
        <w:keepLines/>
        <w:autoSpaceDE w:val="0"/>
        <w:autoSpaceDN w:val="0"/>
        <w:adjustRightInd w:val="0"/>
        <w:spacing w:after="0" w:line="240" w:lineRule="auto"/>
        <w:ind w:left="5580" w:right="-1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49EF">
        <w:rPr>
          <w:rFonts w:ascii="Times New Roman" w:eastAsia="Times New Roman" w:hAnsi="Times New Roman" w:cs="Times New Roman"/>
          <w:i/>
          <w:sz w:val="24"/>
          <w:szCs w:val="24"/>
        </w:rPr>
        <w:t xml:space="preserve">Контрольно-счетной палаты </w:t>
      </w:r>
    </w:p>
    <w:p w:rsidR="00A849EF" w:rsidRPr="00A849EF" w:rsidRDefault="00A849EF" w:rsidP="00A849EF">
      <w:pPr>
        <w:keepNext/>
        <w:keepLines/>
        <w:autoSpaceDE w:val="0"/>
        <w:autoSpaceDN w:val="0"/>
        <w:adjustRightInd w:val="0"/>
        <w:spacing w:after="0" w:line="240" w:lineRule="auto"/>
        <w:ind w:left="5580" w:right="-1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49EF">
        <w:rPr>
          <w:rFonts w:ascii="Times New Roman" w:eastAsia="Times New Roman" w:hAnsi="Times New Roman" w:cs="Times New Roman"/>
          <w:i/>
          <w:sz w:val="24"/>
          <w:szCs w:val="24"/>
        </w:rPr>
        <w:t xml:space="preserve">муниципального округа «Ухта» </w:t>
      </w:r>
    </w:p>
    <w:p w:rsidR="000720D5" w:rsidRPr="00A05AE2" w:rsidRDefault="00A849EF" w:rsidP="00A05AE2">
      <w:pPr>
        <w:keepNext/>
        <w:keepLines/>
        <w:autoSpaceDE w:val="0"/>
        <w:autoSpaceDN w:val="0"/>
        <w:adjustRightInd w:val="0"/>
        <w:spacing w:after="0" w:line="240" w:lineRule="auto"/>
        <w:ind w:left="5580" w:right="-1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244B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r w:rsidR="0012244B" w:rsidRPr="0012244B">
        <w:rPr>
          <w:rFonts w:ascii="Times New Roman" w:eastAsia="Times New Roman" w:hAnsi="Times New Roman" w:cs="Times New Roman"/>
          <w:i/>
          <w:sz w:val="24"/>
          <w:szCs w:val="24"/>
        </w:rPr>
        <w:t>22</w:t>
      </w:r>
      <w:r w:rsidRPr="0012244B">
        <w:rPr>
          <w:rFonts w:ascii="Times New Roman" w:eastAsia="Times New Roman" w:hAnsi="Times New Roman" w:cs="Times New Roman"/>
          <w:i/>
          <w:sz w:val="24"/>
          <w:szCs w:val="24"/>
        </w:rPr>
        <w:t xml:space="preserve">.02.2024 № </w:t>
      </w:r>
      <w:r w:rsidR="0012244B" w:rsidRPr="0012244B"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 w:rsidRPr="0012244B">
        <w:rPr>
          <w:rFonts w:ascii="Times New Roman" w:eastAsia="Times New Roman" w:hAnsi="Times New Roman" w:cs="Times New Roman"/>
          <w:i/>
          <w:sz w:val="24"/>
          <w:szCs w:val="24"/>
        </w:rPr>
        <w:t>/ПД</w:t>
      </w:r>
    </w:p>
    <w:p w:rsidR="00A05AE2" w:rsidRPr="00A05AE2" w:rsidRDefault="00A05AE2" w:rsidP="00CD5D8A">
      <w:pPr>
        <w:keepNext/>
        <w:keepLines/>
        <w:spacing w:before="6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5AE2">
        <w:rPr>
          <w:rFonts w:ascii="Times New Roman" w:eastAsia="Times New Roman" w:hAnsi="Times New Roman" w:cs="Times New Roman"/>
          <w:b/>
          <w:bCs/>
          <w:sz w:val="26"/>
          <w:szCs w:val="26"/>
        </w:rPr>
        <w:t>ОТЧЕТ</w:t>
      </w:r>
    </w:p>
    <w:p w:rsidR="00A05AE2" w:rsidRPr="00A05AE2" w:rsidRDefault="00A05AE2" w:rsidP="00CD5D8A">
      <w:pPr>
        <w:keepNext/>
        <w:keepLines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05AE2">
        <w:rPr>
          <w:rFonts w:ascii="Times New Roman" w:eastAsia="Times New Roman" w:hAnsi="Times New Roman" w:cs="Times New Roman"/>
          <w:b/>
          <w:bCs/>
          <w:sz w:val="26"/>
          <w:szCs w:val="26"/>
        </w:rPr>
        <w:t>О ДЕЯТЕЛЬНОСТИ КОНТРОЛЬНО-СЧЕТНОЙ ПАЛАТЫ МУНИЦИПАЛЬНОГО ОКРУГА «УХТА» РЕСПУБЛИКИ КОМИ</w:t>
      </w:r>
    </w:p>
    <w:p w:rsidR="00A05AE2" w:rsidRPr="00A05AE2" w:rsidRDefault="00A05AE2" w:rsidP="00CD5D8A">
      <w:pPr>
        <w:keepNext/>
        <w:keepLines/>
        <w:spacing w:before="6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05AE2">
        <w:rPr>
          <w:rFonts w:ascii="Times New Roman" w:eastAsia="Times New Roman" w:hAnsi="Times New Roman" w:cs="Times New Roman"/>
          <w:b/>
          <w:bCs/>
          <w:sz w:val="26"/>
          <w:szCs w:val="26"/>
        </w:rPr>
        <w:t>ЗА 2023 ГОД</w:t>
      </w:r>
    </w:p>
    <w:p w:rsidR="00A05AE2" w:rsidRPr="00A05AE2" w:rsidRDefault="00A05AE2" w:rsidP="007C3F6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05AE2">
        <w:rPr>
          <w:rFonts w:ascii="Times New Roman" w:eastAsia="Times New Roman" w:hAnsi="Times New Roman" w:cs="Times New Roman"/>
          <w:b/>
          <w:i/>
          <w:sz w:val="26"/>
          <w:szCs w:val="26"/>
        </w:rPr>
        <w:t>ОБЩИЕ СВЕДЕНИЯ</w:t>
      </w:r>
    </w:p>
    <w:p w:rsidR="00A05AE2" w:rsidRPr="00A05AE2" w:rsidRDefault="00A05AE2" w:rsidP="007C3F68">
      <w:pPr>
        <w:widowControl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Отчет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о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деятельности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Контрольно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счетной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палаты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«Ухта» Республики Коми (далее </w:t>
      </w:r>
      <w:r w:rsidR="00607A4E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07A4E">
        <w:rPr>
          <w:rFonts w:ascii="Times New Roman" w:eastAsia="Times New Roman" w:hAnsi="Times New Roman" w:cs="Times New Roman"/>
          <w:sz w:val="26"/>
          <w:szCs w:val="26"/>
        </w:rPr>
        <w:t>Контрольно-счетная палата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>, Палата</w:t>
      </w:r>
      <w:r w:rsidR="0012244B">
        <w:rPr>
          <w:rFonts w:ascii="Times New Roman" w:eastAsia="Times New Roman" w:hAnsi="Times New Roman" w:cs="Times New Roman"/>
          <w:sz w:val="26"/>
          <w:szCs w:val="26"/>
        </w:rPr>
        <w:t>, КСП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за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2023 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год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подготовлен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требовани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ями Федерального </w:t>
      </w:r>
      <w:hyperlink r:id="rId9" w:history="1">
        <w:r w:rsidRPr="00A05AE2">
          <w:rPr>
            <w:rFonts w:ascii="Times New Roman" w:eastAsia="Times New Roman" w:hAnsi="Times New Roman" w:cs="Times New Roman"/>
            <w:sz w:val="26"/>
            <w:szCs w:val="26"/>
          </w:rPr>
          <w:t>закона</w:t>
        </w:r>
      </w:hyperlink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от 06.10.2003 </w:t>
      </w:r>
      <w:r w:rsidR="00607A4E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Федерального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закона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от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07.02.</w:t>
      </w:r>
      <w:r w:rsidRPr="00620D04">
        <w:rPr>
          <w:rFonts w:ascii="Times New Roman" w:eastAsia="Times New Roman" w:hAnsi="Times New Roman" w:cs="Times New Roman"/>
          <w:sz w:val="26"/>
          <w:szCs w:val="26"/>
        </w:rPr>
        <w:t xml:space="preserve">2011 </w:t>
      </w:r>
      <w:r w:rsidRPr="00620D04">
        <w:rPr>
          <w:rFonts w:ascii="Times New Roman" w:eastAsia="Times New Roman" w:hAnsi="Times New Roman" w:cs="Times New Roman" w:hint="eastAsia"/>
          <w:sz w:val="26"/>
          <w:szCs w:val="26"/>
        </w:rPr>
        <w:t>№</w:t>
      </w:r>
      <w:r w:rsidRPr="00620D04">
        <w:rPr>
          <w:rFonts w:ascii="Times New Roman" w:eastAsia="Times New Roman" w:hAnsi="Times New Roman" w:cs="Times New Roman"/>
          <w:sz w:val="26"/>
          <w:szCs w:val="26"/>
        </w:rPr>
        <w:t xml:space="preserve"> 6-</w:t>
      </w:r>
      <w:r w:rsidRPr="00620D04">
        <w:rPr>
          <w:rFonts w:ascii="Times New Roman" w:eastAsia="Times New Roman" w:hAnsi="Times New Roman" w:cs="Times New Roman" w:hint="eastAsia"/>
          <w:sz w:val="26"/>
          <w:szCs w:val="26"/>
        </w:rPr>
        <w:t>ФЗ</w:t>
      </w:r>
      <w:r w:rsidRPr="00620D04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620D04">
        <w:rPr>
          <w:rFonts w:ascii="Times New Roman" w:eastAsia="Times New Roman" w:hAnsi="Times New Roman" w:cs="Times New Roman" w:hint="eastAsia"/>
          <w:sz w:val="26"/>
          <w:szCs w:val="26"/>
        </w:rPr>
        <w:t>Об</w:t>
      </w:r>
      <w:r w:rsidRPr="00620D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0D04">
        <w:rPr>
          <w:rFonts w:ascii="Times New Roman" w:eastAsia="Times New Roman" w:hAnsi="Times New Roman" w:cs="Times New Roman" w:hint="eastAsia"/>
          <w:sz w:val="26"/>
          <w:szCs w:val="26"/>
        </w:rPr>
        <w:t>общих</w:t>
      </w:r>
      <w:r w:rsidRPr="00620D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0D04">
        <w:rPr>
          <w:rFonts w:ascii="Times New Roman" w:eastAsia="Times New Roman" w:hAnsi="Times New Roman" w:cs="Times New Roman" w:hint="eastAsia"/>
          <w:sz w:val="26"/>
          <w:szCs w:val="26"/>
        </w:rPr>
        <w:t>принципах</w:t>
      </w:r>
      <w:r w:rsidRPr="00620D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0D04">
        <w:rPr>
          <w:rFonts w:ascii="Times New Roman" w:eastAsia="Times New Roman" w:hAnsi="Times New Roman" w:cs="Times New Roman" w:hint="eastAsia"/>
          <w:sz w:val="26"/>
          <w:szCs w:val="26"/>
        </w:rPr>
        <w:t>организации</w:t>
      </w:r>
      <w:r w:rsidRPr="00620D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0D04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 w:rsidRPr="00620D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0D04">
        <w:rPr>
          <w:rFonts w:ascii="Times New Roman" w:eastAsia="Times New Roman" w:hAnsi="Times New Roman" w:cs="Times New Roman" w:hint="eastAsia"/>
          <w:sz w:val="26"/>
          <w:szCs w:val="26"/>
        </w:rPr>
        <w:t>деятельности</w:t>
      </w:r>
      <w:r w:rsidRPr="00620D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0D04">
        <w:rPr>
          <w:rFonts w:ascii="Times New Roman" w:eastAsia="Times New Roman" w:hAnsi="Times New Roman" w:cs="Times New Roman" w:hint="eastAsia"/>
          <w:sz w:val="26"/>
          <w:szCs w:val="26"/>
        </w:rPr>
        <w:t>контрольно</w:t>
      </w:r>
      <w:r w:rsidRPr="00620D04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620D04">
        <w:rPr>
          <w:rFonts w:ascii="Times New Roman" w:eastAsia="Times New Roman" w:hAnsi="Times New Roman" w:cs="Times New Roman" w:hint="eastAsia"/>
          <w:sz w:val="26"/>
          <w:szCs w:val="26"/>
        </w:rPr>
        <w:t>счетных</w:t>
      </w:r>
      <w:r w:rsidRPr="00620D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0D04">
        <w:rPr>
          <w:rFonts w:ascii="Times New Roman" w:eastAsia="Times New Roman" w:hAnsi="Times New Roman" w:cs="Times New Roman" w:hint="eastAsia"/>
          <w:sz w:val="26"/>
          <w:szCs w:val="26"/>
        </w:rPr>
        <w:t>органов</w:t>
      </w:r>
      <w:r w:rsidRPr="00620D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0D04">
        <w:rPr>
          <w:rFonts w:ascii="Times New Roman" w:eastAsia="Times New Roman" w:hAnsi="Times New Roman" w:cs="Times New Roman" w:hint="eastAsia"/>
          <w:sz w:val="26"/>
          <w:szCs w:val="26"/>
        </w:rPr>
        <w:t>субъектов</w:t>
      </w:r>
      <w:r w:rsidRPr="00620D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0D04">
        <w:rPr>
          <w:rFonts w:ascii="Times New Roman" w:eastAsia="Times New Roman" w:hAnsi="Times New Roman" w:cs="Times New Roman" w:hint="eastAsia"/>
          <w:sz w:val="26"/>
          <w:szCs w:val="26"/>
        </w:rPr>
        <w:t>Российской</w:t>
      </w:r>
      <w:r w:rsidRPr="00620D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0D04">
        <w:rPr>
          <w:rFonts w:ascii="Times New Roman" w:eastAsia="Times New Roman" w:hAnsi="Times New Roman" w:cs="Times New Roman" w:hint="eastAsia"/>
          <w:sz w:val="26"/>
          <w:szCs w:val="26"/>
        </w:rPr>
        <w:t>Федерации</w:t>
      </w:r>
      <w:r w:rsidR="00620D04" w:rsidRPr="00620D04">
        <w:rPr>
          <w:rFonts w:ascii="Times New Roman" w:eastAsia="Times New Roman" w:hAnsi="Times New Roman" w:cs="Times New Roman"/>
          <w:sz w:val="26"/>
          <w:szCs w:val="26"/>
        </w:rPr>
        <w:t>, федеральных территорий</w:t>
      </w:r>
      <w:r w:rsidRPr="00620D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0D04">
        <w:rPr>
          <w:rFonts w:ascii="Times New Roman" w:eastAsia="Times New Roman" w:hAnsi="Times New Roman" w:cs="Times New Roman" w:hint="eastAsia"/>
          <w:sz w:val="26"/>
          <w:szCs w:val="26"/>
        </w:rPr>
        <w:t>и</w:t>
      </w:r>
      <w:r w:rsidRPr="00620D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0D04">
        <w:rPr>
          <w:rFonts w:ascii="Times New Roman" w:eastAsia="Times New Roman" w:hAnsi="Times New Roman" w:cs="Times New Roman" w:hint="eastAsia"/>
          <w:sz w:val="26"/>
          <w:szCs w:val="26"/>
        </w:rPr>
        <w:t>муниципальных</w:t>
      </w:r>
      <w:r w:rsidRPr="00620D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0D04">
        <w:rPr>
          <w:rFonts w:ascii="Times New Roman" w:eastAsia="Times New Roman" w:hAnsi="Times New Roman" w:cs="Times New Roman" w:hint="eastAsia"/>
          <w:sz w:val="26"/>
          <w:szCs w:val="26"/>
        </w:rPr>
        <w:t>образований</w:t>
      </w:r>
      <w:r w:rsidRPr="00620D04">
        <w:rPr>
          <w:rFonts w:ascii="Times New Roman" w:eastAsia="Times New Roman" w:hAnsi="Times New Roman" w:cs="Times New Roman"/>
          <w:sz w:val="26"/>
          <w:szCs w:val="26"/>
        </w:rPr>
        <w:t>»,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1" w:name="_Hlk157851934"/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Федерального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закона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от 25.12.2008</w:t>
      </w:r>
      <w:r w:rsidR="00620D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>№ 273-ФЗ «О противодействии коррупции»</w:t>
      </w:r>
      <w:bookmarkEnd w:id="1"/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Устава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«Ухта» Республики Коми, 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Положения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о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Контрольно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счетной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палате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«Ухта» Республики Коми, утвержденного решением Совета муниципального округа «Ухта» Республики Коми от 21.12.2023 № 268, Регламента Контрольно-счетной палаты МОГО «Ухта», утвержденного приказом Председателя КСП МОГО «Ухта» от 16.08.2023 № 18/ПД, Стандарта организации деятельности «Порядок составления годового отчета о деятельности Контрольно-счетной палаты МОГО «Ухта», утвержденного приказом председателя КСП МОГО «Ухта» от 02.08.2018 № 1/ПД</w:t>
      </w:r>
      <w:r w:rsidR="00C00D6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и распоряжени</w:t>
      </w:r>
      <w:r w:rsidR="00C00D6D">
        <w:rPr>
          <w:rFonts w:ascii="Times New Roman" w:eastAsia="Times New Roman" w:hAnsi="Times New Roman" w:cs="Times New Roman"/>
          <w:sz w:val="26"/>
          <w:szCs w:val="26"/>
        </w:rPr>
        <w:t>ем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председателя </w:t>
      </w:r>
      <w:r>
        <w:rPr>
          <w:rFonts w:ascii="Times New Roman" w:eastAsia="Times New Roman" w:hAnsi="Times New Roman" w:cs="Times New Roman"/>
          <w:sz w:val="26"/>
          <w:szCs w:val="26"/>
        </w:rPr>
        <w:t>Контрольно-счетной палаты муниципального округа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>Ухта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от 04.01.2024 № 01-Р/отчет «О формировании Отчета о деятельности Контрольно-счетной палаты за 2023 год». </w:t>
      </w:r>
    </w:p>
    <w:p w:rsidR="005C57FB" w:rsidRPr="00A05AE2" w:rsidRDefault="00A05AE2" w:rsidP="007C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В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представленном 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Отчете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нашли отражение основные результаты                               контрольных и экспертно-аналитических мероприятий, итоги иной деятельности, направленной на повышение эффективности работы Палаты в сфере                                       внешнего муниципального финансового контроля, организацию взаимодействия                  с государственными и муниципальными органами, контрольно-счетными органами, совершенствование правового и методологического обеспечения деятельности, предусмотренных Планом работы Контрольно-счетной палаты МОГО «Ухта»                                        на 202</w:t>
      </w:r>
      <w:r w:rsidR="009E02B5" w:rsidRPr="009E02B5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год, утвержденным приказом </w:t>
      </w:r>
      <w:bookmarkStart w:id="2" w:name="_Hlk4319886"/>
      <w:r w:rsidRPr="00A05AE2">
        <w:rPr>
          <w:rFonts w:ascii="Times New Roman" w:eastAsia="Times New Roman" w:hAnsi="Times New Roman" w:cs="Times New Roman"/>
          <w:sz w:val="26"/>
          <w:szCs w:val="26"/>
        </w:rPr>
        <w:t>Председателя КСП МОГО «Ухта» от 2</w:t>
      </w:r>
      <w:r w:rsidR="009E02B5" w:rsidRPr="009E02B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>.12.202</w:t>
      </w:r>
      <w:r w:rsidR="009E02B5" w:rsidRPr="009E02B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№ </w:t>
      </w:r>
      <w:r w:rsidR="009E02B5" w:rsidRPr="009E02B5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>4/ПД</w:t>
      </w:r>
      <w:bookmarkEnd w:id="2"/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(в ред. приказа от </w:t>
      </w:r>
      <w:r w:rsidR="009E02B5" w:rsidRPr="009E02B5"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>.</w:t>
      </w:r>
      <w:r w:rsidR="009E02B5" w:rsidRPr="009E02B5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9E02B5" w:rsidRPr="009E02B5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9E02B5" w:rsidRPr="009E02B5">
        <w:rPr>
          <w:rFonts w:ascii="Times New Roman" w:eastAsia="Times New Roman" w:hAnsi="Times New Roman" w:cs="Times New Roman"/>
          <w:sz w:val="26"/>
          <w:szCs w:val="26"/>
        </w:rPr>
        <w:t>24/ПД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), с учетом мероприятий </w:t>
      </w:r>
      <w:r w:rsidR="009E02B5" w:rsidRPr="009E02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по предотвращению коррупции в КСП МОГО «Ухта» и повышению эффективности механизмов урегулирования конфликта интересов (внутренняя деятельность), </w:t>
      </w:r>
      <w:r w:rsidR="009E02B5" w:rsidRPr="009E02B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>по предотвращению коррупции при осуществлении контрольных и экспертно-аналитических мероприятий, предусмотренных Планом организации деятельности Контрольно-счетной палаты МОГО «Ухта» по противодействию коррупции на 202</w:t>
      </w:r>
      <w:r w:rsidR="009E02B5" w:rsidRPr="000F518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год, утвержденным приказом Председателя Контрольно-счетной палаты МОГО «Ухта» от 2</w:t>
      </w:r>
      <w:r w:rsidR="000F518F" w:rsidRPr="000F518F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>.10.202</w:t>
      </w:r>
      <w:r w:rsidR="000F518F" w:rsidRPr="000F518F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0F518F" w:rsidRPr="000F518F">
        <w:rPr>
          <w:rFonts w:ascii="Times New Roman" w:eastAsia="Times New Roman" w:hAnsi="Times New Roman" w:cs="Times New Roman"/>
          <w:sz w:val="26"/>
          <w:szCs w:val="26"/>
        </w:rPr>
        <w:t>38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/ПД. </w:t>
      </w:r>
    </w:p>
    <w:p w:rsidR="005C57FB" w:rsidRPr="005C57FB" w:rsidRDefault="005C57FB" w:rsidP="007C3F68">
      <w:pPr>
        <w:widowControl w:val="0"/>
        <w:tabs>
          <w:tab w:val="left" w:pos="0"/>
          <w:tab w:val="left" w:pos="1843"/>
        </w:tabs>
        <w:spacing w:before="120" w:after="0" w:line="240" w:lineRule="auto"/>
        <w:ind w:left="709" w:hanging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C57FB">
        <w:rPr>
          <w:rFonts w:ascii="Times New Roman" w:hAnsi="Times New Roman" w:cs="Times New Roman"/>
          <w:b/>
          <w:bCs/>
          <w:sz w:val="26"/>
          <w:szCs w:val="26"/>
        </w:rPr>
        <w:t xml:space="preserve">ОСНОВНЫЕ ИТОГИ И ОСОБЕННОСТИ ДЕЯТЕЛЬНОСТИ </w:t>
      </w:r>
    </w:p>
    <w:p w:rsidR="00A05AE2" w:rsidRPr="00A05AE2" w:rsidRDefault="00620D04" w:rsidP="007C3F68">
      <w:pPr>
        <w:widowControl w:val="0"/>
        <w:tabs>
          <w:tab w:val="left" w:pos="709"/>
          <w:tab w:val="left" w:pos="1843"/>
        </w:tabs>
        <w:spacing w:after="0" w:line="240" w:lineRule="auto"/>
        <w:ind w:left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КОНТРОЛЬНО-СЧЕТНОЙ </w:t>
      </w:r>
      <w:r w:rsidR="005C57FB" w:rsidRPr="005C57FB">
        <w:rPr>
          <w:rFonts w:ascii="Times New Roman" w:hAnsi="Times New Roman" w:cs="Times New Roman"/>
          <w:b/>
          <w:bCs/>
          <w:sz w:val="26"/>
          <w:szCs w:val="26"/>
        </w:rPr>
        <w:t xml:space="preserve">ПАЛАТЫ В 2023 ГОДУ </w:t>
      </w:r>
    </w:p>
    <w:p w:rsidR="00A05AE2" w:rsidRPr="00A05AE2" w:rsidRDefault="00A05AE2" w:rsidP="007C3F68">
      <w:pPr>
        <w:widowControl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Деятельность Палаты в отчетном периоде реализовывалась в рамках полномочий, установленных 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Положени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ем 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о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Контрольно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счетной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палате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МОГО «Ухта», </w:t>
      </w:r>
      <w:r w:rsidR="000F518F" w:rsidRPr="000F518F">
        <w:rPr>
          <w:rFonts w:ascii="Times New Roman" w:eastAsia="Times New Roman" w:hAnsi="Times New Roman" w:cs="Times New Roman"/>
          <w:sz w:val="26"/>
          <w:szCs w:val="26"/>
        </w:rPr>
        <w:t xml:space="preserve">Положением о Контрольно-счетной палате муниципального округа «Ухта», 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>Регламентом Контрольно-счетной палаты МОГО «Ухта», Планом работы Контрольно-счетной палаты МОГО «Ухта» на 202</w:t>
      </w:r>
      <w:r w:rsidR="000F518F" w:rsidRPr="000F518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год и Планом организации деятельности Контрольно-счетной палаты МОГО «Ухта» по противодействию коррупции на 202</w:t>
      </w:r>
      <w:r w:rsidR="000F518F" w:rsidRPr="000F518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год, </w:t>
      </w:r>
      <w:bookmarkStart w:id="3" w:name="_Hlk509650207"/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которые, в свою очередь, сформированы исходя из необходимости выполнения задач, поставленных перед контрольно-счетным органом </w:t>
      </w:r>
      <w:r w:rsidR="000F518F" w:rsidRPr="000F518F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округа «Ухта» бюджетным законодательством Российской Федерации,</w:t>
      </w:r>
      <w:bookmarkEnd w:id="3"/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Федеральным законом от 07.02.2011 № 6-ФЗ «Об общих принципах организации и деятельности контрольно-счетных органов субъектов Российской Федерации</w:t>
      </w:r>
      <w:r w:rsidR="000F518F" w:rsidRPr="000F518F">
        <w:rPr>
          <w:rFonts w:ascii="Times New Roman" w:eastAsia="Times New Roman" w:hAnsi="Times New Roman" w:cs="Times New Roman"/>
          <w:sz w:val="26"/>
          <w:szCs w:val="26"/>
        </w:rPr>
        <w:t>, федеральных территорий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00D6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и муниципальных образований», 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Федеральным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закон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05AE2">
        <w:rPr>
          <w:rFonts w:ascii="Times New Roman" w:eastAsia="Times New Roman" w:hAnsi="Times New Roman" w:cs="Times New Roman" w:hint="eastAsia"/>
          <w:sz w:val="26"/>
          <w:szCs w:val="26"/>
        </w:rPr>
        <w:t>м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>и от 25.12.2008</w:t>
      </w:r>
      <w:r w:rsidR="000F518F" w:rsidRPr="000F518F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C00D6D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0F518F" w:rsidRPr="000F518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№ 273-ФЗ «О противодействии коррупции» и от 05.04.2013 № 44-ФЗ «О контрактной системе в сфере закупок товаров, работ, услуг для обеспечения государственных </w:t>
      </w:r>
      <w:r w:rsidR="000F518F" w:rsidRPr="00D140DD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и муниципальных нужд» и др. </w:t>
      </w:r>
    </w:p>
    <w:p w:rsidR="00A83258" w:rsidRPr="00A05AE2" w:rsidRDefault="00A05AE2" w:rsidP="007C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5AE2">
        <w:rPr>
          <w:rFonts w:ascii="Times New Roman" w:eastAsia="Times New Roman" w:hAnsi="Times New Roman" w:cs="Times New Roman"/>
          <w:sz w:val="26"/>
          <w:szCs w:val="26"/>
        </w:rPr>
        <w:t>В 202</w:t>
      </w:r>
      <w:r w:rsidR="00D140DD" w:rsidRPr="00D140DD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году деятельность </w:t>
      </w:r>
      <w:r w:rsidR="00D140DD" w:rsidRPr="00D140DD">
        <w:rPr>
          <w:rFonts w:ascii="Times New Roman" w:eastAsia="Times New Roman" w:hAnsi="Times New Roman" w:cs="Times New Roman"/>
          <w:sz w:val="26"/>
          <w:szCs w:val="26"/>
        </w:rPr>
        <w:t>Контрольно-счетной палаты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 была направлена </w:t>
      </w:r>
      <w:r w:rsidR="00D140DD" w:rsidRPr="00D140DD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на осуществление внешнего муниципального финансового контроля путем проведения контрольных и экспертно-аналитических мероприятий, </w:t>
      </w:r>
      <w:r w:rsidR="00D140DD" w:rsidRPr="00D140DD">
        <w:rPr>
          <w:rFonts w:ascii="Times New Roman" w:eastAsia="Times New Roman" w:hAnsi="Times New Roman" w:cs="Times New Roman"/>
          <w:sz w:val="26"/>
          <w:szCs w:val="26"/>
        </w:rPr>
        <w:t>оперативного анализа исполнения и контроля за организацией исполнения местного бюджета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260F5">
        <w:rPr>
          <w:rFonts w:ascii="Times New Roman" w:eastAsia="Times New Roman" w:hAnsi="Times New Roman" w:cs="Times New Roman"/>
          <w:sz w:val="26"/>
          <w:szCs w:val="26"/>
        </w:rPr>
        <w:t>аудита (контроля) за состоянием внутреннего и внешнего долга</w:t>
      </w:r>
      <w:r w:rsidR="002260F5" w:rsidRPr="00A05A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260F5">
        <w:rPr>
          <w:rFonts w:ascii="Times New Roman" w:eastAsia="Times New Roman" w:hAnsi="Times New Roman" w:cs="Times New Roman"/>
          <w:sz w:val="26"/>
          <w:szCs w:val="26"/>
        </w:rPr>
        <w:t>округа, п</w:t>
      </w:r>
      <w:r w:rsidR="002260F5" w:rsidRPr="002260F5">
        <w:rPr>
          <w:rFonts w:ascii="Times New Roman" w:eastAsia="Times New Roman" w:hAnsi="Times New Roman" w:cs="Times New Roman"/>
          <w:sz w:val="26"/>
          <w:szCs w:val="26"/>
        </w:rPr>
        <w:t>роверк</w:t>
      </w:r>
      <w:r w:rsidR="002260F5">
        <w:rPr>
          <w:rFonts w:ascii="Times New Roman" w:eastAsia="Times New Roman" w:hAnsi="Times New Roman" w:cs="Times New Roman"/>
          <w:sz w:val="26"/>
          <w:szCs w:val="26"/>
        </w:rPr>
        <w:t>и</w:t>
      </w:r>
      <w:r w:rsidR="002260F5" w:rsidRPr="002260F5">
        <w:rPr>
          <w:rFonts w:ascii="Times New Roman" w:eastAsia="Times New Roman" w:hAnsi="Times New Roman" w:cs="Times New Roman"/>
          <w:sz w:val="26"/>
          <w:szCs w:val="26"/>
        </w:rPr>
        <w:t xml:space="preserve"> использования бюджетных средств, выделенных на организацию и осуществление пассажирских перевозок</w:t>
      </w:r>
      <w:r w:rsidR="002260F5">
        <w:rPr>
          <w:rFonts w:ascii="Times New Roman" w:eastAsia="Times New Roman" w:hAnsi="Times New Roman" w:cs="Times New Roman"/>
          <w:sz w:val="26"/>
          <w:szCs w:val="26"/>
        </w:rPr>
        <w:t>, содержание и обеспечение деятельности МУ «Управление культуры администрации МОГО «Ухта»,</w:t>
      </w:r>
      <w:r w:rsidR="002260F5" w:rsidRPr="002260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аудита </w:t>
      </w:r>
      <w:r w:rsidR="002260F5">
        <w:rPr>
          <w:rFonts w:ascii="Times New Roman" w:eastAsia="Times New Roman" w:hAnsi="Times New Roman" w:cs="Times New Roman"/>
          <w:sz w:val="26"/>
          <w:szCs w:val="26"/>
        </w:rPr>
        <w:t xml:space="preserve">в сфере 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 xml:space="preserve">закупок </w:t>
      </w:r>
      <w:r w:rsidR="002260F5" w:rsidRPr="00901EEB">
        <w:rPr>
          <w:rFonts w:ascii="Times New Roman" w:eastAsia="Times New Roman" w:hAnsi="Times New Roman" w:cs="Times New Roman"/>
          <w:sz w:val="26"/>
          <w:szCs w:val="26"/>
        </w:rPr>
        <w:t>товаров, работ и услуг для обеспечения муниципальных нужд, осуществленных муниципальным общеобразовательным учреждением «Гимназия иностранных языков» г. Ухты, проверки деятельности МУ «Управление образования» администрации МОГО «Ухта» по обращению Прокуратуры города Ухты</w:t>
      </w:r>
      <w:r w:rsidR="00901EEB" w:rsidRPr="00901EEB">
        <w:rPr>
          <w:rFonts w:ascii="Times New Roman" w:eastAsia="Times New Roman" w:hAnsi="Times New Roman" w:cs="Times New Roman"/>
          <w:sz w:val="26"/>
          <w:szCs w:val="26"/>
        </w:rPr>
        <w:t>,</w:t>
      </w:r>
      <w:r w:rsidR="002260F5" w:rsidRPr="00901E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5AE2">
        <w:rPr>
          <w:rFonts w:ascii="Times New Roman" w:eastAsia="Times New Roman" w:hAnsi="Times New Roman" w:cs="Times New Roman"/>
          <w:sz w:val="26"/>
          <w:szCs w:val="26"/>
        </w:rPr>
        <w:t>экспертизы проектов решений Совета МОГО «Ухта»</w:t>
      </w:r>
      <w:r w:rsidR="00D140DD" w:rsidRPr="00901EEB">
        <w:rPr>
          <w:rFonts w:ascii="Times New Roman" w:eastAsia="Times New Roman" w:hAnsi="Times New Roman" w:cs="Times New Roman"/>
          <w:sz w:val="26"/>
          <w:szCs w:val="26"/>
        </w:rPr>
        <w:t xml:space="preserve">, Совета муниципального </w:t>
      </w:r>
      <w:r w:rsidR="00D140DD" w:rsidRPr="00620D04">
        <w:rPr>
          <w:rFonts w:ascii="Times New Roman" w:eastAsia="Times New Roman" w:hAnsi="Times New Roman" w:cs="Times New Roman"/>
          <w:sz w:val="26"/>
          <w:szCs w:val="26"/>
        </w:rPr>
        <w:t>округа,</w:t>
      </w:r>
      <w:r w:rsidRPr="00620D04">
        <w:rPr>
          <w:rFonts w:ascii="Times New Roman" w:eastAsia="Times New Roman" w:hAnsi="Times New Roman" w:cs="Times New Roman"/>
          <w:sz w:val="26"/>
          <w:szCs w:val="26"/>
        </w:rPr>
        <w:t xml:space="preserve"> законодательных и иных нормативно-правовых актов органа (ов) местного самоуправления, в том числе, в рамках правотворческой инициативы.</w:t>
      </w:r>
    </w:p>
    <w:p w:rsidR="003E6B1F" w:rsidRPr="005C57FB" w:rsidRDefault="003E6B1F" w:rsidP="003E6B1F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57FB">
        <w:rPr>
          <w:rFonts w:ascii="Times New Roman" w:eastAsia="Times New Roman" w:hAnsi="Times New Roman" w:cs="Times New Roman"/>
          <w:sz w:val="26"/>
          <w:szCs w:val="26"/>
        </w:rPr>
        <w:t>Приоритетным направлением в деятельности Палаты в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C57FB">
        <w:rPr>
          <w:rFonts w:ascii="Times New Roman" w:eastAsia="Times New Roman" w:hAnsi="Times New Roman" w:cs="Times New Roman"/>
          <w:sz w:val="26"/>
          <w:szCs w:val="26"/>
        </w:rPr>
        <w:t xml:space="preserve"> году, являлись:</w:t>
      </w:r>
    </w:p>
    <w:p w:rsidR="003E6B1F" w:rsidRPr="00E34319" w:rsidRDefault="003E6B1F" w:rsidP="003E6B1F">
      <w:pPr>
        <w:pStyle w:val="a9"/>
        <w:numPr>
          <w:ilvl w:val="0"/>
          <w:numId w:val="12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99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экспертно-аналитическая деятельность</w:t>
      </w:r>
      <w:r w:rsidRPr="005C57FB">
        <w:rPr>
          <w:rFonts w:ascii="Times New Roman" w:eastAsia="Times New Roman" w:hAnsi="Times New Roman" w:cs="Times New Roman"/>
          <w:sz w:val="26"/>
          <w:szCs w:val="26"/>
        </w:rPr>
        <w:t xml:space="preserve"> по осуществлению мероприятий, предусмотренных бюджетным законодательством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C57FB">
        <w:rPr>
          <w:rFonts w:ascii="Times New Roman" w:eastAsia="Times New Roman" w:hAnsi="Times New Roman" w:cs="Times New Roman"/>
          <w:sz w:val="26"/>
          <w:szCs w:val="26"/>
        </w:rPr>
        <w:t xml:space="preserve"> по результатам которых проведена экспертиза в части, касающейся расходных обязательств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C57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5C57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4319">
        <w:rPr>
          <w:rFonts w:ascii="Times New Roman" w:eastAsia="Times New Roman" w:hAnsi="Times New Roman" w:cs="Times New Roman"/>
          <w:sz w:val="26"/>
          <w:szCs w:val="26"/>
        </w:rPr>
        <w:t>подготовлен</w:t>
      </w:r>
      <w:r w:rsidR="00C00D6D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E343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431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83 итоговых документ</w:t>
      </w:r>
      <w:r w:rsidR="00C00D6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а</w:t>
      </w:r>
      <w:r w:rsidRPr="00E34319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3E6B1F" w:rsidRPr="00620D04" w:rsidRDefault="003E6B1F" w:rsidP="003E6B1F">
      <w:pPr>
        <w:pStyle w:val="a9"/>
        <w:numPr>
          <w:ilvl w:val="0"/>
          <w:numId w:val="12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599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контрольная деятельность</w:t>
      </w:r>
      <w:r w:rsidRPr="005C57FB">
        <w:rPr>
          <w:rFonts w:ascii="Times New Roman" w:eastAsia="Times New Roman" w:hAnsi="Times New Roman" w:cs="Times New Roman"/>
          <w:sz w:val="26"/>
          <w:szCs w:val="26"/>
        </w:rPr>
        <w:t xml:space="preserve"> при осуществлении муниципальных закупок             и закупок отдельными видами юридических лиц, в рамках реализации плановых контрольных мероприятий (на предмет соблюдения объектами контроля требований </w:t>
      </w:r>
      <w:r w:rsidRPr="005C57FB">
        <w:rPr>
          <w:rFonts w:ascii="Times New Roman" w:eastAsia="Times New Roman" w:hAnsi="Times New Roman" w:cs="Times New Roman"/>
          <w:sz w:val="26"/>
          <w:szCs w:val="26"/>
        </w:rPr>
        <w:lastRenderedPageBreak/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Pr="005C57FB">
        <w:rPr>
          <w:rFonts w:ascii="Times New Roman" w:eastAsia="Times New Roman" w:hAnsi="Times New Roman" w:cs="Times New Roman"/>
          <w:sz w:val="26"/>
          <w:szCs w:val="26"/>
        </w:rPr>
        <w:t xml:space="preserve"> и иных нормативных актов в сфере закупок), по результатам которой установлены нарушения, выразившиеся, в том </w:t>
      </w:r>
      <w:r w:rsidRPr="00620D04">
        <w:rPr>
          <w:rFonts w:ascii="Times New Roman" w:eastAsia="Times New Roman" w:hAnsi="Times New Roman" w:cs="Times New Roman"/>
          <w:sz w:val="26"/>
          <w:szCs w:val="26"/>
        </w:rPr>
        <w:t>числе, в: некачественном планировании заказчиками - объектами контроля закупок; несвоевременном размещении в Единой информационной системе в сфере закупок (www.zakupki.gov.ru) Плана-графика                       на очередной год, неразмещении заказчиком в ЕИС информации об исполнении контракта, об оплате контракта; непринятии мер по взысканию неустойки (пени)             за нарушение срока выполнения работ и т.д.</w:t>
      </w:r>
    </w:p>
    <w:p w:rsidR="003E6B1F" w:rsidRPr="003643EF" w:rsidRDefault="003E6B1F" w:rsidP="003E6B1F">
      <w:pPr>
        <w:pStyle w:val="a9"/>
        <w:numPr>
          <w:ilvl w:val="0"/>
          <w:numId w:val="12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DF599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совершенствование методологической базы Контрольно-счетной палаты</w:t>
      </w:r>
      <w:r w:rsidRPr="005C57FB">
        <w:rPr>
          <w:rFonts w:ascii="Times New Roman" w:eastAsia="Times New Roman" w:hAnsi="Times New Roman" w:cs="Times New Roman"/>
          <w:sz w:val="26"/>
          <w:szCs w:val="26"/>
        </w:rPr>
        <w:t xml:space="preserve">. В целях методического обеспечения Палаты в отчетном периоде разработаны и </w:t>
      </w:r>
      <w:r w:rsidRPr="008F668A">
        <w:rPr>
          <w:rFonts w:ascii="Times New Roman" w:eastAsia="Times New Roman" w:hAnsi="Times New Roman" w:cs="Times New Roman"/>
          <w:sz w:val="26"/>
          <w:szCs w:val="26"/>
        </w:rPr>
        <w:t xml:space="preserve">утверждены </w:t>
      </w:r>
      <w:r w:rsidRPr="003643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4 методических материала</w:t>
      </w:r>
      <w:r w:rsidRPr="003643EF">
        <w:rPr>
          <w:rFonts w:ascii="Times New Roman" w:eastAsia="Times New Roman" w:hAnsi="Times New Roman" w:cs="Times New Roman"/>
          <w:sz w:val="26"/>
          <w:szCs w:val="26"/>
        </w:rPr>
        <w:t xml:space="preserve">, из которых: </w:t>
      </w:r>
      <w:r w:rsidRPr="008F668A">
        <w:rPr>
          <w:rFonts w:ascii="Times New Roman" w:eastAsia="Times New Roman" w:hAnsi="Times New Roman" w:cs="Times New Roman"/>
          <w:i/>
          <w:iCs/>
          <w:sz w:val="26"/>
          <w:szCs w:val="26"/>
        </w:rPr>
        <w:t>1 стандарт внешнего муниципального финансового контроля</w:t>
      </w:r>
      <w:r w:rsidRPr="008F668A">
        <w:rPr>
          <w:rFonts w:ascii="Times New Roman" w:eastAsia="Times New Roman" w:hAnsi="Times New Roman" w:cs="Times New Roman"/>
          <w:sz w:val="26"/>
          <w:szCs w:val="26"/>
        </w:rPr>
        <w:t xml:space="preserve"> «Аудит эффективности», </w:t>
      </w:r>
      <w:r w:rsidRPr="008F668A">
        <w:rPr>
          <w:rFonts w:ascii="Times New Roman" w:eastAsia="Times New Roman" w:hAnsi="Times New Roman" w:cs="Times New Roman"/>
          <w:i/>
          <w:iCs/>
          <w:sz w:val="26"/>
          <w:szCs w:val="26"/>
        </w:rPr>
        <w:t>1 стандарт организации деятельности</w:t>
      </w:r>
      <w:r w:rsidRPr="008F668A">
        <w:rPr>
          <w:rFonts w:ascii="Times New Roman" w:eastAsia="Times New Roman" w:hAnsi="Times New Roman" w:cs="Times New Roman"/>
          <w:sz w:val="26"/>
          <w:szCs w:val="26"/>
        </w:rPr>
        <w:t xml:space="preserve"> «Методологическое обеспечение деятельности Контрольно-счетной палаты МОГО «Ухта», </w:t>
      </w:r>
      <w:r w:rsidRPr="008F668A">
        <w:rPr>
          <w:rFonts w:ascii="Times New Roman" w:eastAsia="Times New Roman" w:hAnsi="Times New Roman" w:cs="Times New Roman"/>
          <w:i/>
          <w:iCs/>
          <w:sz w:val="26"/>
          <w:szCs w:val="26"/>
        </w:rPr>
        <w:t>2 методические рекомендации</w:t>
      </w:r>
      <w:r w:rsidRPr="008F668A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Pr="008F668A">
        <w:rPr>
          <w:rFonts w:ascii="Times New Roman" w:eastAsia="Times New Roman" w:hAnsi="Times New Roman" w:cs="Times New Roman"/>
          <w:sz w:val="26"/>
          <w:szCs w:val="26"/>
        </w:rPr>
        <w:t xml:space="preserve">по проведению оценки эффективности и результативности бюджетных расходов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8F668A">
        <w:rPr>
          <w:rFonts w:ascii="Times New Roman" w:eastAsia="Times New Roman" w:hAnsi="Times New Roman" w:cs="Times New Roman"/>
          <w:sz w:val="26"/>
          <w:szCs w:val="26"/>
        </w:rPr>
        <w:t xml:space="preserve">в сфере закупок и по информационному наполнению Контрольно-счетной палатой муниципального образования городского округа «Ухта» официального сайта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8F668A">
        <w:rPr>
          <w:rFonts w:ascii="Times New Roman" w:eastAsia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«Интернет», а также </w:t>
      </w:r>
      <w:r w:rsidRPr="003643EF">
        <w:rPr>
          <w:rFonts w:ascii="Times New Roman" w:eastAsia="Times New Roman" w:hAnsi="Times New Roman" w:cs="Times New Roman"/>
          <w:i/>
          <w:iCs/>
          <w:sz w:val="26"/>
          <w:szCs w:val="26"/>
        </w:rPr>
        <w:t>12 локальных актов;</w:t>
      </w:r>
    </w:p>
    <w:p w:rsidR="003E6B1F" w:rsidRPr="003E6B1F" w:rsidRDefault="003E6B1F" w:rsidP="003E6B1F">
      <w:pPr>
        <w:pStyle w:val="a9"/>
        <w:numPr>
          <w:ilvl w:val="0"/>
          <w:numId w:val="12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43E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повышение публичнос</w:t>
      </w:r>
      <w:r w:rsidRPr="00DF599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ти деятельности Контрольно-счетной палаты</w:t>
      </w:r>
      <w:r w:rsidRPr="005C57FB">
        <w:rPr>
          <w:rFonts w:ascii="Times New Roman" w:eastAsia="Times New Roman" w:hAnsi="Times New Roman" w:cs="Times New Roman"/>
          <w:sz w:val="26"/>
          <w:szCs w:val="26"/>
        </w:rPr>
        <w:t xml:space="preserve">, предоставление в открытых источниках на системной основе информации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5C57FB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работы Контрольно-счетной палаты, в том числе в рамках реализации                                 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09.02.2009 № </w:t>
      </w:r>
      <w:r w:rsidRPr="005C57FB">
        <w:rPr>
          <w:rFonts w:ascii="Times New Roman" w:eastAsia="Times New Roman" w:hAnsi="Times New Roman" w:cs="Times New Roman"/>
          <w:sz w:val="26"/>
          <w:szCs w:val="26"/>
        </w:rPr>
        <w:t xml:space="preserve">8-ФЗ «Об обеспечении доступа к информации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о </w:t>
      </w:r>
      <w:r w:rsidRPr="005C57FB">
        <w:rPr>
          <w:rFonts w:ascii="Times New Roman" w:eastAsia="Times New Roman" w:hAnsi="Times New Roman" w:cs="Times New Roman"/>
          <w:sz w:val="26"/>
          <w:szCs w:val="26"/>
        </w:rPr>
        <w:t xml:space="preserve">деятельности государственных органов и органов местного самоуправления»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Pr="005C57FB">
        <w:rPr>
          <w:rFonts w:ascii="Times New Roman" w:eastAsia="Times New Roman" w:hAnsi="Times New Roman" w:cs="Times New Roman"/>
          <w:sz w:val="26"/>
          <w:szCs w:val="26"/>
        </w:rPr>
        <w:t xml:space="preserve">и посредством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размещения 57 </w:t>
      </w:r>
      <w:r w:rsidRPr="00F560E2">
        <w:rPr>
          <w:rFonts w:ascii="Times New Roman" w:eastAsia="Times New Roman" w:hAnsi="Times New Roman" w:cs="Times New Roman"/>
          <w:sz w:val="26"/>
          <w:szCs w:val="26"/>
        </w:rPr>
        <w:t xml:space="preserve">информационных, официальных, поздравительных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F560E2">
        <w:rPr>
          <w:rFonts w:ascii="Times New Roman" w:eastAsia="Times New Roman" w:hAnsi="Times New Roman" w:cs="Times New Roman"/>
          <w:sz w:val="26"/>
          <w:szCs w:val="26"/>
        </w:rPr>
        <w:t>и фотографических файлов</w:t>
      </w:r>
      <w:r w:rsidRPr="005C57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Pr="005C57FB">
        <w:rPr>
          <w:rFonts w:ascii="Times New Roman" w:eastAsia="Times New Roman" w:hAnsi="Times New Roman" w:cs="Times New Roman"/>
          <w:sz w:val="26"/>
          <w:szCs w:val="26"/>
        </w:rPr>
        <w:t>официальной страниц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5C57FB">
        <w:rPr>
          <w:rFonts w:ascii="Times New Roman" w:eastAsia="Times New Roman" w:hAnsi="Times New Roman" w:cs="Times New Roman"/>
          <w:sz w:val="26"/>
          <w:szCs w:val="26"/>
        </w:rPr>
        <w:t xml:space="preserve"> в социальн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5C57FB">
        <w:rPr>
          <w:rFonts w:ascii="Times New Roman" w:eastAsia="Times New Roman" w:hAnsi="Times New Roman" w:cs="Times New Roman"/>
          <w:sz w:val="26"/>
          <w:szCs w:val="26"/>
        </w:rPr>
        <w:t xml:space="preserve"> сет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5C57FB">
        <w:rPr>
          <w:rFonts w:ascii="Times New Roman" w:eastAsia="Times New Roman" w:hAnsi="Times New Roman" w:cs="Times New Roman"/>
          <w:sz w:val="26"/>
          <w:szCs w:val="26"/>
        </w:rPr>
        <w:t xml:space="preserve"> «ВКонтакте»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C3F68" w:rsidRDefault="00D446FA" w:rsidP="003E6B1F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6C61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22751" behindDoc="0" locked="0" layoutInCell="1" allowOverlap="1" wp14:anchorId="4F894721" wp14:editId="607A9FAB">
                <wp:simplePos x="0" y="0"/>
                <wp:positionH relativeFrom="column">
                  <wp:posOffset>1703705</wp:posOffset>
                </wp:positionH>
                <wp:positionV relativeFrom="paragraph">
                  <wp:posOffset>296333</wp:posOffset>
                </wp:positionV>
                <wp:extent cx="4321175" cy="1332412"/>
                <wp:effectExtent l="0" t="0" r="22225" b="20320"/>
                <wp:wrapNone/>
                <wp:docPr id="239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321175" cy="1332412"/>
                          <a:chOff x="11297" y="0"/>
                          <a:chExt cx="3729037" cy="388937"/>
                        </a:xfrm>
                        <a:solidFill>
                          <a:srgbClr val="CC99FF"/>
                        </a:solidFill>
                      </wpg:grpSpPr>
                      <wps:wsp>
                        <wps:cNvPr id="240" name="矩形 5"/>
                        <wps:cNvSpPr>
                          <a:spLocks/>
                        </wps:cNvSpPr>
                        <wps:spPr bwMode="auto">
                          <a:xfrm>
                            <a:off x="11297" y="0"/>
                            <a:ext cx="3729037" cy="388937"/>
                          </a:xfrm>
                          <a:prstGeom prst="rect">
                            <a:avLst/>
                          </a:prstGeom>
                          <a:solidFill>
                            <a:srgbClr val="9F5FCF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wrap="none" anchor="ctr"/>
                      </wps:wsp>
                      <wps:wsp>
                        <wps:cNvPr id="241" name="Text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249638" y="16688"/>
                            <a:ext cx="3399967" cy="35223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577E" w:rsidRDefault="0027577E" w:rsidP="0002181F">
                              <w:pPr>
                                <w:pStyle w:val="a9"/>
                                <w:spacing w:after="200" w:line="240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D746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Экспертно-аналитическая деятельность</w:t>
                              </w:r>
                            </w:p>
                            <w:p w:rsidR="0027577E" w:rsidRPr="00365985" w:rsidRDefault="0027577E" w:rsidP="0002181F">
                              <w:pPr>
                                <w:pStyle w:val="a9"/>
                                <w:spacing w:after="200" w:line="240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10"/>
                                  <w:szCs w:val="10"/>
                                </w:rPr>
                              </w:pPr>
                            </w:p>
                            <w:p w:rsidR="0027577E" w:rsidRPr="006E2209" w:rsidRDefault="0027577E" w:rsidP="0002181F">
                              <w:pPr>
                                <w:pStyle w:val="a9"/>
                                <w:numPr>
                                  <w:ilvl w:val="0"/>
                                  <w:numId w:val="10"/>
                                </w:numPr>
                                <w:spacing w:before="120" w:after="0" w:line="240" w:lineRule="auto"/>
                                <w:ind w:left="284" w:firstLine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0D746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Плановые экспертно - аналитические мероприятия</w:t>
                              </w:r>
                            </w:p>
                            <w:p w:rsidR="0027577E" w:rsidRDefault="0027577E" w:rsidP="0002181F">
                              <w:pPr>
                                <w:pStyle w:val="a9"/>
                                <w:numPr>
                                  <w:ilvl w:val="0"/>
                                  <w:numId w:val="10"/>
                                </w:numPr>
                                <w:spacing w:before="60" w:after="0" w:line="240" w:lineRule="auto"/>
                                <w:ind w:left="284" w:firstLine="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0D746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Экспертно-аналитические мероприятия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(</w:t>
                              </w:r>
                              <w:r w:rsidRPr="000D746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в соответствии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  <w:r w:rsidRPr="000D746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с требованиями бюджетного законодательства Российской Федерации)</w:t>
                              </w:r>
                            </w:p>
                            <w:p w:rsidR="0027577E" w:rsidRPr="0002181F" w:rsidRDefault="0027577E" w:rsidP="0002181F">
                              <w:pPr>
                                <w:pStyle w:val="a9"/>
                                <w:numPr>
                                  <w:ilvl w:val="0"/>
                                  <w:numId w:val="10"/>
                                </w:numPr>
                                <w:spacing w:before="60" w:after="0" w:line="240" w:lineRule="auto"/>
                                <w:ind w:left="284" w:firstLine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0D746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Экспертиза проектов законодательных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D746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и иных НПА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        </w:t>
                              </w:r>
                              <w:r w:rsidRPr="00365985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(в т.ч. требующих проведение экспертизы)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894721" id="组合 32" o:spid="_x0000_s1026" style="position:absolute;left:0;text-align:left;margin-left:134.15pt;margin-top:23.35pt;width:340.25pt;height:104.9pt;z-index:251722751;mso-width-relative:margin;mso-height-relative:margin" coordorigin="112" coordsize="37290,3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kEgJwMAAIwHAAAOAAAAZHJzL2Uyb0RvYy54bWy8VUtu2zAQ3RfoHQjuG1kffyREDlInzqaf&#10;AEkPQFPUB5VIlaQtZ99Fl71Bge56hqLHCXqNDknJTpwWQVOgWgj8zAw5770ZHp9smxptmFSV4Cn2&#10;j0YYMU5FVvEixe+uly9mGClNeEZqwVmKb5jCJ/Pnz467NmGBKEWdMYkgCFdJ16a41LpNPE/RkjVE&#10;HYmWcdjMhWyIhqksvEySDqI3tReMRhOvEzJrpaBMKVg9c5t4buPnOaP6bZ4rplGdYribtn9p/yvz&#10;9+bHJCkkacuK9tcgT7hFQyoOh+5CnRFN0FpWD0I1FZVCiVwfUdF4Is8rymwOkI0/OsjmQop1a3Mp&#10;kq5odzABtAc4PTksfbO5lKjKUhyEMUacNEDSz+8fbz9/QmFg4OnaIgGrC9letZeyXyjcDK261yID&#10;D7LWwua/zWVjcIDM0NbCfLODmW01orAYhYHvT8cYUdjzwzCIfHsSSWgJbBk/3w/iKUZ7X1qe997h&#10;NIhHIWwa73A2i2EMt/JIMpytRF1ly6quzUWULFaLWqINAQUsFnG8XPbmd8w8k2Sfk8kYtKj2cKt/&#10;g/uqJC2zLCoD5AB3BHLs4f7y7fbHVzR2aFsjA7W9fftK0PfK5GduBe5ux0wU2DxKwAMgBxIeh7GV&#10;Sl8w0SAzSLGEWrIUk80rpR3ig4m96h9Rj5fj5eI3qJOk5qgDsoPpCMCgBOo/r4mGYdOCIhUvMCJ1&#10;AY2FamnPvsPZAbVRNA0WkTMqScYc4eMRfAPfTglWKvfimCzOiCqdi90yLiRpKg3Nqa6aFM9MoL5d&#10;lIxk5zyzJppUtRuDAGtuvJhtOz1GA1FOVSuR3QBpHfSbFHNoiJAfp6WAhmQyHGgG8f03FfqDCq9B&#10;GS/FFvnR5ECISG9hA3hy6DpJIi4WJeEFO5VSdAYSKBN/l8LfKzWI4kkIr4XpCZPJbOYo2Mk1jON4&#10;MlT9OAhCd9a+6gctPkmu5rlhuzaxKobg93Ti6OXCtBanf7NiC9PUoqNMb1db2DS832NbfVgTadoA&#10;Sbg4hXaZV7aI9oZ9KEu+bUjQ8q1Y++fJvCl359Z+/4jOfwEAAP//AwBQSwMEFAAGAAgAAAAhAJP5&#10;Vr7hAAAACgEAAA8AAABkcnMvZG93bnJldi54bWxMj0FPg0AQhe8m/ofNmHizC21BiixN06inxsTW&#10;xPS2hSmQsrOE3QL9944nPU7elzffy9aTacWAvWssKQhnAQikwpYNVQq+Dm9PCQjnNZW6tYQKbuhg&#10;nd/fZTot7UifOOx9JbiEXKoV1N53qZSuqNFoN7MdEmdn2xvt+ewrWfZ65HLTynkQxNLohvhDrTvc&#10;1lhc9lej4H3U42YRvg67y3l7Ox6ij+9diEo9PkybFxAeJ/8Hw68+q0POTid7pdKJVsE8ThaMKljG&#10;zyAYWC0T3nLiJIojkHkm/0/IfwAAAP//AwBQSwECLQAUAAYACAAAACEAtoM4kv4AAADhAQAAEwAA&#10;AAAAAAAAAAAAAAAAAAAAW0NvbnRlbnRfVHlwZXNdLnhtbFBLAQItABQABgAIAAAAIQA4/SH/1gAA&#10;AJQBAAALAAAAAAAAAAAAAAAAAC8BAABfcmVscy8ucmVsc1BLAQItABQABgAIAAAAIQAM+kEgJwMA&#10;AIwHAAAOAAAAAAAAAAAAAAAAAC4CAABkcnMvZTJvRG9jLnhtbFBLAQItABQABgAIAAAAIQCT+Va+&#10;4QAAAAoBAAAPAAAAAAAAAAAAAAAAAIEFAABkcnMvZG93bnJldi54bWxQSwUGAAAAAAQABADzAAAA&#10;jwYAAAAA&#10;">
                <v:rect id="矩形 5" o:spid="_x0000_s1027" style="position:absolute;left:112;width:37291;height:388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S7TwgAAANwAAAAPAAAAZHJzL2Rvd25yZXYueG1sRE9ba8Iw&#10;FH4f+B/CEfa2ppMh2hllCrIN9uIFtsez5tgEm5PSpLbz15uHgY8f332xGlwtLtQG61nBc5aDIC69&#10;tlwpOB62TzMQISJrrD2Tgj8KsFqOHhZYaN/zji77WIkUwqFABSbGppAylIYchsw3xIk7+dZhTLCt&#10;pG6xT+GulpM8n0qHllODwYY2hsrzvnMK1lf31QXL5nuKP7/v889Nl/dWqcfx8PYKItIQ7+J/94dW&#10;MHlJ89OZdATk8gYAAP//AwBQSwECLQAUAAYACAAAACEA2+H2y+4AAACFAQAAEwAAAAAAAAAAAAAA&#10;AAAAAAAAW0NvbnRlbnRfVHlwZXNdLnhtbFBLAQItABQABgAIAAAAIQBa9CxbvwAAABUBAAALAAAA&#10;AAAAAAAAAAAAAB8BAABfcmVscy8ucmVsc1BLAQItABQABgAIAAAAIQAZdS7TwgAAANwAAAAPAAAA&#10;AAAAAAAAAAAAAAcCAABkcnMvZG93bnJldi54bWxQSwUGAAAAAAMAAwC3AAAA9gIAAAAA&#10;" fillcolor="#9f5fcf" strokecolor="#2f528f" strokeweight="1pt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6" o:spid="_x0000_s1028" type="#_x0000_t202" style="position:absolute;left:2496;top:166;width:34000;height:3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AExAAAANwAAAAPAAAAZHJzL2Rvd25yZXYueG1sRI9BawIx&#10;FITvhf6H8Aq91UQpKlujVEEovYhWen7dvG62bl6WJLqrv94IQo/DzHzDzBa9a8SJQqw9axgOFAji&#10;0puaKw37r/XLFERMyAYbz6ThTBEW88eHGRbGd7yl0y5VIkM4FqjBptQWUsbSksM48C1x9n59cJiy&#10;DJU0AbsMd40cKTWWDmvOCxZbWlkqD7uj0/Bd/dGy/gwXtZGqO0z9dv8zsVo/P/XvbyAS9ek/fG9/&#10;GA2j1yHczuQjIOdXAAAA//8DAFBLAQItABQABgAIAAAAIQDb4fbL7gAAAIUBAAATAAAAAAAAAAAA&#10;AAAAAAAAAABbQ29udGVudF9UeXBlc10ueG1sUEsBAi0AFAAGAAgAAAAhAFr0LFu/AAAAFQEAAAsA&#10;AAAAAAAAAAAAAAAAHwEAAF9yZWxzLy5yZWxzUEsBAi0AFAAGAAgAAAAhACi4QATEAAAA3AAAAA8A&#10;AAAAAAAAAAAAAAAABwIAAGRycy9kb3ducmV2LnhtbFBLBQYAAAAAAwADALcAAAD4AgAAAAA=&#10;" fillcolor="white [3212]" stroked="f">
                  <v:textbox>
                    <w:txbxContent>
                      <w:p w:rsidR="0027577E" w:rsidRDefault="0027577E" w:rsidP="0002181F">
                        <w:pPr>
                          <w:pStyle w:val="a9"/>
                          <w:spacing w:after="20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0D7464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Экспертно-аналитическая деятельность</w:t>
                        </w:r>
                      </w:p>
                      <w:p w:rsidR="0027577E" w:rsidRPr="00365985" w:rsidRDefault="0027577E" w:rsidP="0002181F">
                        <w:pPr>
                          <w:pStyle w:val="a9"/>
                          <w:spacing w:after="20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10"/>
                            <w:szCs w:val="10"/>
                          </w:rPr>
                        </w:pPr>
                      </w:p>
                      <w:p w:rsidR="0027577E" w:rsidRPr="006E2209" w:rsidRDefault="0027577E" w:rsidP="0002181F">
                        <w:pPr>
                          <w:pStyle w:val="a9"/>
                          <w:numPr>
                            <w:ilvl w:val="0"/>
                            <w:numId w:val="10"/>
                          </w:numPr>
                          <w:spacing w:before="120" w:after="0" w:line="240" w:lineRule="auto"/>
                          <w:ind w:left="284" w:firstLine="0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0D746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Плановые экспертно - аналитические мероприятия</w:t>
                        </w:r>
                      </w:p>
                      <w:p w:rsidR="0027577E" w:rsidRDefault="0027577E" w:rsidP="0002181F">
                        <w:pPr>
                          <w:pStyle w:val="a9"/>
                          <w:numPr>
                            <w:ilvl w:val="0"/>
                            <w:numId w:val="10"/>
                          </w:numPr>
                          <w:spacing w:before="60" w:after="0" w:line="240" w:lineRule="auto"/>
                          <w:ind w:left="284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0D746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 xml:space="preserve">Экспертно-аналитические мероприятия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</w:t>
                        </w:r>
                        <w:r w:rsidRPr="000D746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в соответствии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 </w:t>
                        </w:r>
                        <w:r w:rsidRPr="000D746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 требованиями бюджетного законодательства Российской Федерации)</w:t>
                        </w:r>
                      </w:p>
                      <w:p w:rsidR="0027577E" w:rsidRPr="0002181F" w:rsidRDefault="0027577E" w:rsidP="0002181F">
                        <w:pPr>
                          <w:pStyle w:val="a9"/>
                          <w:numPr>
                            <w:ilvl w:val="0"/>
                            <w:numId w:val="10"/>
                          </w:numPr>
                          <w:spacing w:before="60" w:after="0" w:line="240" w:lineRule="auto"/>
                          <w:ind w:left="284" w:firstLine="0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0D746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Экспертиза проектов законодательных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  <w:r w:rsidRPr="000D746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и иных НПА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 xml:space="preserve">         </w:t>
                        </w:r>
                        <w:r w:rsidRPr="00365985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(в т.ч. требующих проведение экспертизы)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05AE2" w:rsidRPr="00A05AE2">
        <w:rPr>
          <w:rFonts w:ascii="Times New Roman" w:eastAsia="Times New Roman" w:hAnsi="Times New Roman" w:cs="Times New Roman"/>
          <w:sz w:val="26"/>
          <w:szCs w:val="26"/>
        </w:rPr>
        <w:t xml:space="preserve">Основные направления деятельности </w:t>
      </w:r>
      <w:r w:rsidR="00901EEB" w:rsidRPr="00901EEB">
        <w:rPr>
          <w:rFonts w:ascii="Times New Roman" w:eastAsia="Times New Roman" w:hAnsi="Times New Roman" w:cs="Times New Roman"/>
          <w:sz w:val="26"/>
          <w:szCs w:val="26"/>
        </w:rPr>
        <w:t>Палаты</w:t>
      </w:r>
      <w:r w:rsidR="00A05AE2" w:rsidRPr="00A05AE2">
        <w:rPr>
          <w:rFonts w:ascii="Times New Roman" w:eastAsia="Times New Roman" w:hAnsi="Times New Roman" w:cs="Times New Roman"/>
          <w:sz w:val="26"/>
          <w:szCs w:val="26"/>
        </w:rPr>
        <w:t xml:space="preserve"> в отчетном периоде представлены в виде схемы:</w:t>
      </w:r>
    </w:p>
    <w:p w:rsidR="008F668A" w:rsidRDefault="00CD5D8A" w:rsidP="007C3F68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408BB651" wp14:editId="3E110339">
                <wp:simplePos x="0" y="0"/>
                <wp:positionH relativeFrom="column">
                  <wp:posOffset>1056194</wp:posOffset>
                </wp:positionH>
                <wp:positionV relativeFrom="paragraph">
                  <wp:posOffset>83820</wp:posOffset>
                </wp:positionV>
                <wp:extent cx="1208638" cy="1131683"/>
                <wp:effectExtent l="0" t="0" r="0" b="0"/>
                <wp:wrapNone/>
                <wp:docPr id="2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08638" cy="1131683"/>
                          <a:chOff x="0" y="0"/>
                          <a:chExt cx="747469" cy="741362"/>
                        </a:xfrm>
                      </wpg:grpSpPr>
                      <wpg:grpSp>
                        <wpg:cNvPr id="229" name="组合 10"/>
                        <wpg:cNvGrpSpPr>
                          <a:grpSpLocks/>
                        </wpg:cNvGrpSpPr>
                        <wpg:grpSpPr bwMode="auto">
                          <a:xfrm>
                            <a:off x="3175" y="0"/>
                            <a:ext cx="741363" cy="741362"/>
                            <a:chOff x="3175" y="0"/>
                            <a:chExt cx="823237" cy="823237"/>
                          </a:xfrm>
                        </wpg:grpSpPr>
                        <wps:wsp>
                          <wps:cNvPr id="230" name="椭圆 11"/>
                          <wps:cNvSpPr>
                            <a:spLocks noChangeAspect="1"/>
                          </wps:cNvSpPr>
                          <wps:spPr bwMode="auto">
                            <a:xfrm>
                              <a:off x="3175" y="0"/>
                              <a:ext cx="823237" cy="82323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231" name="椭圆 12"/>
                          <wps:cNvSpPr>
                            <a:spLocks noChangeAspect="1"/>
                          </wps:cNvSpPr>
                          <wps:spPr bwMode="auto">
                            <a:xfrm>
                              <a:off x="54795" y="51621"/>
                              <a:ext cx="720000" cy="720000"/>
                            </a:xfrm>
                            <a:prstGeom prst="ellipse">
                              <a:avLst/>
                            </a:prstGeom>
                            <a:solidFill>
                              <a:srgbClr val="9F5FCF"/>
                            </a:solidFill>
                            <a:ln/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wrap="none" anchor="ctr"/>
                        </wps:wsp>
                      </wpg:grpSp>
                      <wps:wsp>
                        <wps:cNvPr id="23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97379"/>
                            <a:ext cx="747469" cy="422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577E" w:rsidRDefault="0027577E" w:rsidP="00C45185">
                              <w:pPr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FFFFFF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8BB651" id="组合 28" o:spid="_x0000_s1029" style="position:absolute;left:0;text-align:left;margin-left:83.15pt;margin-top:6.6pt;width:95.15pt;height:89.1pt;z-index:251723776;mso-width-relative:margin;mso-height-relative:margin" coordsize="7474,7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S9egMAAHEKAAAOAAAAZHJzL2Uyb0RvYy54bWy8Vk1y0zAU3jPDHTTeU8d2Ejeepp1OS7op&#10;0GnhAIos/wy2ZCS1TvcMw5IDsGTLCThP4Ro8PTlOmpZ2aKFeeCxZ70nf9z590s7eoq7IBVe6lGLq&#10;BVsDj3DBZFqKfOq9ezt7se0RbahIaSUFn3qXXHt7u8+f7bRNwkNZyCrlikASoZO2mXqFMU3i+5oV&#10;vKZ6SzZcwM9MqpoaaKrcTxVtIXtd+eFgMPZbqdJGSca1ht5D99PbxfxZxpl5k2WaG1JNPVibwbfC&#10;99y+/d0dmuSKNkXJumXQB6yipqWASftUh9RQcq7KG6nqkimpZWa2mKx9mWUl44gB0ASDDTRHSp43&#10;iCVP2rzpaQJqN3h6cFr2+uJEkTKdemEIpRK0hiL9+vHx6stnAh1AT9vkCYw6Us1Zc6K6jty1yLx9&#10;JVOIoOdGIv5FpmrLAyAjC6T5sqeZLwxh0BmEg+1xBLMx+BcEUTDejlwhWAHVuhHHipddZDyMh+OJ&#10;C4yHQTQObZxPEzetb9faLc0tHBs9hh4ppLiGNEAhXEfqqgmgjyV7r+00m//XZruXiCiIRx65yQWi&#10;iDYR0aRnYjNwRcZ2GIVR7EK777vIgP2lVxLSj5PQWUEbjsrUVhxLYiPYYo7Yn9++X339RILASQhH&#10;Wf1YVrWjlAh5UFCR833dwD4FKWAx22ZtsG1oCHswv/eQRJNGaXPEZU3sx9TjVVU22kKjCb041sZR&#10;uhyFy5dVmc7KqsKGyucHlSIXFAxmhk8nSb0+rBJ2sJA2zGW0PaAoB88qVCdzmV4C1BbcaOoJsEuP&#10;UMEKCXbFjOrJgTK68U9Qz2CznrjhrpXo/9RzNIwnbsOMgnGIyqDJ0kBicP4BSM36R/e9rvx/W9TJ&#10;bDQ7mN1eVDvr9Rpqc1lxW+tKnPIMjBX8LkQ14ZHGe61Qxrgw3a+CptxJaITIHJo+Ai0OE9rMGWio&#10;zx3cldul6cbbUI4nYh88uD+4j8CZpTB9cF0KqW5LUBm3kWGlbvySJEfN3yp9ZepPpvpwqfpT8CVw&#10;qIqTAE+o+4SvlGwLTlNw18eYGUjbnoyTOIonVnhryl87AIchPHEnzOW5uzSqzs4UAMAa/cHLekey&#10;grUT9R1wqN5iUWYxX+BtAeHdKKX+cE6VM08h9+FOkJVooKuBnRbQw7CycK9BeXd3MHtxWm/j+NVN&#10;cfc3AAAA//8DAFBLAwQUAAYACAAAACEAeiBCpeAAAAAKAQAADwAAAGRycy9kb3ducmV2LnhtbEyP&#10;QUvDQBCF74L/YRnBm92kscHGbEop6qkItoL0ts1Ok9DsbMhuk/TfO57sbd7M48338tVkWzFg7xtH&#10;CuJZBAKpdKahSsH3/v3pBYQPmoxuHaGCK3pYFfd3uc6MG+kLh12oBIeQz7SCOoQuk9KXNVrtZ65D&#10;4tvJ9VYHln0lTa9HDretnEdRKq1uiD/UusNNjeV5d7EKPkY9rpP4bdieT5vrYb/4/NnGqNTjw7R+&#10;BRFwCv9m+MNndCiY6eguZLxoWadpwlYekjkINiSLNAVx5MUyfgZZ5PK2QvELAAD//wMAUEsBAi0A&#10;FAAGAAgAAAAhALaDOJL+AAAA4QEAABMAAAAAAAAAAAAAAAAAAAAAAFtDb250ZW50X1R5cGVzXS54&#10;bWxQSwECLQAUAAYACAAAACEAOP0h/9YAAACUAQAACwAAAAAAAAAAAAAAAAAvAQAAX3JlbHMvLnJl&#10;bHNQSwECLQAUAAYACAAAACEAqlE0vXoDAABxCgAADgAAAAAAAAAAAAAAAAAuAgAAZHJzL2Uyb0Rv&#10;Yy54bWxQSwECLQAUAAYACAAAACEAeiBCpeAAAAAKAQAADwAAAAAAAAAAAAAAAADUBQAAZHJzL2Rv&#10;d25yZXYueG1sUEsFBgAAAAAEAAQA8wAAAOEGAAAAAA==&#10;">
                <v:group id="组合 10" o:spid="_x0000_s1030" style="position:absolute;left:31;width:7414;height:7413" coordorigin="31" coordsize="8232,8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oval id="椭圆 11" o:spid="_x0000_s1031" style="position:absolute;left:31;width:8233;height:823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A1vxAAAANwAAAAPAAAAZHJzL2Rvd25yZXYueG1sRE9da8Iw&#10;FH0f7D+EO9jLmKkKKtUoQ7YxKCjWgT5em2tb1tyUJmvjvzcPgz0ezvdqE0wjeupcbVnBeJSAIC6s&#10;rrlU8H38eF2AcB5ZY2OZFNzIwWb9+LDCVNuBD9TnvhQxhF2KCirv21RKV1Rk0I1sSxy5q+0M+gi7&#10;UuoOhxhuGjlJkpk0WHNsqLClbUXFT/5rFJxDtnjPsuFzvutzHV6m+5O5XJV6fgpvSxCegv8X/7m/&#10;tILJNM6PZ+IRkOs7AAAA//8DAFBLAQItABQABgAIAAAAIQDb4fbL7gAAAIUBAAATAAAAAAAAAAAA&#10;AAAAAAAAAABbQ29udGVudF9UeXBlc10ueG1sUEsBAi0AFAAGAAgAAAAhAFr0LFu/AAAAFQEAAAsA&#10;AAAAAAAAAAAAAAAAHwEAAF9yZWxzLy5yZWxzUEsBAi0AFAAGAAgAAAAhAFNsDW/EAAAA3AAAAA8A&#10;AAAAAAAAAAAAAAAABwIAAGRycy9kb3ducmV2LnhtbFBLBQYAAAAAAwADALcAAAD4AgAAAAA=&#10;" stroked="f" strokeweight="1pt">
                    <v:path arrowok="t"/>
                    <o:lock v:ext="edit" aspectratio="t"/>
                  </v:oval>
                  <v:oval id="椭圆 12" o:spid="_x0000_s1032" style="position:absolute;left:547;top:516;width:7200;height:720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fBWxQAAANwAAAAPAAAAZHJzL2Rvd25yZXYueG1sRI9Ba8JA&#10;FITvBf/D8gRvdeMWRKKrlIJSimIb7f2RfSah2bcxu43RX+8KhR6HmfmGWax6W4uOWl851jAZJyCI&#10;c2cqLjQcD+vnGQgfkA3WjknDlTysloOnBabGXfiLuiwUIkLYp6ihDKFJpfR5SRb92DXE0Tu51mKI&#10;si2kafES4baWKkmm0mLFcaHEht5Kyn+yX6uh28/Wt4y+p5/7szpt1cdmd7gqrUfD/nUOIlAf/sN/&#10;7XejQb1M4HEmHgG5vAMAAP//AwBQSwECLQAUAAYACAAAACEA2+H2y+4AAACFAQAAEwAAAAAAAAAA&#10;AAAAAAAAAAAAW0NvbnRlbnRfVHlwZXNdLnhtbFBLAQItABQABgAIAAAAIQBa9CxbvwAAABUBAAAL&#10;AAAAAAAAAAAAAAAAAB8BAABfcmVscy8ucmVsc1BLAQItABQABgAIAAAAIQCq6fBWxQAAANwAAAAP&#10;AAAAAAAAAAAAAAAAAAcCAABkcnMvZG93bnJldi54bWxQSwUGAAAAAAMAAwC3AAAA+QIAAAAA&#10;" fillcolor="#9f5fcf" strokecolor="#823b0b [1605]" strokeweight="1pt">
                    <v:stroke joinstyle="miter"/>
                    <v:path arrowok="t"/>
                    <o:lock v:ext="edit" aspectratio="t"/>
                  </v:oval>
                </v:group>
                <v:rect id="Rectangle 13" o:spid="_x0000_s1033" style="position:absolute;top:1973;width:7474;height:4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Qs/xQAAANwAAAAPAAAAZHJzL2Rvd25yZXYueG1sRI/dasJA&#10;FITvC77DcoTeFN2YQpHoKiKIoRSk8ef6kD0mwezZmF2T9O27hYKXw8x8wyzXg6lFR62rLCuYTSMQ&#10;xLnVFRcKTsfdZA7CeWSNtWVS8EMO1qvRyxITbXv+pi7zhQgQdgkqKL1vEildXpJBN7UNcfCutjXo&#10;g2wLqVvsA9zUMo6iD2mw4rBQYkPbkvJb9jAK+vzQXY5fe3l4u6SW7+l9m50/lXodD5sFCE+Df4b/&#10;26lWEL/H8HcmHAG5+gUAAP//AwBQSwECLQAUAAYACAAAACEA2+H2y+4AAACFAQAAEwAAAAAAAAAA&#10;AAAAAAAAAAAAW0NvbnRlbnRfVHlwZXNdLnhtbFBLAQItABQABgAIAAAAIQBa9CxbvwAAABUBAAAL&#10;AAAAAAAAAAAAAAAAAB8BAABfcmVscy8ucmVsc1BLAQItABQABgAIAAAAIQCkpQs/xQAAANwAAAAP&#10;AAAAAAAAAAAAAAAAAAcCAABkcnMvZG93bnJldi54bWxQSwUGAAAAAAMAAwC3AAAA+QIAAAAA&#10;" filled="f" stroked="f">
                  <v:textbox>
                    <w:txbxContent>
                      <w:p w:rsidR="0027577E" w:rsidRDefault="0027577E" w:rsidP="00C45185">
                        <w:pPr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FFFFFF"/>
                            <w:kern w:val="24"/>
                            <w:sz w:val="48"/>
                            <w:szCs w:val="4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C3F68" w:rsidRDefault="007C3F68" w:rsidP="007C3F68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5D8A" w:rsidRDefault="00CD5D8A" w:rsidP="00CD5D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5D8A" w:rsidRDefault="00CD5D8A" w:rsidP="007C3F68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5185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6189" behindDoc="0" locked="0" layoutInCell="1" allowOverlap="1" wp14:anchorId="62421083" wp14:editId="59643AAE">
                <wp:simplePos x="0" y="0"/>
                <wp:positionH relativeFrom="column">
                  <wp:posOffset>-241684</wp:posOffset>
                </wp:positionH>
                <wp:positionV relativeFrom="paragraph">
                  <wp:posOffset>79017</wp:posOffset>
                </wp:positionV>
                <wp:extent cx="2792564" cy="2776662"/>
                <wp:effectExtent l="38100" t="38100" r="46355" b="43180"/>
                <wp:wrapNone/>
                <wp:docPr id="4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92564" cy="2776662"/>
                          <a:chOff x="0" y="0"/>
                          <a:chExt cx="2754313" cy="2752725"/>
                        </a:xfrm>
                      </wpg:grpSpPr>
                      <wpg:grpSp>
                        <wpg:cNvPr id="48" name="组合 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754313" cy="2752725"/>
                            <a:chOff x="0" y="0"/>
                            <a:chExt cx="3060000" cy="3060000"/>
                          </a:xfrm>
                        </wpg:grpSpPr>
                        <wps:wsp>
                          <wps:cNvPr id="49" name="椭圆 2"/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3060000" cy="3060000"/>
                            </a:xfrm>
                            <a:prstGeom prst="ellipse">
                              <a:avLst/>
                            </a:prstGeom>
                            <a:noFill/>
                            <a:ln w="76200">
                              <a:solidFill>
                                <a:srgbClr val="990033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50" name="椭圆 3"/>
                          <wps:cNvSpPr>
                            <a:spLocks noChangeAspect="1"/>
                          </wps:cNvSpPr>
                          <wps:spPr bwMode="auto">
                            <a:xfrm>
                              <a:off x="243283" y="247848"/>
                              <a:ext cx="2590858" cy="2590588"/>
                            </a:xfrm>
                            <a:prstGeom prst="ellipse">
                              <a:avLst/>
                            </a:prstGeom>
                            <a:solidFill>
                              <a:srgbClr val="FFFFFF">
                                <a:alpha val="25098"/>
                              </a:srgbClr>
                            </a:solidFill>
                            <a:ln w="76200" algn="ctr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anchor="ctr"/>
                        </wps:wsp>
                      </wpg:grpSp>
                      <wps:wsp>
                        <wps:cNvPr id="5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56360" y="485701"/>
                            <a:ext cx="1719525" cy="1868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27577E" w:rsidRPr="002D5C5E" w:rsidRDefault="0027577E" w:rsidP="00C4518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2D5C5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C00000"/>
                                  <w:kern w:val="24"/>
                                  <w:sz w:val="28"/>
                                  <w:szCs w:val="28"/>
                                </w:rPr>
                                <w:t>ОСНОВНЫЕ НАПРАВЛЕНИЯ ДЕЯТЕЛЬНОСТИ Контрольно-счетной палаты муниципального округа «Ухта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C00000"/>
                                  <w:kern w:val="24"/>
                                  <w:sz w:val="28"/>
                                  <w:szCs w:val="28"/>
                                </w:rPr>
                                <w:t xml:space="preserve">» </w:t>
                              </w:r>
                              <w:r w:rsidRPr="002D5C5E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C00000"/>
                                  <w:kern w:val="24"/>
                                  <w:sz w:val="28"/>
                                  <w:szCs w:val="28"/>
                                </w:rPr>
                                <w:t xml:space="preserve">в 2023 году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421083" id="组合 27" o:spid="_x0000_s1034" style="position:absolute;left:0;text-align:left;margin-left:-19.05pt;margin-top:6.2pt;width:219.9pt;height:218.65pt;z-index:251656189;mso-width-relative:margin;mso-height-relative:margin" coordsize="27543,27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5uY+QMAAGkLAAAOAAAAZHJzL2Uyb0RvYy54bWy8VsuO2zYU3RfoPxDadyzL1sPCaIIgycwm&#10;bYKk/QBaoh4IRaokPfLsi6LLfkCW3fYL+j1pf6OXl5TGnpmMgwkQLwxRug+ey3PP5fmzfc/JNVO6&#10;k6IIlmdhQJgoZdWJpgh++fnyhywg2lBRUS4FK4IbpoNnF99/dz4OOYtkK3nFFIEgQufjUAStMUO+&#10;WOiyZT3VZ3JgAj7WUvXUwFI1i0rREaL3fBGFYbIYpaoGJUumNbx96T4GFxi/rllp3tS1ZobwIoC9&#10;GfxX+L+1/4uLc5o3ig5tV/pt0CfsoqedgKRzqJfUULJT3b1QfVcqqWVtzkrZL2RddyVDDIBmGd5B&#10;c6XkbkAsTT42w1wmKO2dOj05bPnT9VtFuqoI1mlABO3hjP7757dPf/5BotRWZxyaHIyu1PB+eKv8&#10;i8atyHb8UVbgQXdGIvx9rXpbBgBG9ljlm7nKbG9ICS+jdBPFyTogJXyL0jRJksidQ9nCYd3zK9tX&#10;s2e8Xi1Xk2ccpVFsPRc0d4kXdrd+c27ruJhRTFCBlEdQl/eRusME0K9l+UHbJMeVOAgPUZ9YiIfh&#10;0PxUIVZhEsLPFWJaPFYIaC59yx/9dfx539KBIS21pcZU1M1U1H//+vvTx98JHuo4oI3ljq2oduUk&#10;Qr5oqWjYcz1Ai4Jw4DEeGduF9m5fQqupDEiraXFYE5oPSpsrJntiH4qAcd4N2iKhOb1+rY2znqzs&#10;ayEvO87hPc25IGMRpAmoDnpoybvKfkVcqtm+4IpcU9CZzSYMVytPzAMzoCkXSKQJGWI0N5y5BO9Y&#10;Da1oW8RlsCLI5rC0LJkwS/eppRVz2WJkgts6yqb1wJ7gAgLayDXsco7tAzwc24Xx9taVoYbOzh76&#10;Y86zB2aWwszOfSekeggZB1Q+s7OfiuRKY6u0ldUNEI2KspUg36VRM2OA2bYZvwHFY+g4pxue4njI&#10;NjW0wVdQ/KR8ROtVlIHuWcFcp9k6s+DhcCZdjDdhFoOooaLCIs7QYtbFp1D/gLjQt4f8vsQfHiTl&#10;Q0sdD6M43ExZvTmy8CjOYRMRyhu4M9ijtGCO7GYiu9hm71jLdz0MnDu8h67a9XZwYPN9vh2OEsBk&#10;FRUWsWW0euWfDe24e364V0+x8Hb+fCtGLidGvgMdBUXljMCABGCnWKmUHC10mAWPiO9JZq7iZJVA&#10;WwAz11mchhjrlpnLdLmJYUgjM5dZkm3Wa9/qk6ZPcutFWQEOR60vVGSMbwl0oNV9Z+BWybu+CDIr&#10;j/6e9+hRT1rn54Ctnxs/9snst3u8Jc1DzVNhhKtjEehfd1S5QSLkc7gM1R0OE+vqDL2ioVYhS+A+&#10;h+3h7572wni4RvvbG/LF/wAAAP//AwBQSwMEFAAGAAgAAAAhAKRgROLhAAAACgEAAA8AAABkcnMv&#10;ZG93bnJldi54bWxMj8FOwkAQhu8mvsNmTLzBtlAFareEEPVETAQTw23pDm1Dd7bpLm15e8eT3mby&#10;f/nnm2w92kb02PnakYJ4GoFAKpypqVTwdXibLEH4oMnoxhEquKGHdX5/l+nUuIE+sd+HUnAJ+VQr&#10;qEJoUyl9UaHVfupaJM7OrrM68NqV0nR64HLbyFkUPUura+ILlW5xW2Fx2V+tgvdBD5t5/NrvLuft&#10;7Xh4+vjexajU48O4eQERcAx/MPzqszrk7HRyVzJeNAom82XMKAezBAQDSRQvQJx4SFYLkHkm/7+Q&#10;/wAAAP//AwBQSwECLQAUAAYACAAAACEAtoM4kv4AAADhAQAAEwAAAAAAAAAAAAAAAAAAAAAAW0Nv&#10;bnRlbnRfVHlwZXNdLnhtbFBLAQItABQABgAIAAAAIQA4/SH/1gAAAJQBAAALAAAAAAAAAAAAAAAA&#10;AC8BAABfcmVscy8ucmVsc1BLAQItABQABgAIAAAAIQCKP5uY+QMAAGkLAAAOAAAAAAAAAAAAAAAA&#10;AC4CAABkcnMvZTJvRG9jLnhtbFBLAQItABQABgAIAAAAIQCkYETi4QAAAAoBAAAPAAAAAAAAAAAA&#10;AAAAAFMGAABkcnMvZG93bnJldi54bWxQSwUGAAAAAAQABADzAAAAYQcAAAAA&#10;">
                <v:group id="组合 1" o:spid="_x0000_s1035" style="position:absolute;width:27543;height:27527" coordsize="30600,3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oval id="椭圆 2" o:spid="_x0000_s1036" style="position:absolute;width:30600;height:30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EwmwgAAANsAAAAPAAAAZHJzL2Rvd25yZXYueG1sRI/NagIx&#10;FIX3Bd8hXKG7mrFIq6NRpEXopouqC91dJ9fJaHIzJKkzvn1TKHR5OD8fZ7HqnRU3CrHxrGA8KkAQ&#10;V143XCvY7zZPUxAxIWu0nknBnSKsloOHBZbad/xFt22qRR7hWKICk1JbShkrQw7jyLfE2Tv74DBl&#10;GWqpA3Z53Fn5XBQv0mHDmWCwpTdD1XX77TKkey04HNLprvWnxYu9mOP+XanHYb+eg0jUp//wX/tD&#10;K5jM4PdL/gFy+QMAAP//AwBQSwECLQAUAAYACAAAACEA2+H2y+4AAACFAQAAEwAAAAAAAAAAAAAA&#10;AAAAAAAAW0NvbnRlbnRfVHlwZXNdLnhtbFBLAQItABQABgAIAAAAIQBa9CxbvwAAABUBAAALAAAA&#10;AAAAAAAAAAAAAB8BAABfcmVscy8ucmVsc1BLAQItABQABgAIAAAAIQCj9EwmwgAAANsAAAAPAAAA&#10;AAAAAAAAAAAAAAcCAABkcnMvZG93bnJldi54bWxQSwUGAAAAAAMAAwC3AAAA9gIAAAAA&#10;" filled="f" strokecolor="#903" strokeweight="6pt">
                    <v:stroke joinstyle="miter"/>
                    <v:path arrowok="t"/>
                    <o:lock v:ext="edit" aspectratio="t"/>
                  </v:oval>
                  <v:oval id="椭圆 3" o:spid="_x0000_s1037" style="position:absolute;left:2432;top:2478;width:25909;height:25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sQwwQAAANsAAAAPAAAAZHJzL2Rvd25yZXYueG1sRE/Pa8Iw&#10;FL4P9j+EN/A2UwuKVKPMjjEPIrV62PHRvLVlzUtJsrb775eD4PHj+73dT6YTAznfWlawmCcgiCur&#10;W64V3K4fr2sQPiBr7CyTgj/ysN89P20x03bkCw1lqEUMYZ+hgiaEPpPSVw0Z9HPbE0fu2zqDIUJX&#10;S+1wjOGmk2mSrKTBlmNDgz3lDVU/5a9RoJPPIf86FrdiPNjuXLyX6SmUSs1eprcNiEBTeIjv7qNW&#10;sIzr45f4A+TuHwAA//8DAFBLAQItABQABgAIAAAAIQDb4fbL7gAAAIUBAAATAAAAAAAAAAAAAAAA&#10;AAAAAABbQ29udGVudF9UeXBlc10ueG1sUEsBAi0AFAAGAAgAAAAhAFr0LFu/AAAAFQEAAAsAAAAA&#10;AAAAAAAAAAAAHwEAAF9yZWxzLy5yZWxzUEsBAi0AFAAGAAgAAAAhAAkqxDDBAAAA2wAAAA8AAAAA&#10;AAAAAAAAAAAABwIAAGRycy9kb3ducmV2LnhtbFBLBQYAAAAAAwADALcAAAD1AgAAAAA=&#10;" strokecolor="gray [1629]" strokeweight="6pt">
                    <v:fill opacity="16448f"/>
                    <v:path arrowok="t"/>
                    <o:lock v:ext="edit" aspectratio="t"/>
                  </v:oval>
                </v:group>
                <v:rect id="Rectangle 13" o:spid="_x0000_s1038" style="position:absolute;left:3563;top:4857;width:17195;height:18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utExAAAANsAAAAPAAAAZHJzL2Rvd25yZXYueG1sRI9Ba8JA&#10;FITvhf6H5RV6KbpRUErMRopQGoogxur5kX0modm3Mbsm8d+7hYLHYWa+YZL1aBrRU+dqywpm0wgE&#10;cWF1zaWCn8Pn5B2E88gaG8uk4EYO1unzU4KxtgPvqc99KQKEXYwKKu/bWEpXVGTQTW1LHLyz7Qz6&#10;ILtS6g6HADeNnEfRUhqsOSxU2NKmouI3vxoFQ7HrT4ftl9y9nTLLl+yyyY/fSr2+jB8rEJ5G/wj/&#10;tzOtYDGDvy/hB8j0DgAA//8DAFBLAQItABQABgAIAAAAIQDb4fbL7gAAAIUBAAATAAAAAAAAAAAA&#10;AAAAAAAAAABbQ29udGVudF9UeXBlc10ueG1sUEsBAi0AFAAGAAgAAAAhAFr0LFu/AAAAFQEAAAsA&#10;AAAAAAAAAAAAAAAAHwEAAF9yZWxzLy5yZWxzUEsBAi0AFAAGAAgAAAAhAPYq60TEAAAA2wAAAA8A&#10;AAAAAAAAAAAAAAAABwIAAGRycy9kb3ducmV2LnhtbFBLBQYAAAAAAwADALcAAAD4AgAAAAA=&#10;" filled="f" stroked="f">
                  <v:textbox>
                    <w:txbxContent>
                      <w:p w:rsidR="0027577E" w:rsidRPr="002D5C5E" w:rsidRDefault="0027577E" w:rsidP="00C4518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D5C5E">
                          <w:rPr>
                            <w:rFonts w:ascii="Times New Roman" w:hAnsi="Times New Roman" w:cs="Times New Roman"/>
                            <w:b/>
                            <w:bCs/>
                            <w:color w:val="C00000"/>
                            <w:kern w:val="24"/>
                            <w:sz w:val="28"/>
                            <w:szCs w:val="28"/>
                          </w:rPr>
                          <w:t>ОСНОВНЫЕ НАПРАВЛЕНИЯ ДЕЯТЕЛЬНОСТИ Контрольно-счетной палаты муниципального округа «Ухта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C00000"/>
                            <w:kern w:val="24"/>
                            <w:sz w:val="28"/>
                            <w:szCs w:val="28"/>
                          </w:rPr>
                          <w:t xml:space="preserve">» </w:t>
                        </w:r>
                        <w:r w:rsidRPr="002D5C5E">
                          <w:rPr>
                            <w:rFonts w:ascii="Times New Roman" w:hAnsi="Times New Roman" w:cs="Times New Roman"/>
                            <w:b/>
                            <w:bCs/>
                            <w:color w:val="C00000"/>
                            <w:kern w:val="24"/>
                            <w:sz w:val="28"/>
                            <w:szCs w:val="28"/>
                          </w:rPr>
                          <w:t xml:space="preserve">в 2023 году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D5D8A" w:rsidRDefault="00CD5D8A" w:rsidP="007C3F68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5D8A" w:rsidRDefault="00CD5D8A" w:rsidP="007C3F68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5D8A" w:rsidRDefault="00CD5D8A" w:rsidP="007C3F68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7C72" w:rsidRDefault="00D446FA" w:rsidP="007C3F68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6AAF0001" wp14:editId="31BA2099">
                <wp:simplePos x="0" y="0"/>
                <wp:positionH relativeFrom="column">
                  <wp:posOffset>1709631</wp:posOffset>
                </wp:positionH>
                <wp:positionV relativeFrom="paragraph">
                  <wp:posOffset>44873</wp:posOffset>
                </wp:positionV>
                <wp:extent cx="1258570" cy="1113367"/>
                <wp:effectExtent l="0" t="0" r="0" b="0"/>
                <wp:wrapNone/>
                <wp:docPr id="57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58570" cy="1113367"/>
                          <a:chOff x="3175" y="0"/>
                          <a:chExt cx="753816" cy="739775"/>
                        </a:xfrm>
                      </wpg:grpSpPr>
                      <wpg:grpSp>
                        <wpg:cNvPr id="58" name="组合 7"/>
                        <wpg:cNvGrpSpPr>
                          <a:grpSpLocks/>
                        </wpg:cNvGrpSpPr>
                        <wpg:grpSpPr bwMode="auto">
                          <a:xfrm>
                            <a:off x="3175" y="0"/>
                            <a:ext cx="739775" cy="739775"/>
                            <a:chOff x="3175" y="0"/>
                            <a:chExt cx="822211" cy="822211"/>
                          </a:xfrm>
                        </wpg:grpSpPr>
                        <wps:wsp>
                          <wps:cNvPr id="59" name="椭圆 8"/>
                          <wps:cNvSpPr>
                            <a:spLocks noChangeAspect="1"/>
                          </wps:cNvSpPr>
                          <wps:spPr bwMode="auto">
                            <a:xfrm>
                              <a:off x="3175" y="0"/>
                              <a:ext cx="822211" cy="82221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60" name="椭圆 9"/>
                          <wps:cNvSpPr>
                            <a:spLocks noChangeAspect="1"/>
                          </wps:cNvSpPr>
                          <wps:spPr>
                            <a:xfrm>
                              <a:off x="40253" y="30802"/>
                              <a:ext cx="719876" cy="719876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none" anchor="ctr"/>
                        </wps:wsp>
                      </wpg:grpSp>
                      <wps:wsp>
                        <wps:cNvPr id="6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522" y="214515"/>
                            <a:ext cx="747469" cy="422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577E" w:rsidRDefault="0027577E" w:rsidP="00C45185">
                              <w:pPr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FFFFFF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AF0001" id="组合 29" o:spid="_x0000_s1039" style="position:absolute;left:0;text-align:left;margin-left:134.6pt;margin-top:3.55pt;width:99.1pt;height:87.65pt;z-index:251719680;mso-width-relative:margin;mso-height-relative:margin" coordorigin="31" coordsize="7538,7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0sjnwMAAH8KAAAOAAAAZHJzL2Uyb0RvYy54bWy8VkuS2zYQ3acqd0Bxn+FHoiixRuNybM9s&#10;HNtlxweAQPBTAQEGwAw1+5TLSx/AS299Ap/HyTXSaJCURp6PPXaihYoguxvdr18/4PjBthXkgmvT&#10;KLkO4qMoIFwyVTSyWgevfz/9ZRkQY6ksqFCSr4NLboIHJz//dNx3OU9UrUTBNYEg0uR9tw5qa7s8&#10;DA2reUvNkeq4hI+l0i21sNRVWGjaQ/RWhEkULcJe6aLTinFj4O1j/zE4wfhlyZl9XpaGWyLWAeRm&#10;8V/j/8b9hyfHNK807eqGDWnQe2TR0kbCplOox9RScq6bL0K1DdPKqNIeMdWGqiwbxrEGqCaODqo5&#10;0+q8w1qqvK+6CSaA9gCne4dlzy5eaNIU6yDNAiJpCz3659Nfn9+9JcnKodN3VQ5GZ7p71b3Qw4vK&#10;r8im/00V4EHPrcLyt6VuHQxQGNkiypcTynxrCYOXcZIu0wyaweBbHMez2SLzfWA1NMv5zeIsDcjO&#10;ldVPBucsnS3jhffNZqsM7CCnkOZ+59ClO2Tnc8fFVMZYK7DySq2YwNVSfTeh6qeK/WHcJoff9/a6&#10;E4nDikYwhhoQi109NP8KKJZJksSxh2J4vg0KmC+zo5D5Pgq9qmnHkZnGsWOEdTXC+veHj5/fvyFL&#10;zyC0cfRxmBoPKJHqUU1lxR+aDqYUmICN7Ls9Y7cw4HZvdO+AiOadNvaMq5a4h3XAhWg64wqjOb14&#10;aqwHdLTC9JVoitNGCFzoavNIaHJBQV5O8TfQ0eybCemMpXJuPqJ7A3zy5Tl2mnyjiksotQctWgcS&#10;xDIgVLJagVgxqydwoIne/j/v5gJG1A/J0M1BD/YadK9uOiwOdGIeJekMB34WLaPEFUvzaUTi1TIb&#10;R94/7/P8xzYxin6NUjwWQFOuaWLNafFEFpigpY3wz2B7TUeNvRTcVSLkS16CyIKyJcgtPN74xBzK&#10;GJc29p9qWnBPqDSC38gndyA6DxQ7DOgil8CoKfYQYLT0QcbYHrLBHuHF03Fyjm5LzDvz0QN3VtJO&#10;zm0jlb4ugICqhp29/Uh7D8238n4n7//XDIC++hl4CSIFciU4iWeuJJc6KN+Nqqa16h1ZQGi/R9lW&#10;aZLgYCTxPI3xsNubjHk2X4DmuoN0DqdBgsfYdBh+MRkaasAu3aBtk0J5Ot8pWXa72eLdYULkioiZ&#10;P8+p9mIq1UO4IpQNCuqu6wMbUNOwt3DLQYIPNzJ3jdpfo/3u3njyLwAAAP//AwBQSwMEFAAGAAgA&#10;AAAhAD5T1rXgAAAACQEAAA8AAABkcnMvZG93bnJldi54bWxMj0FPg0AQhe8m/ofNmHizC4i0RZam&#10;adRT08TWxPQ2hSmQsruE3QL9944nPU7el/e+yVaTbsVAvWusURDOAhBkCls2plLwdXh/WoBwHk2J&#10;rTWk4EYOVvn9XYZpaUfzScPeV4JLjEtRQe19l0rpipo0upntyHB2tr1Gz2dfybLHkct1K6MgSKTG&#10;xvBCjR1taiou+6tW8DHiuH4O34bt5by5HQ8vu+9tSEo9PkzrVxCeJv8Hw68+q0POTid7NaUTrYIo&#10;WUaMKpiHIDiPk3kM4sTgIopB5pn8/0H+AwAA//8DAFBLAQItABQABgAIAAAAIQC2gziS/gAAAOEB&#10;AAATAAAAAAAAAAAAAAAAAAAAAABbQ29udGVudF9UeXBlc10ueG1sUEsBAi0AFAAGAAgAAAAhADj9&#10;If/WAAAAlAEAAAsAAAAAAAAAAAAAAAAALwEAAF9yZWxzLy5yZWxzUEsBAi0AFAAGAAgAAAAhAIXL&#10;SyOfAwAAfwoAAA4AAAAAAAAAAAAAAAAALgIAAGRycy9lMm9Eb2MueG1sUEsBAi0AFAAGAAgAAAAh&#10;AD5T1rXgAAAACQEAAA8AAAAAAAAAAAAAAAAA+QUAAGRycy9kb3ducmV2LnhtbFBLBQYAAAAABAAE&#10;APMAAAAGBwAAAAA=&#10;">
                <v:group id="组合 7" o:spid="_x0000_s1040" style="position:absolute;left:31;width:7398;height:7397" coordorigin="31" coordsize="8222,8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oval id="椭圆 8" o:spid="_x0000_s1041" style="position:absolute;left:31;width:8222;height:822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jMZxgAAANsAAAAPAAAAZHJzL2Rvd25yZXYueG1sRI9BS8NA&#10;FITvhf6H5Qleit2oVGPstoioCAHFKNjja/Y1Cc2+Ddk1Wf99t1DocZiZb5jlOphWDNS7xrKC63kC&#10;gri0uuFKwc/361UKwnlkja1lUvBPDtar6WSJmbYjf9FQ+EpECLsMFdTed5mUrqzJoJvbjjh6O9sb&#10;9FH2ldQ9jhFuWnmTJHfSYMNxocaOnmsq98WfUbAJefqS5+Pb/cdQ6DC7/fw1251Slxfh6RGEp+DP&#10;4VP7XStYPMDxS/wBcnUAAAD//wMAUEsBAi0AFAAGAAgAAAAhANvh9svuAAAAhQEAABMAAAAAAAAA&#10;AAAAAAAAAAAAAFtDb250ZW50X1R5cGVzXS54bWxQSwECLQAUAAYACAAAACEAWvQsW78AAAAVAQAA&#10;CwAAAAAAAAAAAAAAAAAfAQAAX3JlbHMvLnJlbHNQSwECLQAUAAYACAAAACEAuS4zGcYAAADbAAAA&#10;DwAAAAAAAAAAAAAAAAAHAgAAZHJzL2Rvd25yZXYueG1sUEsFBgAAAAADAAMAtwAAAPoCAAAAAA==&#10;" stroked="f" strokeweight="1pt">
                    <v:path arrowok="t"/>
                    <o:lock v:ext="edit" aspectratio="t"/>
                  </v:oval>
                  <v:oval id="椭圆 9" o:spid="_x0000_s1042" style="position:absolute;left:402;top:308;width:7199;height:719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SxcwAAAANsAAAAPAAAAZHJzL2Rvd25yZXYueG1sRE9Ni8Iw&#10;EL0L+x/CLOxNU/dQtGsUkRVET9YiHodmtqltJqWJ2v335iB4fLzvxWqwrbhT72vHCqaTBARx6XTN&#10;lYLitB3PQPiArLF1TAr+ycNq+TFaYKbdg490z0MlYgj7DBWYELpMSl8asugnriOO3J/rLYYI+0rq&#10;Hh8x3LbyO0lSabHm2GCwo42hsslvVsElx+tZFmY3P+w3jT7Mt79pM1Xq63NY/4AINIS3+OXeaQVp&#10;XB+/xB8gl08AAAD//wMAUEsBAi0AFAAGAAgAAAAhANvh9svuAAAAhQEAABMAAAAAAAAAAAAAAAAA&#10;AAAAAFtDb250ZW50X1R5cGVzXS54bWxQSwECLQAUAAYACAAAACEAWvQsW78AAAAVAQAACwAAAAAA&#10;AAAAAAAAAAAfAQAAX3JlbHMvLnJlbHNQSwECLQAUAAYACAAAACEABZ0sXMAAAADbAAAADwAAAAAA&#10;AAAAAAAAAAAHAgAAZHJzL2Rvd25yZXYueG1sUEsFBgAAAAADAAMAtwAAAPQCAAAAAA==&#10;" fillcolor="#00b050" strokecolor="#1f3763 [1604]" strokeweight="1pt">
                    <v:stroke joinstyle="miter"/>
                    <v:path arrowok="t"/>
                    <o:lock v:ext="edit" aspectratio="t"/>
                  </v:oval>
                </v:group>
                <v:rect id="Rectangle 13" o:spid="_x0000_s1043" style="position:absolute;left:95;top:2145;width:7474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iH5xAAAANsAAAAPAAAAZHJzL2Rvd25yZXYueG1sRI9Ba4NA&#10;FITvhfyH5QVyKc2aHEIx2YQihEgphGri+eG+qtR9q+5W7b/vFgo9DjPzDXM4zaYVIw2usaxgs45A&#10;EJdWN1wpuOXnp2cQziNrbC2Tgm9ycDouHg4YazvxO42Zr0SAsItRQe19F0vpypoMurXtiIP3YQeD&#10;PsihknrAKcBNK7dRtJMGGw4LNXaU1FR+Zl9GwVRexyJ/u8jrY5Fa7tM+ye6vSq2W88sehKfZ/4f/&#10;2qlWsNvA75fwA+TxBwAA//8DAFBLAQItABQABgAIAAAAIQDb4fbL7gAAAIUBAAATAAAAAAAAAAAA&#10;AAAAAAAAAABbQ29udGVudF9UeXBlc10ueG1sUEsBAi0AFAAGAAgAAAAhAFr0LFu/AAAAFQEAAAsA&#10;AAAAAAAAAAAAAAAAHwEAAF9yZWxzLy5yZWxzUEsBAi0AFAAGAAgAAAAhADhGIfnEAAAA2wAAAA8A&#10;AAAAAAAAAAAAAAAABwIAAGRycy9kb3ducmV2LnhtbFBLBQYAAAAAAwADALcAAAD4AgAAAAA=&#10;" filled="f" stroked="f">
                  <v:textbox>
                    <w:txbxContent>
                      <w:p w:rsidR="0027577E" w:rsidRDefault="0027577E" w:rsidP="00C45185">
                        <w:pPr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FFFFFF"/>
                            <w:kern w:val="24"/>
                            <w:sz w:val="48"/>
                            <w:szCs w:val="4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6E2209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 wp14:anchorId="77970865" wp14:editId="7829F383">
                <wp:simplePos x="0" y="0"/>
                <wp:positionH relativeFrom="margin">
                  <wp:posOffset>2334048</wp:posOffset>
                </wp:positionH>
                <wp:positionV relativeFrom="paragraph">
                  <wp:posOffset>6774</wp:posOffset>
                </wp:positionV>
                <wp:extent cx="3593465" cy="1153264"/>
                <wp:effectExtent l="0" t="0" r="26035" b="27940"/>
                <wp:wrapNone/>
                <wp:docPr id="246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93465" cy="1153264"/>
                          <a:chOff x="-35180" y="0"/>
                          <a:chExt cx="3729037" cy="388937"/>
                        </a:xfrm>
                        <a:solidFill>
                          <a:srgbClr val="CC99FF"/>
                        </a:solidFill>
                      </wpg:grpSpPr>
                      <wps:wsp>
                        <wps:cNvPr id="247" name="矩形 5"/>
                        <wps:cNvSpPr>
                          <a:spLocks/>
                        </wps:cNvSpPr>
                        <wps:spPr bwMode="auto">
                          <a:xfrm>
                            <a:off x="-35180" y="0"/>
                            <a:ext cx="3729037" cy="388937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wrap="none" anchor="ctr"/>
                      </wps:wsp>
                      <wps:wsp>
                        <wps:cNvPr id="248" name="Text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237342" y="13785"/>
                            <a:ext cx="3412086" cy="36038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577E" w:rsidRPr="006E2209" w:rsidRDefault="0027577E" w:rsidP="0002181F">
                              <w:pPr>
                                <w:spacing w:before="60"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E220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Контрольная деятельность</w:t>
                              </w:r>
                            </w:p>
                            <w:p w:rsidR="0027577E" w:rsidRDefault="0027577E" w:rsidP="0002181F">
                              <w:pPr>
                                <w:pStyle w:val="a9"/>
                                <w:numPr>
                                  <w:ilvl w:val="0"/>
                                  <w:numId w:val="9"/>
                                </w:numPr>
                                <w:spacing w:before="60" w:after="0" w:line="240" w:lineRule="auto"/>
                                <w:ind w:left="426" w:firstLine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6E220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Плановые контрольные мероприятия</w:t>
                              </w:r>
                            </w:p>
                            <w:p w:rsidR="0027577E" w:rsidRDefault="0027577E" w:rsidP="0002181F">
                              <w:pPr>
                                <w:pStyle w:val="a9"/>
                                <w:numPr>
                                  <w:ilvl w:val="0"/>
                                  <w:numId w:val="9"/>
                                </w:numPr>
                                <w:spacing w:after="0" w:line="240" w:lineRule="auto"/>
                                <w:ind w:left="425" w:firstLine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0D746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Последующий контроль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</w:p>
                            <w:p w:rsidR="0027577E" w:rsidRPr="0002181F" w:rsidRDefault="0027577E" w:rsidP="0002181F">
                              <w:pPr>
                                <w:spacing w:after="0" w:line="240" w:lineRule="auto"/>
                                <w:ind w:left="425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0D746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(по нарушениям, установленным Палатой при проведении плановых контрольных мероприятий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           </w:t>
                              </w:r>
                              <w:r w:rsidRPr="000D746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в периодах, предшествующих отчетному)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970865" id="_x0000_s1044" style="position:absolute;left:0;text-align:left;margin-left:183.8pt;margin-top:.55pt;width:282.95pt;height:90.8pt;z-index:251658239;mso-position-horizontal-relative:margin;mso-width-relative:margin;mso-height-relative:margin" coordorigin="-351" coordsize="37290,3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eIxNAMAAJUHAAAOAAAAZHJzL2Uyb0RvYy54bWy8VUtu2zAQ3RfoHQjtE/38kYXIQeLE2fQT&#10;IOkBaIr6oBKpknSk7Lvosjco0F3PUPQ4Qa/RISnJdoIiQApUC0ESZ4ac9948nZx2dYXuqJAlZ4nj&#10;H3sOoozwtGR54ny4XR9FDpIKsxRXnNHEuafSOV2+fnXSNjENeMGrlAoERZiM2yZxCqWa2HUlKWiN&#10;5TFvKIPFjIsaK3gVuZsK3EL1unIDz5u5LRdpIzihUsLXC7voLE39LKNEvc8ySRWqEgfOpsxdmPtG&#10;393lCY5zgZuiJP0x8AtOUeOSwaZjqQusMNqK8kmpuiSCS56pY8Jrl2dZSajpAbrxvUfdXAm+bUwv&#10;edzmzQgTQPsIpxeXJe/urgUq08QJJjMHMVwDSb9/fn74+gWFgYanbfIYoq5Ec9Nci/5Dbt/Qpn3L&#10;U8jAW8VN/10mao0DdIY6A/P9CDPtFCLwMZwuwsls6iACa74/DYPZxBJBCmBL5x2FUz8CvnbJpLgc&#10;0ufBwgvnNj2MogU8w7FcHA+bS16V6bqsKn0SKfLNqhLoDoMEVqvFYr3uw/fCXN1l35RuGcQod3jL&#10;f8P7psANNTRKjeSIN7TQ4/3tx8Ov72iqz6X3hiCNtTl984aTj1L3d7CiXyTEPMvAUyRHGp7FsRFS&#10;XVFeI/2QOAKmyZCM795IZSEfQsxZ/wq75517UzNswNIe7DiuGGpBBMHcA7YJBgfIKqzgsW5Ak5Ll&#10;DsJVDtZClDB7H2QfcDuZzIPVxAYVOKWW8akH10C4lYLRykEd3cUFloVNMUs6Bcd1qcCeqrJOnEgX&#10;6g2joDi9ZKkJUbis7DP0VjGdRY3x9BgNTFlqNzy9B9ZacJzEYWCJ0B8jBQdL0h0OPIP6/psMwaGt&#10;DG9BGee8Qz44ARxkT29IdbAAPFl0rSYR46sCs5yeCcFbDQnMiT+2MIp4AOBZqQbhPJwEZuj9cB6Z&#10;cQAwh7Gf+IEXgUdp1whnXhgZe9ob+0GLL5Kr/uHQ0Sc2uW3kiVo1vYxrb9FUWcLNZOphtJipbtMZ&#10;RzWmprs/IF1+2mKh7UAXOgPfzEozS7vAftaNBowxgfebzfr/lP657L+b+N3fdPkHAAD//wMAUEsD&#10;BBQABgAIAAAAIQDAbob23wAAAAkBAAAPAAAAZHJzL2Rvd25yZXYueG1sTI9BS8NAEIXvgv9hGcGb&#10;3aShaY3ZlFLUUxFsBfG2zU6T0OxsyG6T9N87nuzx8T3efJOvJ9uKAXvfOFIQzyIQSKUzDVUKvg5v&#10;TysQPmgyunWECq7oYV3c3+U6M26kTxz2oRI8Qj7TCuoQukxKX9ZotZ+5DonZyfVWB459JU2vRx63&#10;rZxHUSqtbogv1LrDbY3leX+xCt5HPW6S+HXYnU/b689h8fG9i1Gpx4dp8wIi4BT+y/Cnz+pQsNPR&#10;Xch40SpI0mXKVQYxCObPSbIAceS8mi9BFrm8/aD4BQAA//8DAFBLAQItABQABgAIAAAAIQC2gziS&#10;/gAAAOEBAAATAAAAAAAAAAAAAAAAAAAAAABbQ29udGVudF9UeXBlc10ueG1sUEsBAi0AFAAGAAgA&#10;AAAhADj9If/WAAAAlAEAAAsAAAAAAAAAAAAAAAAALwEAAF9yZWxzLy5yZWxzUEsBAi0AFAAGAAgA&#10;AAAhADUJ4jE0AwAAlQcAAA4AAAAAAAAAAAAAAAAALgIAAGRycy9lMm9Eb2MueG1sUEsBAi0AFAAG&#10;AAgAAAAhAMBuhvbfAAAACQEAAA8AAAAAAAAAAAAAAAAAjgUAAGRycy9kb3ducmV2LnhtbFBLBQYA&#10;AAAABAAEAPMAAACaBgAAAAA=&#10;">
                <v:rect id="矩形 5" o:spid="_x0000_s1045" style="position:absolute;left:-351;width:37289;height:388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Lv6xgAAANwAAAAPAAAAZHJzL2Rvd25yZXYueG1sRI9Pa8JA&#10;FMTvhX6H5RW81U1EWo2uoqLYQwX/gddH9jVJzb4Nu6tJ++m7hUKPw8z8hpnOO1OLOzlfWVaQ9hMQ&#10;xLnVFRcKzqfN8wiED8gaa8uk4Is8zGePD1PMtG35QPdjKESEsM9QQRlCk0np85IM+r5tiKP3YZ3B&#10;EKUrpHbYRrip5SBJXqTBiuNCiQ2tSsqvx5tR8H1JNtWyvX26dLzd7nfp2r27q1K9p24xARGoC//h&#10;v/abVjAYvsLvmXgE5OwHAAD//wMAUEsBAi0AFAAGAAgAAAAhANvh9svuAAAAhQEAABMAAAAAAAAA&#10;AAAAAAAAAAAAAFtDb250ZW50X1R5cGVzXS54bWxQSwECLQAUAAYACAAAACEAWvQsW78AAAAVAQAA&#10;CwAAAAAAAAAAAAAAAAAfAQAAX3JlbHMvLnJlbHNQSwECLQAUAAYACAAAACEA7BS7+sYAAADcAAAA&#10;DwAAAAAAAAAAAAAAAAAHAgAAZHJzL2Rvd25yZXYueG1sUEsFBgAAAAADAAMAtwAAAPoCAAAAAA==&#10;" fillcolor="#00b050" strokecolor="#2f528f" strokeweight="1pt">
                  <v:path arrowok="t"/>
                </v:rect>
                <v:shape id="TextBox 146" o:spid="_x0000_s1046" type="#_x0000_t202" style="position:absolute;left:2373;top:137;width:34121;height:3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umZwQAAANwAAAAPAAAAZHJzL2Rvd25yZXYueG1sRE9NawIx&#10;EL0L/Q9hCr1popRWtkZRQSi9FK30PN2Mm9XNZEmiu/rrzUHo8fG+Z4veNeJCIdaeNYxHCgRx6U3N&#10;lYb9z2Y4BRETssHGM2m4UoTF/Gkww8L4jrd02aVK5BCOBWqwKbWFlLG05DCOfEucuYMPDlOGoZIm&#10;YJfDXSMnSr1JhzXnBostrS2Vp93ZafitjrSqv8JNfUvVnaZ+u/97t1q/PPfLDxCJ+vQvfrg/jYbJ&#10;a16bz+QjIOd3AAAA//8DAFBLAQItABQABgAIAAAAIQDb4fbL7gAAAIUBAAATAAAAAAAAAAAAAAAA&#10;AAAAAABbQ29udGVudF9UeXBlc10ueG1sUEsBAi0AFAAGAAgAAAAhAFr0LFu/AAAAFQEAAAsAAAAA&#10;AAAAAAAAAAAAHwEAAF9yZWxzLy5yZWxzUEsBAi0AFAAGAAgAAAAhALmC6ZnBAAAA3AAAAA8AAAAA&#10;AAAAAAAAAAAABwIAAGRycy9kb3ducmV2LnhtbFBLBQYAAAAAAwADALcAAAD1AgAAAAA=&#10;" fillcolor="white [3212]" stroked="f">
                  <v:textbox>
                    <w:txbxContent>
                      <w:p w:rsidR="0027577E" w:rsidRPr="006E2209" w:rsidRDefault="0027577E" w:rsidP="0002181F">
                        <w:pPr>
                          <w:spacing w:before="60"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E2209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Контрольная деятельность</w:t>
                        </w:r>
                      </w:p>
                      <w:p w:rsidR="0027577E" w:rsidRDefault="0027577E" w:rsidP="0002181F">
                        <w:pPr>
                          <w:pStyle w:val="a9"/>
                          <w:numPr>
                            <w:ilvl w:val="0"/>
                            <w:numId w:val="9"/>
                          </w:numPr>
                          <w:spacing w:before="60" w:after="0" w:line="240" w:lineRule="auto"/>
                          <w:ind w:left="426" w:firstLine="0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6E2209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Плановые контрольные мероприятия</w:t>
                        </w:r>
                      </w:p>
                      <w:p w:rsidR="0027577E" w:rsidRDefault="0027577E" w:rsidP="0002181F">
                        <w:pPr>
                          <w:pStyle w:val="a9"/>
                          <w:numPr>
                            <w:ilvl w:val="0"/>
                            <w:numId w:val="9"/>
                          </w:numPr>
                          <w:spacing w:after="0" w:line="240" w:lineRule="auto"/>
                          <w:ind w:left="425" w:firstLine="0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0D7464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Последующий контроль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 xml:space="preserve">       </w:t>
                        </w:r>
                      </w:p>
                      <w:p w:rsidR="0027577E" w:rsidRPr="0002181F" w:rsidRDefault="0027577E" w:rsidP="0002181F">
                        <w:pPr>
                          <w:spacing w:after="0" w:line="240" w:lineRule="auto"/>
                          <w:ind w:left="425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0D746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(по нарушениям, установленным Палатой при проведении плановых контрольных мероприятий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  </w:t>
                        </w:r>
                        <w:r w:rsidRPr="000D746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 периодах, предшествующих отчетному)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07C72" w:rsidRDefault="00807C72" w:rsidP="007C3F68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5185" w:rsidRDefault="00C45185" w:rsidP="007C3F68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5185" w:rsidRDefault="00C45185" w:rsidP="007C3F68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5185" w:rsidRDefault="00C45185" w:rsidP="007C3F68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5185" w:rsidRDefault="00C45185" w:rsidP="007C3F68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5185" w:rsidRDefault="00536909" w:rsidP="007C3F68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5985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7214" behindDoc="0" locked="0" layoutInCell="1" allowOverlap="1" wp14:anchorId="0AAD4366" wp14:editId="33FF6032">
                <wp:simplePos x="0" y="0"/>
                <wp:positionH relativeFrom="margin">
                  <wp:posOffset>1959398</wp:posOffset>
                </wp:positionH>
                <wp:positionV relativeFrom="paragraph">
                  <wp:posOffset>57573</wp:posOffset>
                </wp:positionV>
                <wp:extent cx="3980180" cy="1214967"/>
                <wp:effectExtent l="0" t="0" r="20320" b="23495"/>
                <wp:wrapNone/>
                <wp:docPr id="249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980180" cy="1214967"/>
                          <a:chOff x="3253" y="-5289"/>
                          <a:chExt cx="3729037" cy="388937"/>
                        </a:xfrm>
                        <a:solidFill>
                          <a:srgbClr val="FFC000"/>
                        </a:solidFill>
                      </wpg:grpSpPr>
                      <wps:wsp>
                        <wps:cNvPr id="250" name="矩形 5"/>
                        <wps:cNvSpPr>
                          <a:spLocks/>
                        </wps:cNvSpPr>
                        <wps:spPr bwMode="auto">
                          <a:xfrm>
                            <a:off x="3253" y="-5289"/>
                            <a:ext cx="3729037" cy="388937"/>
                          </a:xfrm>
                          <a:prstGeom prst="rect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wrap="none" anchor="ctr"/>
                      </wps:wsp>
                      <wps:wsp>
                        <wps:cNvPr id="251" name="Text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236559" y="12220"/>
                            <a:ext cx="3412086" cy="35163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577E" w:rsidRDefault="0027577E" w:rsidP="00F745C6">
                              <w:pPr>
                                <w:pStyle w:val="a9"/>
                                <w:spacing w:after="200" w:line="240" w:lineRule="auto"/>
                                <w:ind w:left="0" w:firstLine="284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745C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Организационная, информационная </w:t>
                              </w:r>
                            </w:p>
                            <w:p w:rsidR="0027577E" w:rsidRDefault="0027577E" w:rsidP="00F745C6">
                              <w:pPr>
                                <w:pStyle w:val="a9"/>
                                <w:spacing w:after="200" w:line="240" w:lineRule="auto"/>
                                <w:ind w:left="0" w:firstLine="284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745C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и иная деятельность</w:t>
                              </w:r>
                            </w:p>
                            <w:p w:rsidR="0027577E" w:rsidRPr="00365985" w:rsidRDefault="0027577E" w:rsidP="00365985">
                              <w:pPr>
                                <w:pStyle w:val="a9"/>
                                <w:spacing w:after="200" w:line="240" w:lineRule="auto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10"/>
                                  <w:szCs w:val="10"/>
                                </w:rPr>
                              </w:pPr>
                            </w:p>
                            <w:p w:rsidR="0027577E" w:rsidRPr="00F745C6" w:rsidRDefault="0027577E" w:rsidP="00154400">
                              <w:pPr>
                                <w:pStyle w:val="a9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ind w:left="284" w:firstLine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F745C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Взаимодействие с государственными и контрольно-счетными органами</w:t>
                              </w:r>
                            </w:p>
                            <w:p w:rsidR="0027577E" w:rsidRDefault="0027577E" w:rsidP="00154400">
                              <w:pPr>
                                <w:pStyle w:val="a9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ind w:left="284" w:firstLine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F745C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Информационная деятельность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:rsidR="0027577E" w:rsidRPr="00365985" w:rsidRDefault="0027577E" w:rsidP="00154400">
                              <w:pPr>
                                <w:pStyle w:val="a9"/>
                                <w:numPr>
                                  <w:ilvl w:val="0"/>
                                  <w:numId w:val="11"/>
                                </w:numPr>
                                <w:spacing w:after="0" w:line="240" w:lineRule="auto"/>
                                <w:ind w:left="284" w:firstLine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F745C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Организационная деятельность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AD4366" id="_x0000_s1047" style="position:absolute;left:0;text-align:left;margin-left:154.3pt;margin-top:4.55pt;width:313.4pt;height:95.65pt;z-index:251657214;mso-position-horizontal-relative:margin;mso-width-relative:margin;mso-height-relative:margin" coordorigin="32,-52" coordsize="37290,3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fDJgMAAHEHAAAOAAAAZHJzL2Uyb0RvYy54bWy8VU1u1DAU3iNxByv7Nn+TmUzUTFWmnW4K&#10;VGo5gMdxfkRiB9szme5ZsOQGSOw4A+I4Fdfg2U7SzoBUVCQ2kZP38uzv5z2fnO6aGm2pkBVnqeMf&#10;ew6ijPCsYkXqvLtdHcUOkgqzDNec0dS5o9I5Xbx8cdK1CQ14yeuMCgRFmEy6NnVKpdrEdSUpaYPl&#10;MW8pg2DORYMVvIrCzQTuoHpTu4HnTd2Oi6wVnFAp4eu5DToLUz/PKVFv81xSherUgbMp8xTmudZP&#10;d3GCk0LgtqxIfwz8jFM0uGKw6VjqHCuMNqL6rVRTEcElz9Ux4Y3L87wi1GAANL53gOZS8E1rsBRJ&#10;V7QjTUDtAU/PLkvebK8FqrLUCSZzBzHcgEg/v3+8//wJhYGmp2uLBLIuRXvTXov+Q2Hf0Lp7zTP4&#10;A28UN/h3uWg0D4AM7QzNdyPNdKcQgY/hPPb8GNQgEPMDfzKfzqwQpAS19H9hEIUOgvBRFMTzIXgx&#10;FJgFcy+c2QJhHM9hDQdzcTJsL3ldZauqrvVZpCjWy1qgLQYTrFZLzzO6Q/qjNFfj7GFp0GBH+cC4&#10;/DfGb0rcUiOk1FwOjEfAQc/4l2/3P76iSMPQe0OSZtucvr3i5L3U+PYi+kVCzpMa/InLUYonmWyF&#10;VJeUN0gvUkdARxmh8fZKKkv6kGL932raIYCTmqFOCzwDvhHB0N15jRUsmxb8JlnhIFwXMDaIEqbm&#10;IzkOVJtMZsFyYpNKnFGrZQRKjlJakY0L9uro051jWdpfTMj6qakUjJ66alIn1oX6YVBSnF2wzCBQ&#10;uKrtGsxSMw2KmqHSYx80sKKteXYHenQwTVKHwbgDfIyUHMaNRjgoCL76bwbzB4PdguKv+A75k+mB&#10;x5DaQQB0suxatyHGlyVmBT0TgneaEugAf4Qw2nMg4EkTBuE0imDAmI4Pgp7r0YYTP/Diad/QkT8N&#10;Y7PXQ0MPHvtLG+45wFwmdJwA68IC2Wv/QV7Ge/v2gpue021mJVO79c5My7FT90SXHzZY6EbHCeNn&#10;MBPzyvSIpskm9l1sPGBGDsx149n+DtIXx+N3k/9wUy5+AQAA//8DAFBLAwQUAAYACAAAACEAKzYD&#10;v+AAAAAJAQAADwAAAGRycy9kb3ducmV2LnhtbEyPQWvCQBSE74X+h+UJvdVNGhWNeRGRticpVAul&#10;tzX7TILZ3ZBdk/jv+3qqx2GGmW+yzWga0VPna2cR4mkEgmzhdG1LhK/j2/MShA/KatU4Swg38rDJ&#10;Hx8ylWo32E/qD6EUXGJ9qhCqENpUSl9UZJSfupYse2fXGRVYdqXUnRq43DTyJYoW0qja8kKlWtpV&#10;VFwOV4PwPqhhm8Sv/f5y3t1+jvOP731MiE+TcbsGEWgM/2H4w2d0yJnp5K5We9EgJNFywVGEVQyC&#10;/VUyn4E4IfDsDGSeyfsH+S8AAAD//wMAUEsBAi0AFAAGAAgAAAAhALaDOJL+AAAA4QEAABMAAAAA&#10;AAAAAAAAAAAAAAAAAFtDb250ZW50X1R5cGVzXS54bWxQSwECLQAUAAYACAAAACEAOP0h/9YAAACU&#10;AQAACwAAAAAAAAAAAAAAAAAvAQAAX3JlbHMvLnJlbHNQSwECLQAUAAYACAAAACEAKGbnwyYDAABx&#10;BwAADgAAAAAAAAAAAAAAAAAuAgAAZHJzL2Uyb0RvYy54bWxQSwECLQAUAAYACAAAACEAKzYDv+AA&#10;AAAJAQAADwAAAAAAAAAAAAAAAACABQAAZHJzL2Rvd25yZXYueG1sUEsFBgAAAAAEAAQA8wAAAI0G&#10;AAAAAA==&#10;">
                <v:rect id="矩形 5" o:spid="_x0000_s1048" style="position:absolute;left:32;top:-52;width:37290;height:388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o38wgAAANwAAAAPAAAAZHJzL2Rvd25yZXYueG1sRE/Pa8Iw&#10;FL4P9j+EN9htplUcUo1lDAbaXbSKXh/NsylrXkoTbbe/3hyEHT++36t8tK24Ue8bxwrSSQKCuHK6&#10;4VrB8fD1tgDhA7LG1jEp+CUP+fr5aYWZdgPv6VaGWsQQ9hkqMCF0mZS+MmTRT1xHHLmL6y2GCPta&#10;6h6HGG5bOU2Sd2mx4dhgsKNPQ9VPebUKdoVuv+d/s/Nuux9M6boiSU+FUq8v48cSRKAx/Isf7o1W&#10;MJ3H+fFMPAJyfQcAAP//AwBQSwECLQAUAAYACAAAACEA2+H2y+4AAACFAQAAEwAAAAAAAAAAAAAA&#10;AAAAAAAAW0NvbnRlbnRfVHlwZXNdLnhtbFBLAQItABQABgAIAAAAIQBa9CxbvwAAABUBAAALAAAA&#10;AAAAAAAAAAAAAB8BAABfcmVscy8ucmVsc1BLAQItABQABgAIAAAAIQAy2o38wgAAANwAAAAPAAAA&#10;AAAAAAAAAAAAAAcCAABkcnMvZG93bnJldi54bWxQSwUGAAAAAAMAAwC3AAAA9gIAAAAA&#10;" filled="f" strokecolor="#2f528f" strokeweight="1pt">
                  <v:path arrowok="t"/>
                </v:rect>
                <v:shape id="TextBox 146" o:spid="_x0000_s1049" type="#_x0000_t202" style="position:absolute;left:2365;top:122;width:34121;height:3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dbZxAAAANwAAAAPAAAAZHJzL2Rvd25yZXYueG1sRI9BawIx&#10;FITvhf6H8Aq91UShKlujVEEovYhWen7dvG62bl6WJLqrv94IQo/DzHzDzBa9a8SJQqw9axgOFAji&#10;0puaKw37r/XLFERMyAYbz6ThTBEW88eHGRbGd7yl0y5VIkM4FqjBptQWUsbSksM48C1x9n59cJiy&#10;DJU0AbsMd40cKTWWDmvOCxZbWlkqD7uj0/Bd/dGy/gwXtZGqO0z9dv8zsVo/P/XvbyAS9ek/fG9/&#10;GA2j1yHczuQjIOdXAAAA//8DAFBLAQItABQABgAIAAAAIQDb4fbL7gAAAIUBAAATAAAAAAAAAAAA&#10;AAAAAAAAAABbQ29udGVudF9UeXBlc10ueG1sUEsBAi0AFAAGAAgAAAAhAFr0LFu/AAAAFQEAAAsA&#10;AAAAAAAAAAAAAAAAHwEAAF9yZWxzLy5yZWxzUEsBAi0AFAAGAAgAAAAhAK1h1tnEAAAA3AAAAA8A&#10;AAAAAAAAAAAAAAAABwIAAGRycy9kb3ducmV2LnhtbFBLBQYAAAAAAwADALcAAAD4AgAAAAA=&#10;" fillcolor="white [3212]" stroked="f">
                  <v:textbox>
                    <w:txbxContent>
                      <w:p w:rsidR="0027577E" w:rsidRDefault="0027577E" w:rsidP="00F745C6">
                        <w:pPr>
                          <w:pStyle w:val="a9"/>
                          <w:spacing w:after="200" w:line="240" w:lineRule="auto"/>
                          <w:ind w:left="0" w:firstLine="284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745C6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Организационная, информационная </w:t>
                        </w:r>
                      </w:p>
                      <w:p w:rsidR="0027577E" w:rsidRDefault="0027577E" w:rsidP="00F745C6">
                        <w:pPr>
                          <w:pStyle w:val="a9"/>
                          <w:spacing w:after="200" w:line="240" w:lineRule="auto"/>
                          <w:ind w:left="0" w:firstLine="284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745C6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и иная деятельность</w:t>
                        </w:r>
                      </w:p>
                      <w:p w:rsidR="0027577E" w:rsidRPr="00365985" w:rsidRDefault="0027577E" w:rsidP="00365985">
                        <w:pPr>
                          <w:pStyle w:val="a9"/>
                          <w:spacing w:after="200" w:line="240" w:lineRule="auto"/>
                          <w:ind w:left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10"/>
                            <w:szCs w:val="10"/>
                          </w:rPr>
                        </w:pPr>
                      </w:p>
                      <w:p w:rsidR="0027577E" w:rsidRPr="00F745C6" w:rsidRDefault="0027577E" w:rsidP="00154400">
                        <w:pPr>
                          <w:pStyle w:val="a9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ind w:left="284" w:firstLine="0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F745C6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Взаимодействие с государственными и контрольно-счетными органами</w:t>
                        </w:r>
                      </w:p>
                      <w:p w:rsidR="0027577E" w:rsidRDefault="0027577E" w:rsidP="00154400">
                        <w:pPr>
                          <w:pStyle w:val="a9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ind w:left="284" w:firstLine="0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F745C6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Информационная деятельность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27577E" w:rsidRPr="00365985" w:rsidRDefault="0027577E" w:rsidP="00154400">
                        <w:pPr>
                          <w:pStyle w:val="a9"/>
                          <w:numPr>
                            <w:ilvl w:val="0"/>
                            <w:numId w:val="11"/>
                          </w:numPr>
                          <w:spacing w:after="0" w:line="240" w:lineRule="auto"/>
                          <w:ind w:left="284" w:firstLine="0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F745C6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Организационная деятельность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45185" w:rsidRDefault="0002181F" w:rsidP="007C3F68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71920F25" wp14:editId="2EB89EA2">
                <wp:simplePos x="0" y="0"/>
                <wp:positionH relativeFrom="column">
                  <wp:posOffset>1260475</wp:posOffset>
                </wp:positionH>
                <wp:positionV relativeFrom="paragraph">
                  <wp:posOffset>45509</wp:posOffset>
                </wp:positionV>
                <wp:extent cx="1184136" cy="1066800"/>
                <wp:effectExtent l="0" t="0" r="0" b="0"/>
                <wp:wrapNone/>
                <wp:docPr id="63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84136" cy="1066800"/>
                          <a:chOff x="0" y="0"/>
                          <a:chExt cx="747469" cy="739775"/>
                        </a:xfrm>
                      </wpg:grpSpPr>
                      <wpg:grpSp>
                        <wpg:cNvPr id="224" name="组合 13"/>
                        <wpg:cNvGrpSpPr>
                          <a:grpSpLocks/>
                        </wpg:cNvGrpSpPr>
                        <wpg:grpSpPr bwMode="auto">
                          <a:xfrm>
                            <a:off x="4763" y="0"/>
                            <a:ext cx="739775" cy="739775"/>
                            <a:chOff x="4763" y="0"/>
                            <a:chExt cx="822355" cy="822355"/>
                          </a:xfrm>
                        </wpg:grpSpPr>
                        <wps:wsp>
                          <wps:cNvPr id="225" name="椭圆 14"/>
                          <wps:cNvSpPr>
                            <a:spLocks noChangeAspect="1"/>
                          </wps:cNvSpPr>
                          <wps:spPr bwMode="auto">
                            <a:xfrm>
                              <a:off x="4763" y="0"/>
                              <a:ext cx="822355" cy="82235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226" name="椭圆 15"/>
                          <wps:cNvSpPr>
                            <a:spLocks noChangeAspect="1"/>
                          </wps:cNvSpPr>
                          <wps:spPr>
                            <a:xfrm>
                              <a:off x="55939" y="468"/>
                              <a:ext cx="720002" cy="720002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6">
                                <a:shade val="50000"/>
                              </a:schemeClr>
                            </a:lnRef>
                            <a:fillRef idx="1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wrap="none" anchor="ctr"/>
                        </wps:wsp>
                      </wpg:grpSp>
                      <wps:wsp>
                        <wps:cNvPr id="22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202227"/>
                            <a:ext cx="747469" cy="422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577E" w:rsidRDefault="0027577E" w:rsidP="00C45185">
                              <w:pPr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FFFFFF"/>
                                  <w:kern w:val="24"/>
                                  <w:sz w:val="48"/>
                                  <w:szCs w:val="48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920F25" id="组合 30" o:spid="_x0000_s1050" style="position:absolute;left:0;text-align:left;margin-left:99.25pt;margin-top:3.6pt;width:93.25pt;height:84pt;z-index:251721728;mso-width-relative:margin;mso-height-relative:margin" coordsize="7474,7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n1sggMAAH4KAAAOAAAAZHJzL2Uyb0RvYy54bWy8Vktu2zAQ3RfoHQjtG338kSPECYL8Nmkb&#10;JO0BaIr6oBSpknTk7Iuiyx6gy257gp4n7TU6JGVZsfNBnaJeGJI4M5x58+aReweLiqFrKlUp+NQL&#10;dwIPUU5EWvJ86r1/d/pq4iGlMU8xE5xOvRuqvIP9ly/2mjqhkSgES6lEEISrpKmnXqF1nfi+IgWt&#10;sNoRNeWwmAlZYQ2vMvdTiRuIXjE/CoKx3wiZ1lIQqhR8PXaL3r6Nn2WU6LdZpqhGbOpBbtr+S/s/&#10;M//+/h5OconroiRtGniLLCpccti0C3WMNUZzWW6EqkoihRKZ3iGi8kWWlYTaGqCaMFir5kyKeW1r&#10;yZMmrzuYANo1nLYOS95cX0hUplNvPPAQxxX06PfPT7dfv6CBRaep8wSMzmR9VV9IgMt8yN0bmjWv&#10;RQoeeK6FLX+RycrAAIWhhUX5pkOZLjQi8DEMJ8NwMPYQgbUwGI8nQdsHUkCzNvxIcdJ6xsN4ON51&#10;jvFgN45Hpn8+Tty2fi+1Xp7ucVVoFA3XKg0HJs7dSl0zoehzQT4os836em+3J4EYxgbeTSzaKiwU&#10;q4pw0iGx7rgCYxJFg9HIgdE+PwYGjJdaMUg9j0FXBa6pJaYy5GgZFEWQjqPQr+8/br99RuHQAWut&#10;DH8MqspBirg4KjDP6aGqYUyBCraZTd0zNi8K3LbG9wmQcFJLpc+oqJB5mHqUsbJWpjSc4OtzpR2k&#10;SyubvmBleloyZl9kPjtiEl1j0JdT+2spqfpmjBtjLoybi2i+AKNceYZ7KpmJ9AZKbUCMph4HtfQQ&#10;5qQQoFZEyw4caKOz/w/9hCG92087cHdatFU/DRprUjEa7Q5gtGFEhuOJKRYnS8GIQeiDqB1799xn&#10;+r9u4hHs9nATC4rTE57aBDUumXsGDbqno0rfMGoqYfySZqCyoH6R5ZY932jHHEwI5XrslgqcUkeo&#10;EWTSpWJORONhBc8GNJEzYFQXO3wstoOstbfw2uOxcw6edqZLD7uz4Lpzrkou5H0BmHZjDZk6+yXt&#10;HTR/y/uVxP+3GYiXM3AJKgV6xShanhc9pbpnDKQUjWELaO1zpA1uLTAUURBFUbw2F73jcAjLbr07&#10;DjfmQkIBtkcPKFunT47MTwqWXswW7upg8tpopfo4x9JJKReHcEPISiunK8OWC1bRbGfhkmPp3V7I&#10;zC2q/27tV9fG/T8AAAD//wMAUEsDBBQABgAIAAAAIQClTgek3gAAAAkBAAAPAAAAZHJzL2Rvd25y&#10;ZXYueG1sTI/NSsNAFIX3gu8wXMGdnSQlNsZMSinqqgi2gribZm6T0MydkJkm6dt7Xeny8B3OT7Ge&#10;bSdGHHzrSEG8iEAgVc60VCv4PLw+ZCB80GR05wgVXNHDury9KXRu3EQfOO5DLTiEfK4VNCH0uZS+&#10;atBqv3A9ErOTG6wOLIdamkFPHG47mUTRo7S6JW5odI/bBqvz/mIVvE162izjl3F3Pm2v34f0/WsX&#10;o1L3d/PmGUTAOfyZ4Xc+T4eSNx3dhYwXHeunLGWrglUCgvkyS/nbkcEqTUCWhfz/oPwBAAD//wMA&#10;UEsBAi0AFAAGAAgAAAAhALaDOJL+AAAA4QEAABMAAAAAAAAAAAAAAAAAAAAAAFtDb250ZW50X1R5&#10;cGVzXS54bWxQSwECLQAUAAYACAAAACEAOP0h/9YAAACUAQAACwAAAAAAAAAAAAAAAAAvAQAAX3Jl&#10;bHMvLnJlbHNQSwECLQAUAAYACAAAACEAk559bIIDAAB+CgAADgAAAAAAAAAAAAAAAAAuAgAAZHJz&#10;L2Uyb0RvYy54bWxQSwECLQAUAAYACAAAACEApU4HpN4AAAAJAQAADwAAAAAAAAAAAAAAAADcBQAA&#10;ZHJzL2Rvd25yZXYueG1sUEsFBgAAAAAEAAQA8wAAAOcGAAAAAA==&#10;">
                <v:group id="组合 13" o:spid="_x0000_s1051" style="position:absolute;left:47;width:7398;height:7397" coordorigin="47" coordsize="8223,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oval id="椭圆 14" o:spid="_x0000_s1052" style="position:absolute;left:47;width:8224;height:822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jgqxwAAANwAAAAPAAAAZHJzL2Rvd25yZXYueG1sRI9BS8NA&#10;FITvgv9heUIv0m6MaEvstkhpRQhUmhbq8Zl9TYLZtyG7Juu/dwXB4zAz3zDLdTCtGKh3jWUFd7ME&#10;BHFpdcOVgtNxN12AcB5ZY2uZFHyTg/Xq+mqJmbYjH2gofCUihF2GCmrvu0xKV9Zk0M1sRxy9i+0N&#10;+ij7Suoexwg3rUyT5FEabDgu1NjRpqbys/gyCt5Dvtjm+fgy3w+FDrf3b2fzcVFqchOen0B4Cv4/&#10;/Nd+1QrS9AF+z8QjIFc/AAAA//8DAFBLAQItABQABgAIAAAAIQDb4fbL7gAAAIUBAAATAAAAAAAA&#10;AAAAAAAAAAAAAABbQ29udGVudF9UeXBlc10ueG1sUEsBAi0AFAAGAAgAAAAhAFr0LFu/AAAAFQEA&#10;AAsAAAAAAAAAAAAAAAAAHwEAAF9yZWxzLy5yZWxzUEsBAi0AFAAGAAgAAAAhAMbCOCrHAAAA3AAA&#10;AA8AAAAAAAAAAAAAAAAABwIAAGRycy9kb3ducmV2LnhtbFBLBQYAAAAAAwADALcAAAD7AgAAAAA=&#10;" stroked="f" strokeweight="1pt">
                    <v:path arrowok="t"/>
                    <o:lock v:ext="edit" aspectratio="t"/>
                  </v:oval>
                  <v:oval id="椭圆 15" o:spid="_x0000_s1053" style="position:absolute;left:559;top:4;width:7200;height:720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dbnxAAAANwAAAAPAAAAZHJzL2Rvd25yZXYueG1sRI9Pa8JA&#10;FMTvgt9heUJvujGHtERXKWKhFQr+L709sq9JMPs27K4av70rFDwOM/MbZjrvTCMu5HxtWcF4lIAg&#10;LqyuuVSw330M30D4gKyxsUwKbuRhPuv3pphre+UNXbahFBHCPkcFVQhtLqUvKjLoR7Yljt6fdQZD&#10;lK6U2uE1wk0j0yTJpMGa40KFLS0qKk7bs1Hw065+F/71+/A1tsdlti7dzbFT6mXQvU9ABOrCM/zf&#10;/tQK0jSDx5l4BOTsDgAA//8DAFBLAQItABQABgAIAAAAIQDb4fbL7gAAAIUBAAATAAAAAAAAAAAA&#10;AAAAAAAAAABbQ29udGVudF9UeXBlc10ueG1sUEsBAi0AFAAGAAgAAAAhAFr0LFu/AAAAFQEAAAsA&#10;AAAAAAAAAAAAAAAAHwEAAF9yZWxzLy5yZWxzUEsBAi0AFAAGAAgAAAAhAErR1ufEAAAA3AAAAA8A&#10;AAAAAAAAAAAAAAAABwIAAGRycy9kb3ducmV2LnhtbFBLBQYAAAAAAwADALcAAAD4AgAAAAA=&#10;" fillcolor="#ffc000" strokecolor="#375623 [1609]" strokeweight="1pt">
                    <v:stroke joinstyle="miter"/>
                    <v:path arrowok="t"/>
                    <o:lock v:ext="edit" aspectratio="t"/>
                  </v:oval>
                </v:group>
                <v:rect id="Rectangle 13" o:spid="_x0000_s1054" style="position:absolute;top:2022;width:7474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z56xQAAANwAAAAPAAAAZHJzL2Rvd25yZXYueG1sRI9Pa8JA&#10;FMTvBb/D8oReim7MoZXoKiKIoRSk8c/5kX0mwezbmF2T9Nt3CwWPw8z8hlmuB1OLjlpXWVYwm0Yg&#10;iHOrKy4UnI67yRyE88gaa8uk4IccrFejlyUm2vb8TV3mCxEg7BJUUHrfJFK6vCSDbmob4uBdbWvQ&#10;B9kWUrfYB7ipZRxF79JgxWGhxIa2JeW37GEU9Pmhuxy/9vLwdkkt39P7Njt/KvU6HjYLEJ4G/wz/&#10;t1OtII4/4O9MOAJy9QsAAP//AwBQSwECLQAUAAYACAAAACEA2+H2y+4AAACFAQAAEwAAAAAAAAAA&#10;AAAAAAAAAAAAW0NvbnRlbnRfVHlwZXNdLnhtbFBLAQItABQABgAIAAAAIQBa9CxbvwAAABUBAAAL&#10;AAAAAAAAAAAAAAAAAB8BAABfcmVscy8ucmVsc1BLAQItABQABgAIAAAAIQAxCz56xQAAANwAAAAP&#10;AAAAAAAAAAAAAAAAAAcCAABkcnMvZG93bnJldi54bWxQSwUGAAAAAAMAAwC3AAAA+QIAAAAA&#10;" filled="f" stroked="f">
                  <v:textbox>
                    <w:txbxContent>
                      <w:p w:rsidR="0027577E" w:rsidRDefault="0027577E" w:rsidP="00C45185">
                        <w:pPr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FFFFFF"/>
                            <w:kern w:val="24"/>
                            <w:sz w:val="48"/>
                            <w:szCs w:val="48"/>
                            <w:lang w:val="en-US"/>
                          </w:rPr>
                          <w:t>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45185" w:rsidRDefault="00C45185" w:rsidP="007C3F68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5185" w:rsidRDefault="00C45185" w:rsidP="007C3F68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5185" w:rsidRDefault="00C45185" w:rsidP="007C3F68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5185" w:rsidRDefault="00C45185" w:rsidP="007C3F68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0E22" w:rsidRDefault="00830E22" w:rsidP="00154400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AB0E3E">
        <w:rPr>
          <w:rFonts w:ascii="Times New Roman" w:hAnsi="Times New Roman" w:cs="Times New Roman"/>
          <w:b/>
          <w:bCs/>
          <w:sz w:val="26"/>
          <w:szCs w:val="26"/>
        </w:rPr>
        <w:t>КОНТРОЛЬНАЯ</w:t>
      </w:r>
      <w:r w:rsidRPr="00830E22">
        <w:rPr>
          <w:rFonts w:ascii="Times New Roman" w:hAnsi="Times New Roman" w:cs="Times New Roman"/>
          <w:b/>
          <w:bCs/>
          <w:sz w:val="26"/>
          <w:szCs w:val="26"/>
        </w:rPr>
        <w:t xml:space="preserve"> ДЕЯТЕ</w:t>
      </w:r>
      <w:r w:rsidR="00847292">
        <w:rPr>
          <w:rFonts w:ascii="Times New Roman" w:hAnsi="Times New Roman" w:cs="Times New Roman"/>
          <w:b/>
          <w:bCs/>
          <w:sz w:val="26"/>
          <w:szCs w:val="26"/>
        </w:rPr>
        <w:t>ЛЬ</w:t>
      </w:r>
      <w:r w:rsidRPr="00830E22">
        <w:rPr>
          <w:rFonts w:ascii="Times New Roman" w:hAnsi="Times New Roman" w:cs="Times New Roman"/>
          <w:b/>
          <w:bCs/>
          <w:sz w:val="26"/>
          <w:szCs w:val="26"/>
        </w:rPr>
        <w:t>НОСТЬ</w:t>
      </w:r>
    </w:p>
    <w:p w:rsidR="00565952" w:rsidRDefault="00FF128D" w:rsidP="003E6B1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24800" behindDoc="1" locked="0" layoutInCell="1" allowOverlap="1" wp14:anchorId="429CC888">
            <wp:simplePos x="0" y="0"/>
            <wp:positionH relativeFrom="margin">
              <wp:posOffset>-240454</wp:posOffset>
            </wp:positionH>
            <wp:positionV relativeFrom="paragraph">
              <wp:posOffset>1094317</wp:posOffset>
            </wp:positionV>
            <wp:extent cx="6430010" cy="6988175"/>
            <wp:effectExtent l="0" t="38100" r="0" b="41275"/>
            <wp:wrapTight wrapText="bothSides">
              <wp:wrapPolygon edited="0">
                <wp:start x="768" y="-118"/>
                <wp:lineTo x="768" y="942"/>
                <wp:lineTo x="1600" y="1884"/>
                <wp:lineTo x="1664" y="20020"/>
                <wp:lineTo x="1984" y="20727"/>
                <wp:lineTo x="2176" y="21669"/>
                <wp:lineTo x="21182" y="21669"/>
                <wp:lineTo x="21374" y="19784"/>
                <wp:lineTo x="21438" y="-118"/>
                <wp:lineTo x="768" y="-118"/>
              </wp:wrapPolygon>
            </wp:wrapTight>
            <wp:docPr id="254" name="Схема 25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37B" w:rsidRPr="007E537B">
        <w:rPr>
          <w:rFonts w:ascii="Times New Roman" w:hAnsi="Times New Roman" w:cs="Times New Roman"/>
          <w:i/>
          <w:iCs/>
          <w:sz w:val="26"/>
          <w:szCs w:val="26"/>
        </w:rPr>
        <w:t xml:space="preserve">Контрольная деятельность Контрольно–счетной палаты муниципального округа «Ухта» в 2023 году осуществлялась по двум основным направлениям: </w:t>
      </w:r>
      <w:r w:rsidR="00FD2318">
        <w:rPr>
          <w:rFonts w:ascii="Times New Roman" w:hAnsi="Times New Roman" w:cs="Times New Roman"/>
          <w:i/>
          <w:iCs/>
          <w:sz w:val="26"/>
          <w:szCs w:val="26"/>
        </w:rPr>
        <w:t xml:space="preserve">             </w:t>
      </w:r>
      <w:r w:rsidR="007E537B" w:rsidRPr="007E537B">
        <w:rPr>
          <w:rFonts w:ascii="Times New Roman" w:hAnsi="Times New Roman" w:cs="Times New Roman"/>
          <w:i/>
          <w:iCs/>
          <w:sz w:val="26"/>
          <w:szCs w:val="26"/>
        </w:rPr>
        <w:t>плановые контрольные мероприятия и последующий контроль</w:t>
      </w:r>
      <w:r w:rsidR="007E537B" w:rsidRPr="007E537B">
        <w:rPr>
          <w:rFonts w:ascii="Times New Roman" w:hAnsi="Times New Roman" w:cs="Times New Roman"/>
          <w:sz w:val="26"/>
          <w:szCs w:val="26"/>
        </w:rPr>
        <w:t xml:space="preserve"> (т.е. результаты устранения нарушений, выявленных Палатой в периодах, предшествующих отчетному, в ходе проведения контрольных мероприятий).</w:t>
      </w:r>
    </w:p>
    <w:p w:rsidR="00803C6D" w:rsidRPr="003535E7" w:rsidRDefault="00803C6D" w:rsidP="003535E7">
      <w:pPr>
        <w:pStyle w:val="a9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3535E7">
        <w:rPr>
          <w:rFonts w:ascii="Times New Roman" w:eastAsia="Times New Roman" w:hAnsi="Times New Roman" w:cs="Times New Roman"/>
          <w:sz w:val="26"/>
          <w:szCs w:val="26"/>
        </w:rPr>
        <w:t xml:space="preserve">В отчетном 2023 году Контрольно-счетной палатой МОГО «Ухта» </w:t>
      </w:r>
      <w:r w:rsidRPr="003535E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проведено </w:t>
      </w:r>
      <w:r w:rsidRPr="00551EE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14 плановых контрольных мероприятий</w:t>
      </w:r>
      <w:r w:rsidR="003535E7" w:rsidRPr="003535E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в числе которых </w:t>
      </w:r>
      <w:r w:rsidR="003535E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                                     </w:t>
      </w:r>
      <w:r w:rsidR="003535E7" w:rsidRPr="003535E7">
        <w:rPr>
          <w:rFonts w:ascii="Times New Roman" w:eastAsia="Times New Roman" w:hAnsi="Times New Roman" w:cs="Times New Roman"/>
          <w:i/>
          <w:iCs/>
          <w:sz w:val="26"/>
          <w:szCs w:val="26"/>
        </w:rPr>
        <w:t>1 по предложению главы МОГО «Ухта», 1 по обращению прокуратуры города</w:t>
      </w:r>
      <w:r w:rsidR="00C00D6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Ухты</w:t>
      </w:r>
      <w:r w:rsidR="00BF64C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551EE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               </w:t>
      </w:r>
      <w:r w:rsidR="00BF64C6">
        <w:rPr>
          <w:rFonts w:ascii="Times New Roman" w:eastAsia="Times New Roman" w:hAnsi="Times New Roman" w:cs="Times New Roman"/>
          <w:i/>
          <w:iCs/>
          <w:sz w:val="26"/>
          <w:szCs w:val="26"/>
        </w:rPr>
        <w:lastRenderedPageBreak/>
        <w:t xml:space="preserve">(в порядке рассмотрения обращения гражданина о нарушении законодательства </w:t>
      </w:r>
      <w:r w:rsidR="0095254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               об образовании в МБОУ «СОШ № 18», а также по другим вопросам)</w:t>
      </w:r>
      <w:r w:rsidR="00BF64C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3535E7" w:rsidRPr="003535E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и 1 в рамках Общероссийского мероприятия. При проведении контрольных </w:t>
      </w:r>
      <w:r w:rsidR="003535E7" w:rsidRPr="00551EE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мероприятий охвачено 10 объектов контроля</w:t>
      </w:r>
      <w:r w:rsidR="003535E7" w:rsidRPr="003535E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в их числе: </w:t>
      </w:r>
    </w:p>
    <w:p w:rsidR="00803C6D" w:rsidRPr="00803C6D" w:rsidRDefault="00803C6D" w:rsidP="00353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C6D">
        <w:rPr>
          <w:rFonts w:ascii="Times New Roman" w:eastAsia="Times New Roman" w:hAnsi="Times New Roman" w:cs="Times New Roman"/>
          <w:sz w:val="26"/>
          <w:szCs w:val="26"/>
        </w:rPr>
        <w:t>- 3 объекта контроля, относящиеся к органам местного самоуправления                         (Совет МОГО «Ухта», КСП МОГО «Ухта», Администрация МОГО «Ухта» (дважды);</w:t>
      </w:r>
    </w:p>
    <w:p w:rsidR="00803C6D" w:rsidRPr="00803C6D" w:rsidRDefault="00803C6D" w:rsidP="007C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C6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5D19EF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803C6D">
        <w:rPr>
          <w:rFonts w:ascii="Times New Roman" w:eastAsia="Times New Roman" w:hAnsi="Times New Roman" w:cs="Times New Roman"/>
          <w:sz w:val="26"/>
          <w:szCs w:val="26"/>
        </w:rPr>
        <w:t xml:space="preserve"> объектов контроля, относящихся к отраслевым (функциональным)                          органам и структурным подразделениям администрации муниципального образования                            городского округа «Ухта», с правами юридического лица (</w:t>
      </w:r>
      <w:r w:rsidR="005D19EF" w:rsidRPr="00803C6D">
        <w:rPr>
          <w:rFonts w:ascii="Times New Roman" w:eastAsia="Times New Roman" w:hAnsi="Times New Roman" w:cs="Times New Roman"/>
          <w:sz w:val="26"/>
          <w:szCs w:val="26"/>
        </w:rPr>
        <w:t xml:space="preserve">МУ «Управление жилищно-коммунального хозяйства» администрации МОГО «Ухта» </w:t>
      </w:r>
      <w:bookmarkStart w:id="4" w:name="_Hlk157507893"/>
      <w:r w:rsidR="005D19EF" w:rsidRPr="00803C6D">
        <w:rPr>
          <w:rFonts w:ascii="Times New Roman" w:eastAsia="Times New Roman" w:hAnsi="Times New Roman" w:cs="Times New Roman"/>
          <w:sz w:val="26"/>
          <w:szCs w:val="26"/>
        </w:rPr>
        <w:t>(дважды)</w:t>
      </w:r>
      <w:bookmarkEnd w:id="4"/>
      <w:r w:rsidR="005D19EF" w:rsidRPr="00803C6D">
        <w:rPr>
          <w:rFonts w:ascii="Times New Roman" w:eastAsia="Times New Roman" w:hAnsi="Times New Roman" w:cs="Times New Roman"/>
          <w:sz w:val="26"/>
          <w:szCs w:val="26"/>
        </w:rPr>
        <w:t>,</w:t>
      </w:r>
      <w:r w:rsidR="005D19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03C6D">
        <w:rPr>
          <w:rFonts w:ascii="Times New Roman" w:eastAsia="Times New Roman" w:hAnsi="Times New Roman" w:cs="Times New Roman"/>
          <w:sz w:val="26"/>
          <w:szCs w:val="26"/>
        </w:rPr>
        <w:t>МУ «Управление культуры администрации МОГО «Ухта»</w:t>
      </w:r>
      <w:r w:rsidR="005D19EF" w:rsidRPr="005D19EF">
        <w:t xml:space="preserve"> </w:t>
      </w:r>
      <w:r w:rsidR="005D19EF" w:rsidRPr="005D19EF">
        <w:rPr>
          <w:rFonts w:ascii="Times New Roman" w:eastAsia="Times New Roman" w:hAnsi="Times New Roman" w:cs="Times New Roman"/>
          <w:sz w:val="26"/>
          <w:szCs w:val="26"/>
        </w:rPr>
        <w:t>(дважды)</w:t>
      </w:r>
      <w:r w:rsidRPr="00803C6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D19EF" w:rsidRPr="00803C6D">
        <w:rPr>
          <w:rFonts w:ascii="Times New Roman" w:eastAsia="Times New Roman" w:hAnsi="Times New Roman" w:cs="Times New Roman"/>
          <w:sz w:val="26"/>
          <w:szCs w:val="26"/>
        </w:rPr>
        <w:t>МУ «Управление физической культуры и спорта» администрации МОГО «Ухта»</w:t>
      </w:r>
      <w:r w:rsidR="005D19E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03C6D">
        <w:rPr>
          <w:rFonts w:ascii="Times New Roman" w:eastAsia="Times New Roman" w:hAnsi="Times New Roman" w:cs="Times New Roman"/>
          <w:sz w:val="26"/>
          <w:szCs w:val="26"/>
        </w:rPr>
        <w:t>МУ «У</w:t>
      </w:r>
      <w:bookmarkStart w:id="5" w:name="_Hlk157507973"/>
      <w:r w:rsidRPr="00803C6D">
        <w:rPr>
          <w:rFonts w:ascii="Times New Roman" w:eastAsia="Times New Roman" w:hAnsi="Times New Roman" w:cs="Times New Roman"/>
          <w:sz w:val="26"/>
          <w:szCs w:val="26"/>
        </w:rPr>
        <w:t>правлени</w:t>
      </w:r>
      <w:bookmarkEnd w:id="5"/>
      <w:r w:rsidRPr="00803C6D">
        <w:rPr>
          <w:rFonts w:ascii="Times New Roman" w:eastAsia="Times New Roman" w:hAnsi="Times New Roman" w:cs="Times New Roman"/>
          <w:sz w:val="26"/>
          <w:szCs w:val="26"/>
        </w:rPr>
        <w:t>е образования» администрации МОГО «Ухта»</w:t>
      </w:r>
      <w:r w:rsidR="005D19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19EF" w:rsidRPr="005D19EF">
        <w:rPr>
          <w:rFonts w:ascii="Times New Roman" w:eastAsia="Times New Roman" w:hAnsi="Times New Roman" w:cs="Times New Roman"/>
          <w:sz w:val="26"/>
          <w:szCs w:val="26"/>
        </w:rPr>
        <w:t>(дважды)</w:t>
      </w:r>
      <w:r w:rsidRPr="00803C6D">
        <w:rPr>
          <w:rFonts w:ascii="Times New Roman" w:eastAsia="Times New Roman" w:hAnsi="Times New Roman" w:cs="Times New Roman"/>
          <w:sz w:val="26"/>
          <w:szCs w:val="26"/>
        </w:rPr>
        <w:t>, Финансовое управление администрации МОГО «Ухта»</w:t>
      </w:r>
      <w:r w:rsidR="005D19EF" w:rsidRPr="005D19EF">
        <w:t xml:space="preserve"> </w:t>
      </w:r>
      <w:bookmarkStart w:id="6" w:name="_Hlk157508021"/>
      <w:r w:rsidR="005D19EF" w:rsidRPr="005D19EF">
        <w:rPr>
          <w:rFonts w:ascii="Times New Roman" w:eastAsia="Times New Roman" w:hAnsi="Times New Roman" w:cs="Times New Roman"/>
          <w:sz w:val="26"/>
          <w:szCs w:val="26"/>
        </w:rPr>
        <w:t>(дважды)</w:t>
      </w:r>
      <w:bookmarkEnd w:id="6"/>
      <w:r w:rsidRPr="00803C6D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803C6D" w:rsidRPr="00803C6D" w:rsidRDefault="00803C6D" w:rsidP="007C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C6D">
        <w:rPr>
          <w:rFonts w:ascii="Times New Roman" w:eastAsia="Times New Roman" w:hAnsi="Times New Roman" w:cs="Times New Roman"/>
          <w:sz w:val="26"/>
          <w:szCs w:val="26"/>
        </w:rPr>
        <w:t>- 2 объекта контроля, относящихся к подведомственным учреждениям                 МУ «Управление образования» администрации МОГО «Ухта», с правами юридического лица: (</w:t>
      </w:r>
      <w:r w:rsidR="00D53C4E">
        <w:rPr>
          <w:rFonts w:ascii="Times New Roman" w:eastAsia="Times New Roman" w:hAnsi="Times New Roman" w:cs="Times New Roman"/>
          <w:sz w:val="26"/>
          <w:szCs w:val="26"/>
        </w:rPr>
        <w:t>МОУ</w:t>
      </w:r>
      <w:r w:rsidR="00D53C4E" w:rsidRPr="00D53C4E">
        <w:rPr>
          <w:rFonts w:ascii="Times New Roman" w:eastAsia="Times New Roman" w:hAnsi="Times New Roman" w:cs="Times New Roman"/>
          <w:sz w:val="26"/>
          <w:szCs w:val="26"/>
        </w:rPr>
        <w:t xml:space="preserve"> «Гимназия иностранных языков» г. Ухты</w:t>
      </w:r>
      <w:r w:rsidR="00D53C4E">
        <w:rPr>
          <w:rFonts w:ascii="Times New Roman" w:eastAsia="Times New Roman" w:hAnsi="Times New Roman" w:cs="Times New Roman"/>
          <w:sz w:val="26"/>
          <w:szCs w:val="26"/>
        </w:rPr>
        <w:t>,</w:t>
      </w:r>
      <w:r w:rsidR="00D53C4E" w:rsidRPr="00D53C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03C6D">
        <w:rPr>
          <w:rFonts w:ascii="Times New Roman" w:eastAsia="Times New Roman" w:hAnsi="Times New Roman" w:cs="Times New Roman"/>
          <w:sz w:val="26"/>
          <w:szCs w:val="26"/>
        </w:rPr>
        <w:t>М</w:t>
      </w:r>
      <w:r w:rsidR="00D53C4E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803C6D">
        <w:rPr>
          <w:rFonts w:ascii="Times New Roman" w:eastAsia="Times New Roman" w:hAnsi="Times New Roman" w:cs="Times New Roman"/>
          <w:sz w:val="26"/>
          <w:szCs w:val="26"/>
        </w:rPr>
        <w:t xml:space="preserve">ОУ «Средняя общеобразовательная школа № </w:t>
      </w:r>
      <w:r w:rsidR="00D53C4E">
        <w:rPr>
          <w:rFonts w:ascii="Times New Roman" w:eastAsia="Times New Roman" w:hAnsi="Times New Roman" w:cs="Times New Roman"/>
          <w:sz w:val="26"/>
          <w:szCs w:val="26"/>
        </w:rPr>
        <w:t>18</w:t>
      </w:r>
      <w:r w:rsidRPr="00803C6D">
        <w:rPr>
          <w:rFonts w:ascii="Times New Roman" w:eastAsia="Times New Roman" w:hAnsi="Times New Roman" w:cs="Times New Roman"/>
          <w:sz w:val="26"/>
          <w:szCs w:val="26"/>
        </w:rPr>
        <w:t>»)</w:t>
      </w:r>
      <w:r w:rsidR="00D53C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03C6D" w:rsidRPr="00803C6D" w:rsidRDefault="00803C6D" w:rsidP="007C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C6D">
        <w:rPr>
          <w:rFonts w:ascii="Times New Roman" w:eastAsia="Times New Roman" w:hAnsi="Times New Roman" w:cs="Times New Roman"/>
          <w:sz w:val="26"/>
          <w:szCs w:val="26"/>
        </w:rPr>
        <w:t>Во исполнение норм действующего бюджетного законодательства                                 Российской Федерации в отчетном периоде проведены комплексный анализ и оценка годовой бюджетной отчетности главных администраторов бюджетных средств МОГО «Ухта» за 202</w:t>
      </w:r>
      <w:r w:rsidR="00D53C4E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803C6D">
        <w:rPr>
          <w:rFonts w:ascii="Times New Roman" w:eastAsia="Times New Roman" w:hAnsi="Times New Roman" w:cs="Times New Roman"/>
          <w:sz w:val="26"/>
          <w:szCs w:val="26"/>
        </w:rPr>
        <w:t xml:space="preserve"> год и Отчета об исполнении бюджета МОГО «Ухта» за 202</w:t>
      </w:r>
      <w:r w:rsidR="00D53C4E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803C6D">
        <w:rPr>
          <w:rFonts w:ascii="Times New Roman" w:eastAsia="Times New Roman" w:hAnsi="Times New Roman" w:cs="Times New Roman"/>
          <w:sz w:val="26"/>
          <w:szCs w:val="26"/>
        </w:rPr>
        <w:t xml:space="preserve"> год,                                                 а также обеспечена подготовка заключений на квартальные Отчеты об исполнении                 бюджета МОГО «Ухта» за 202</w:t>
      </w:r>
      <w:r w:rsidR="00D53C4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03C6D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803C6D" w:rsidRDefault="00803C6D" w:rsidP="007C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C6D">
        <w:rPr>
          <w:rFonts w:ascii="Times New Roman" w:eastAsia="Times New Roman" w:hAnsi="Times New Roman" w:cs="Times New Roman"/>
          <w:sz w:val="26"/>
          <w:szCs w:val="26"/>
        </w:rPr>
        <w:t xml:space="preserve">Первостепенное значение, в рамках осуществления внешнего муниципального финансового контроля, уделено вопросам: </w:t>
      </w:r>
    </w:p>
    <w:p w:rsidR="00D53C4E" w:rsidRDefault="00D53C4E" w:rsidP="00380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</w:t>
      </w:r>
      <w:r w:rsidRPr="00D53C4E">
        <w:rPr>
          <w:rFonts w:ascii="Times New Roman" w:eastAsia="Times New Roman" w:hAnsi="Times New Roman" w:cs="Times New Roman"/>
          <w:sz w:val="26"/>
          <w:szCs w:val="26"/>
        </w:rPr>
        <w:t>удит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D53C4E">
        <w:rPr>
          <w:rFonts w:ascii="Times New Roman" w:eastAsia="Times New Roman" w:hAnsi="Times New Roman" w:cs="Times New Roman"/>
          <w:sz w:val="26"/>
          <w:szCs w:val="26"/>
        </w:rPr>
        <w:t xml:space="preserve"> (контрол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D53C4E">
        <w:rPr>
          <w:rFonts w:ascii="Times New Roman" w:eastAsia="Times New Roman" w:hAnsi="Times New Roman" w:cs="Times New Roman"/>
          <w:sz w:val="26"/>
          <w:szCs w:val="26"/>
        </w:rPr>
        <w:t>) за состоянием муниципального внутреннего и внешнего долга МОГО «Ухта» по состоянию на 01.01.2023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21201" w:rsidRDefault="00921201" w:rsidP="007C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921201">
        <w:rPr>
          <w:rFonts w:ascii="Times New Roman" w:eastAsia="Times New Roman" w:hAnsi="Times New Roman" w:cs="Times New Roman"/>
          <w:sz w:val="26"/>
          <w:szCs w:val="26"/>
        </w:rPr>
        <w:t>использовани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921201">
        <w:rPr>
          <w:rFonts w:ascii="Times New Roman" w:eastAsia="Times New Roman" w:hAnsi="Times New Roman" w:cs="Times New Roman"/>
          <w:sz w:val="26"/>
          <w:szCs w:val="26"/>
        </w:rPr>
        <w:t xml:space="preserve"> бюджетных средств, выделенных в 2022 году на организацию и осуществление пассажирских перевозок в МОГО «Ухта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921201" w:rsidRPr="00803C6D" w:rsidRDefault="00921201" w:rsidP="007C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</w:t>
      </w:r>
      <w:r w:rsidRPr="00921201">
        <w:rPr>
          <w:rFonts w:ascii="Times New Roman" w:eastAsia="Times New Roman" w:hAnsi="Times New Roman" w:cs="Times New Roman"/>
          <w:sz w:val="26"/>
          <w:szCs w:val="26"/>
        </w:rPr>
        <w:t>удит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921201">
        <w:rPr>
          <w:rFonts w:ascii="Times New Roman" w:eastAsia="Times New Roman" w:hAnsi="Times New Roman" w:cs="Times New Roman"/>
          <w:sz w:val="26"/>
          <w:szCs w:val="26"/>
        </w:rPr>
        <w:t xml:space="preserve"> в сфере закупок товаров, работ и услуг для обеспечения муниципальных нужд, осуществленных муниципальным общеобразовательным учреждением «Гимназия иностранных языков» г. Ухты в 2021-2022 годах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03C6D" w:rsidRPr="00803C6D" w:rsidRDefault="00803C6D" w:rsidP="007C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C6D">
        <w:rPr>
          <w:rFonts w:ascii="Times New Roman" w:eastAsia="Times New Roman" w:hAnsi="Times New Roman" w:cs="Times New Roman"/>
          <w:sz w:val="26"/>
          <w:szCs w:val="26"/>
        </w:rPr>
        <w:t>- законности и эффективности использования средств</w:t>
      </w:r>
      <w:r w:rsidR="00921201" w:rsidRPr="00921201">
        <w:t xml:space="preserve"> </w:t>
      </w:r>
      <w:r w:rsidR="00921201" w:rsidRPr="00921201">
        <w:rPr>
          <w:rFonts w:ascii="Times New Roman" w:eastAsia="Times New Roman" w:hAnsi="Times New Roman" w:cs="Times New Roman"/>
          <w:sz w:val="26"/>
          <w:szCs w:val="26"/>
        </w:rPr>
        <w:t>бюджета МОГО «Ухта», направленных в 2022 году на реализацию мероприятия «Содержание и обеспечение деятельности МУ «Управление культуры администрации МОГО «Ухта» в рамках муниципальной программы МОГО «Ухта» «Культура»</w:t>
      </w:r>
      <w:r w:rsidRPr="00803C6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03C6D" w:rsidRPr="00803C6D" w:rsidRDefault="00803C6D" w:rsidP="007C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C6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21201" w:rsidRPr="00921201">
        <w:rPr>
          <w:rFonts w:ascii="Times New Roman" w:eastAsia="Times New Roman" w:hAnsi="Times New Roman" w:cs="Times New Roman"/>
          <w:sz w:val="26"/>
          <w:szCs w:val="26"/>
        </w:rPr>
        <w:t xml:space="preserve">деятельности МУ «Управление образования» администрации МОГО «Ухта» </w:t>
      </w:r>
      <w:r w:rsidR="00921201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921201" w:rsidRPr="00921201">
        <w:rPr>
          <w:rFonts w:ascii="Times New Roman" w:eastAsia="Times New Roman" w:hAnsi="Times New Roman" w:cs="Times New Roman"/>
          <w:sz w:val="26"/>
          <w:szCs w:val="26"/>
        </w:rPr>
        <w:t>(в т.ч. МБОУ «Средняя общеобразовательная школа № 18») по вопросу, обозначенному в обращении Прокуратуры города Ухты от 14.11.2023 № 20870012-3389ж-2023/Нр442-23</w:t>
      </w:r>
      <w:r w:rsidRPr="00803C6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80728" w:rsidRPr="00E427D7" w:rsidRDefault="00803C6D" w:rsidP="00E42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C6D">
        <w:rPr>
          <w:rFonts w:ascii="Times New Roman" w:eastAsia="Times New Roman" w:hAnsi="Times New Roman" w:cs="Times New Roman"/>
          <w:sz w:val="26"/>
          <w:szCs w:val="26"/>
        </w:rPr>
        <w:t>Основные показатели, характеризующие контрольную деятельность                               Контрольно-счетной палаты за 202</w:t>
      </w:r>
      <w:r w:rsidR="00D53C4E">
        <w:rPr>
          <w:rFonts w:ascii="Times New Roman" w:eastAsia="Times New Roman" w:hAnsi="Times New Roman" w:cs="Times New Roman"/>
          <w:sz w:val="26"/>
          <w:szCs w:val="26"/>
        </w:rPr>
        <w:t>3</w:t>
      </w:r>
      <w:r w:rsidR="009212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03C6D">
        <w:rPr>
          <w:rFonts w:ascii="Times New Roman" w:eastAsia="Times New Roman" w:hAnsi="Times New Roman" w:cs="Times New Roman"/>
          <w:sz w:val="26"/>
          <w:szCs w:val="26"/>
        </w:rPr>
        <w:t xml:space="preserve">год (в суммовом выражении), представлены </w:t>
      </w:r>
      <w:r w:rsidR="00C00D6D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803C6D">
        <w:rPr>
          <w:rFonts w:ascii="Times New Roman" w:eastAsia="Times New Roman" w:hAnsi="Times New Roman" w:cs="Times New Roman"/>
          <w:sz w:val="26"/>
          <w:szCs w:val="26"/>
        </w:rPr>
        <w:t>в следующей таблице:</w:t>
      </w:r>
    </w:p>
    <w:p w:rsidR="00551EEE" w:rsidRDefault="00551EEE" w:rsidP="007C3F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51EEE" w:rsidRDefault="00551EEE" w:rsidP="007C3F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51EEE" w:rsidRDefault="00551EEE" w:rsidP="007C3F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51EEE" w:rsidRDefault="00551EEE" w:rsidP="007C3F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51EEE" w:rsidRDefault="00551EEE" w:rsidP="007C3F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21201" w:rsidRPr="00921201" w:rsidRDefault="00921201" w:rsidP="007C3F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1201">
        <w:rPr>
          <w:rFonts w:ascii="Times New Roman" w:eastAsia="Times New Roman" w:hAnsi="Times New Roman" w:cs="Times New Roman"/>
          <w:sz w:val="20"/>
          <w:szCs w:val="20"/>
        </w:rPr>
        <w:lastRenderedPageBreak/>
        <w:t>(тыс. рублей)</w:t>
      </w:r>
    </w:p>
    <w:tbl>
      <w:tblPr>
        <w:tblW w:w="9631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4440"/>
        <w:gridCol w:w="1109"/>
        <w:gridCol w:w="1724"/>
        <w:gridCol w:w="1986"/>
      </w:tblGrid>
      <w:tr w:rsidR="00255849" w:rsidRPr="00921201" w:rsidTr="0012244B">
        <w:trPr>
          <w:trHeight w:val="1434"/>
          <w:tblHeader/>
          <w:tblCellSpacing w:w="0" w:type="dxa"/>
        </w:trPr>
        <w:tc>
          <w:tcPr>
            <w:tcW w:w="372" w:type="dxa"/>
            <w:shd w:val="clear" w:color="auto" w:fill="auto"/>
            <w:vAlign w:val="center"/>
          </w:tcPr>
          <w:p w:rsidR="00255849" w:rsidRPr="00921201" w:rsidRDefault="00255849" w:rsidP="00027C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bookmarkStart w:id="7" w:name="_Hlk158199598"/>
          </w:p>
          <w:p w:rsidR="00255849" w:rsidRPr="00921201" w:rsidRDefault="00255849" w:rsidP="00027C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255849" w:rsidRPr="00921201" w:rsidRDefault="00255849" w:rsidP="00027C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212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55849" w:rsidRPr="00921201" w:rsidRDefault="00255849" w:rsidP="00027C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12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Объем</w:t>
            </w:r>
          </w:p>
          <w:p w:rsidR="00255849" w:rsidRPr="00921201" w:rsidRDefault="00255849" w:rsidP="00027C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12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проверенных средств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55849" w:rsidRPr="00921201" w:rsidRDefault="00255849" w:rsidP="00027C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12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Объем выявленных нарушений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</w:t>
            </w:r>
          </w:p>
          <w:p w:rsidR="00255849" w:rsidRPr="00283BD3" w:rsidRDefault="00255849" w:rsidP="00027C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419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подлежащих устранению/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</w:t>
            </w:r>
            <w:r w:rsidRPr="0024193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не подлежащих устранению в силу специфики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55849" w:rsidRPr="00921201" w:rsidRDefault="00255849" w:rsidP="00027C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2120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Объем устраненных нарушений</w:t>
            </w:r>
            <w:r w:rsidR="007E178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1224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/ </w:t>
            </w:r>
            <w:r w:rsidR="0012244B" w:rsidRPr="001224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 т.ч. с учетом внесения в доход</w:t>
            </w:r>
            <w:r w:rsidR="001224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бюджета,</w:t>
            </w:r>
            <w:r w:rsidR="0012244B" w:rsidRPr="001224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учреждений</w:t>
            </w:r>
            <w:r w:rsidR="001224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, физ. лиц</w:t>
            </w:r>
            <w:r w:rsidR="0012244B" w:rsidRPr="001224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1224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</w:t>
            </w:r>
            <w:r w:rsidR="0012244B" w:rsidRPr="001224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 текущем году</w:t>
            </w:r>
            <w:r w:rsidR="001224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;</w:t>
            </w:r>
            <w:r w:rsidR="0012244B" w:rsidRPr="001224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 учетом нарушений, выявленных </w:t>
            </w:r>
            <w:r w:rsidR="001224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</w:t>
            </w:r>
            <w:r w:rsidR="0012244B" w:rsidRPr="001224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 периодах, предшествующих отчетному)</w:t>
            </w:r>
            <w:r w:rsidR="007E178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</w:t>
            </w:r>
          </w:p>
        </w:tc>
      </w:tr>
      <w:tr w:rsidR="00255849" w:rsidRPr="00921201" w:rsidTr="0012244B">
        <w:trPr>
          <w:trHeight w:val="171"/>
          <w:tblHeader/>
          <w:tblCellSpacing w:w="0" w:type="dxa"/>
        </w:trPr>
        <w:tc>
          <w:tcPr>
            <w:tcW w:w="372" w:type="dxa"/>
            <w:shd w:val="clear" w:color="auto" w:fill="auto"/>
            <w:vAlign w:val="center"/>
          </w:tcPr>
          <w:p w:rsidR="00255849" w:rsidRPr="00921201" w:rsidRDefault="00255849" w:rsidP="00027C57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2120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255849" w:rsidRPr="00921201" w:rsidRDefault="00255849" w:rsidP="00027C57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2120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55849" w:rsidRPr="00921201" w:rsidRDefault="00255849" w:rsidP="00027C57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2120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55849" w:rsidRPr="00921201" w:rsidRDefault="00255849" w:rsidP="00027C57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2120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55849" w:rsidRPr="00921201" w:rsidRDefault="00255849" w:rsidP="00027C57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92120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</w:t>
            </w:r>
          </w:p>
        </w:tc>
      </w:tr>
      <w:tr w:rsidR="00255849" w:rsidRPr="00921201" w:rsidTr="0012244B">
        <w:trPr>
          <w:trHeight w:val="573"/>
          <w:tblHeader/>
          <w:tblCellSpacing w:w="0" w:type="dxa"/>
        </w:trPr>
        <w:tc>
          <w:tcPr>
            <w:tcW w:w="372" w:type="dxa"/>
            <w:shd w:val="clear" w:color="auto" w:fill="FFCCFF"/>
            <w:vAlign w:val="center"/>
          </w:tcPr>
          <w:p w:rsidR="00255849" w:rsidRPr="004300ED" w:rsidRDefault="00255849" w:rsidP="00027C57">
            <w:pPr>
              <w:spacing w:after="0" w:line="240" w:lineRule="auto"/>
              <w:ind w:left="-137" w:right="-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300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4440" w:type="dxa"/>
            <w:shd w:val="clear" w:color="auto" w:fill="FFCCFF"/>
            <w:vAlign w:val="center"/>
          </w:tcPr>
          <w:p w:rsidR="00255849" w:rsidRPr="004300ED" w:rsidRDefault="00255849" w:rsidP="008463C5">
            <w:pPr>
              <w:spacing w:after="0" w:line="240" w:lineRule="auto"/>
              <w:ind w:left="34"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Плановые контрольные мероприятия</w:t>
            </w:r>
            <w:r w:rsidRPr="004300E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55849" w:rsidRPr="001E3E3D" w:rsidRDefault="00255849" w:rsidP="008463C5">
            <w:pPr>
              <w:spacing w:after="0" w:line="240" w:lineRule="auto"/>
              <w:ind w:left="34" w:right="-142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 том числе:</w:t>
            </w:r>
          </w:p>
          <w:p w:rsidR="00255849" w:rsidRDefault="00255849" w:rsidP="008463C5">
            <w:pPr>
              <w:spacing w:after="0" w:line="240" w:lineRule="auto"/>
              <w:ind w:left="34" w:right="-142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- средства бюджета МОГО «Ухта»</w:t>
            </w:r>
          </w:p>
          <w:p w:rsidR="00255849" w:rsidRPr="004300ED" w:rsidRDefault="00255849" w:rsidP="008463C5">
            <w:pPr>
              <w:spacing w:after="0" w:line="240" w:lineRule="auto"/>
              <w:ind w:left="34"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E3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- средства учреждений</w:t>
            </w:r>
          </w:p>
        </w:tc>
        <w:tc>
          <w:tcPr>
            <w:tcW w:w="1109" w:type="dxa"/>
            <w:shd w:val="clear" w:color="auto" w:fill="FFCCFF"/>
            <w:vAlign w:val="center"/>
          </w:tcPr>
          <w:p w:rsidR="00255849" w:rsidRDefault="00255849" w:rsidP="00BA41D1">
            <w:pPr>
              <w:spacing w:before="100"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5 788 075,6</w:t>
            </w:r>
          </w:p>
          <w:p w:rsidR="00255849" w:rsidRPr="00BA41D1" w:rsidRDefault="00255849" w:rsidP="008463C5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255849" w:rsidRPr="008463C5" w:rsidRDefault="00255849" w:rsidP="00027C57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8463C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 xml:space="preserve">5 779 326,9 </w:t>
            </w:r>
          </w:p>
          <w:p w:rsidR="00255849" w:rsidRPr="008463C5" w:rsidRDefault="00255849" w:rsidP="00027C57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63C5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8 748,7</w:t>
            </w:r>
          </w:p>
        </w:tc>
        <w:tc>
          <w:tcPr>
            <w:tcW w:w="1724" w:type="dxa"/>
            <w:shd w:val="clear" w:color="auto" w:fill="FFCCFF"/>
            <w:vAlign w:val="center"/>
          </w:tcPr>
          <w:p w:rsidR="00255849" w:rsidRDefault="00255849" w:rsidP="008463C5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86 804,2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E3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/ </w:t>
            </w:r>
            <w:bookmarkStart w:id="8" w:name="_Hlk158734867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82 902,9</w:t>
            </w:r>
            <w:bookmarkEnd w:id="8"/>
          </w:p>
          <w:p w:rsidR="00255849" w:rsidRDefault="00255849" w:rsidP="008463C5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55849" w:rsidRPr="001E3E3D" w:rsidRDefault="00255849" w:rsidP="008463C5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CCFF"/>
            <w:vAlign w:val="center"/>
          </w:tcPr>
          <w:p w:rsidR="00255849" w:rsidRDefault="00255849" w:rsidP="008463C5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1E3E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018,3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/ 32,2</w:t>
            </w:r>
          </w:p>
          <w:p w:rsidR="00255849" w:rsidRDefault="00255849" w:rsidP="008463C5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55849" w:rsidRPr="001E3E3D" w:rsidRDefault="00255849" w:rsidP="008463C5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5849" w:rsidRPr="00921201" w:rsidTr="0012244B">
        <w:trPr>
          <w:trHeight w:val="505"/>
          <w:tblHeader/>
          <w:tblCellSpacing w:w="0" w:type="dxa"/>
        </w:trPr>
        <w:tc>
          <w:tcPr>
            <w:tcW w:w="372" w:type="dxa"/>
            <w:shd w:val="clear" w:color="auto" w:fill="auto"/>
            <w:vAlign w:val="center"/>
          </w:tcPr>
          <w:p w:rsidR="00255849" w:rsidRPr="004300ED" w:rsidRDefault="00255849" w:rsidP="00027C57">
            <w:pPr>
              <w:spacing w:after="0" w:line="240" w:lineRule="auto"/>
              <w:ind w:left="-137" w:right="-138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300E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1.1.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255849" w:rsidRPr="001E3E3D" w:rsidRDefault="00255849" w:rsidP="00BF679E">
            <w:pPr>
              <w:spacing w:after="0" w:line="240" w:lineRule="auto"/>
              <w:ind w:left="63" w:right="3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 неэффективное использование бюджетных средств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</w:tr>
      <w:tr w:rsidR="00255849" w:rsidRPr="00921201" w:rsidTr="0012244B">
        <w:trPr>
          <w:trHeight w:val="782"/>
          <w:tblHeader/>
          <w:tblCellSpacing w:w="0" w:type="dxa"/>
        </w:trPr>
        <w:tc>
          <w:tcPr>
            <w:tcW w:w="372" w:type="dxa"/>
            <w:shd w:val="clear" w:color="auto" w:fill="auto"/>
            <w:vAlign w:val="center"/>
          </w:tcPr>
          <w:p w:rsidR="00255849" w:rsidRPr="004300ED" w:rsidRDefault="00255849" w:rsidP="00027C57">
            <w:pPr>
              <w:spacing w:after="0" w:line="240" w:lineRule="auto"/>
              <w:ind w:left="-137" w:right="-138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300E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1.2.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255849" w:rsidRPr="001E3E3D" w:rsidRDefault="00255849" w:rsidP="00BF679E">
            <w:pPr>
              <w:spacing w:after="0" w:line="240" w:lineRule="auto"/>
              <w:ind w:left="63" w:right="3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 нарушения ведения бухгалтерского учета, составления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E3E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 предоставления бухгалтерской (бюджетной) отчетности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55849" w:rsidRPr="001E3E3D" w:rsidRDefault="00255849" w:rsidP="00BA41D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32,2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E3E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81 505,7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32,2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/ 32,2</w:t>
            </w:r>
          </w:p>
        </w:tc>
      </w:tr>
      <w:tr w:rsidR="00255849" w:rsidRPr="00921201" w:rsidTr="0012244B">
        <w:trPr>
          <w:trHeight w:val="624"/>
          <w:tblHeader/>
          <w:tblCellSpacing w:w="0" w:type="dxa"/>
        </w:trPr>
        <w:tc>
          <w:tcPr>
            <w:tcW w:w="372" w:type="dxa"/>
            <w:shd w:val="clear" w:color="auto" w:fill="auto"/>
            <w:vAlign w:val="center"/>
          </w:tcPr>
          <w:p w:rsidR="00255849" w:rsidRPr="004300ED" w:rsidRDefault="00255849" w:rsidP="00027C57">
            <w:pPr>
              <w:spacing w:after="0" w:line="240" w:lineRule="auto"/>
              <w:ind w:left="-137" w:right="-138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300E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1.3.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255849" w:rsidRPr="001E3E3D" w:rsidRDefault="00255849" w:rsidP="00BF679E">
            <w:pPr>
              <w:spacing w:after="0" w:line="240" w:lineRule="auto"/>
              <w:ind w:left="63" w:right="3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- нарушения в сфере управления </w:t>
            </w:r>
            <w:r w:rsidR="0012244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                     </w:t>
            </w:r>
            <w:r w:rsidRPr="001E3E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 распоряжения муниципальной собственностью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  <w:p w:rsidR="00255849" w:rsidRPr="001E3E3D" w:rsidRDefault="00255849" w:rsidP="00027C57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451,1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/ -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451,1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/ -</w:t>
            </w:r>
          </w:p>
        </w:tc>
      </w:tr>
      <w:tr w:rsidR="00255849" w:rsidRPr="00921201" w:rsidTr="0012244B">
        <w:trPr>
          <w:trHeight w:val="691"/>
          <w:tblHeader/>
          <w:tblCellSpacing w:w="0" w:type="dxa"/>
        </w:trPr>
        <w:tc>
          <w:tcPr>
            <w:tcW w:w="372" w:type="dxa"/>
            <w:shd w:val="clear" w:color="auto" w:fill="auto"/>
            <w:vAlign w:val="center"/>
          </w:tcPr>
          <w:p w:rsidR="00255849" w:rsidRPr="004300ED" w:rsidRDefault="00255849" w:rsidP="00027C57">
            <w:pPr>
              <w:spacing w:after="0" w:line="240" w:lineRule="auto"/>
              <w:ind w:left="-137" w:right="-138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300E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1.4.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255849" w:rsidRPr="001E3E3D" w:rsidRDefault="00255849" w:rsidP="00BF679E">
            <w:pPr>
              <w:spacing w:after="0" w:line="240" w:lineRule="auto"/>
              <w:ind w:left="63" w:right="3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 нарушения при осуществлении муниципальных закупок и закупок отдельными видами юридических лиц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55849" w:rsidRPr="001E3E3D" w:rsidRDefault="00255849" w:rsidP="00BA41D1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46,8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E3E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/ 1 280,7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</w:tr>
      <w:tr w:rsidR="00255849" w:rsidRPr="00921201" w:rsidTr="0012244B">
        <w:trPr>
          <w:trHeight w:val="449"/>
          <w:tblHeader/>
          <w:tblCellSpacing w:w="0" w:type="dxa"/>
        </w:trPr>
        <w:tc>
          <w:tcPr>
            <w:tcW w:w="372" w:type="dxa"/>
            <w:shd w:val="clear" w:color="auto" w:fill="auto"/>
            <w:vAlign w:val="center"/>
          </w:tcPr>
          <w:p w:rsidR="00255849" w:rsidRPr="004300ED" w:rsidRDefault="00255849" w:rsidP="00027C57">
            <w:pPr>
              <w:spacing w:after="0" w:line="240" w:lineRule="auto"/>
              <w:ind w:left="-137" w:right="-138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4300E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1.5.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255849" w:rsidRPr="001E3E3D" w:rsidRDefault="00255849" w:rsidP="00BF679E">
            <w:pPr>
              <w:spacing w:after="0" w:line="240" w:lineRule="auto"/>
              <w:ind w:left="63" w:right="3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 иные нарушения</w:t>
            </w:r>
          </w:p>
          <w:p w:rsidR="00255849" w:rsidRPr="001E3E3D" w:rsidRDefault="00255849" w:rsidP="00BF679E">
            <w:pPr>
              <w:spacing w:after="0" w:line="240" w:lineRule="auto"/>
              <w:ind w:left="63" w:right="34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(</w:t>
            </w:r>
            <w:r w:rsidRPr="001E3E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включая объем просроченной дебиторской задолженности по доходам)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*</w:t>
            </w:r>
            <w:r w:rsidRPr="001E3E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86 274,1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1E3E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116,5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16 535,0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/ - </w:t>
            </w:r>
          </w:p>
        </w:tc>
      </w:tr>
      <w:tr w:rsidR="00255849" w:rsidRPr="00921201" w:rsidTr="0012244B">
        <w:trPr>
          <w:trHeight w:val="896"/>
          <w:tblHeader/>
          <w:tblCellSpacing w:w="0" w:type="dxa"/>
        </w:trPr>
        <w:tc>
          <w:tcPr>
            <w:tcW w:w="372" w:type="dxa"/>
            <w:shd w:val="clear" w:color="auto" w:fill="FFCCFF"/>
            <w:vAlign w:val="center"/>
          </w:tcPr>
          <w:p w:rsidR="00255849" w:rsidRPr="004300ED" w:rsidRDefault="00255849" w:rsidP="00027C57">
            <w:pPr>
              <w:spacing w:after="0" w:line="240" w:lineRule="auto"/>
              <w:ind w:left="-137" w:right="-13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440" w:type="dxa"/>
            <w:shd w:val="clear" w:color="auto" w:fill="FFCCFF"/>
            <w:vAlign w:val="center"/>
          </w:tcPr>
          <w:p w:rsidR="00255849" w:rsidRPr="004300ED" w:rsidRDefault="00255849" w:rsidP="00BA41D1">
            <w:pPr>
              <w:spacing w:after="0" w:line="240" w:lineRule="auto"/>
              <w:ind w:left="-78"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00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Последующий контроль по нарушениям</w:t>
            </w:r>
          </w:p>
          <w:p w:rsidR="00255849" w:rsidRPr="00BD5BD5" w:rsidRDefault="00255849" w:rsidP="008463C5">
            <w:pPr>
              <w:spacing w:after="0" w:line="240" w:lineRule="auto"/>
              <w:ind w:left="34" w:right="-142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(установленным КСП при проведении контрольных мероприятий в периодах, предшествующих</w:t>
            </w:r>
            <w:r w:rsidR="001224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E3E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отчетному</w:t>
            </w:r>
            <w:r w:rsidRPr="004300ED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 xml:space="preserve">                             </w:t>
            </w:r>
            <w:r w:rsidRPr="00FD1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(возмещено (перечислено) в доходную часть, </w:t>
            </w:r>
            <w:r w:rsidR="003966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Pr="001E3E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в </w:t>
            </w:r>
            <w:r w:rsidR="003966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том числе</w:t>
            </w:r>
            <w:r w:rsidRPr="001E3E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109" w:type="dxa"/>
            <w:shd w:val="clear" w:color="auto" w:fill="FFCCFF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24" w:type="dxa"/>
            <w:shd w:val="clear" w:color="auto" w:fill="FFCCFF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6" w:type="dxa"/>
            <w:shd w:val="clear" w:color="auto" w:fill="FFCCFF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2 305,0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 696,4</w:t>
            </w:r>
          </w:p>
        </w:tc>
      </w:tr>
      <w:tr w:rsidR="00255849" w:rsidRPr="00921201" w:rsidTr="0012244B">
        <w:trPr>
          <w:trHeight w:val="263"/>
          <w:tblHeader/>
          <w:tblCellSpacing w:w="0" w:type="dxa"/>
        </w:trPr>
        <w:tc>
          <w:tcPr>
            <w:tcW w:w="372" w:type="dxa"/>
            <w:vMerge w:val="restart"/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37" w:right="-138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2.1.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34" w:right="-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- бюджета МОГО «Ухта»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**2 129,0 / 520,4</w:t>
            </w:r>
          </w:p>
        </w:tc>
      </w:tr>
      <w:tr w:rsidR="00255849" w:rsidRPr="00921201" w:rsidTr="0012244B">
        <w:trPr>
          <w:trHeight w:val="224"/>
          <w:tblHeader/>
          <w:tblCellSpacing w:w="0" w:type="dxa"/>
        </w:trPr>
        <w:tc>
          <w:tcPr>
            <w:tcW w:w="372" w:type="dxa"/>
            <w:vMerge/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37" w:right="-138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4440" w:type="dxa"/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34" w:right="-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- МБУ «Редакция газеты «Ухта» МОГО «Ухта»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110,0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 xml:space="preserve"> / 100,0</w:t>
            </w:r>
          </w:p>
        </w:tc>
      </w:tr>
      <w:tr w:rsidR="00255849" w:rsidRPr="00921201" w:rsidTr="0012244B">
        <w:trPr>
          <w:trHeight w:val="201"/>
          <w:tblHeader/>
          <w:tblCellSpacing w:w="0" w:type="dxa"/>
        </w:trPr>
        <w:tc>
          <w:tcPr>
            <w:tcW w:w="372" w:type="dxa"/>
            <w:vMerge/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37" w:right="-138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4440" w:type="dxa"/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34" w:right="-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CE7631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- МОУ «СОШ № 21»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66,0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 xml:space="preserve"> / 66,0</w:t>
            </w:r>
          </w:p>
        </w:tc>
      </w:tr>
      <w:tr w:rsidR="00255849" w:rsidRPr="00921201" w:rsidTr="0012244B">
        <w:trPr>
          <w:trHeight w:val="402"/>
          <w:tblHeader/>
          <w:tblCellSpacing w:w="0" w:type="dxa"/>
        </w:trPr>
        <w:tc>
          <w:tcPr>
            <w:tcW w:w="4812" w:type="dxa"/>
            <w:gridSpan w:val="2"/>
            <w:shd w:val="clear" w:color="auto" w:fill="FFCCFF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34"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r w:rsidRPr="00C1100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(по стр. 1+стр. 2)</w:t>
            </w:r>
          </w:p>
        </w:tc>
        <w:tc>
          <w:tcPr>
            <w:tcW w:w="1109" w:type="dxa"/>
            <w:shd w:val="clear" w:color="auto" w:fill="FFCCFF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09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5409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5409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075,6</w:t>
            </w:r>
          </w:p>
        </w:tc>
        <w:tc>
          <w:tcPr>
            <w:tcW w:w="1724" w:type="dxa"/>
            <w:shd w:val="clear" w:color="auto" w:fill="FFCCFF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169 707,1</w:t>
            </w:r>
          </w:p>
        </w:tc>
        <w:tc>
          <w:tcPr>
            <w:tcW w:w="1986" w:type="dxa"/>
            <w:shd w:val="clear" w:color="auto" w:fill="FFCCFF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19 323,3 / 728,6</w:t>
            </w:r>
          </w:p>
        </w:tc>
      </w:tr>
      <w:tr w:rsidR="00255849" w:rsidRPr="00921201" w:rsidTr="0012244B">
        <w:trPr>
          <w:trHeight w:val="1091"/>
          <w:tblHeader/>
          <w:tblCellSpacing w:w="0" w:type="dxa"/>
        </w:trPr>
        <w:tc>
          <w:tcPr>
            <w:tcW w:w="372" w:type="dxa"/>
            <w:shd w:val="clear" w:color="auto" w:fill="CC99FF"/>
            <w:vAlign w:val="center"/>
          </w:tcPr>
          <w:p w:rsidR="00255849" w:rsidRPr="001E3E3D" w:rsidRDefault="00255849" w:rsidP="00027C57">
            <w:pPr>
              <w:spacing w:after="0" w:line="240" w:lineRule="auto"/>
              <w:ind w:right="-13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440" w:type="dxa"/>
            <w:shd w:val="clear" w:color="auto" w:fill="CC99FF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34"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Ожидаемое поступление денежных средств </w:t>
            </w:r>
          </w:p>
          <w:p w:rsidR="00255849" w:rsidRPr="001E3E3D" w:rsidRDefault="00255849" w:rsidP="00027C57">
            <w:pPr>
              <w:spacing w:after="0" w:line="240" w:lineRule="auto"/>
              <w:ind w:left="34" w:right="-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(в рамках последующего контроля по нарушениям, выявленным Палатой при проведении контрольных мероприятий в периодах, предшествующих отчетному) </w:t>
            </w:r>
          </w:p>
          <w:p w:rsidR="00255849" w:rsidRPr="00B42A1F" w:rsidRDefault="00255849" w:rsidP="00027C57">
            <w:pPr>
              <w:spacing w:after="0" w:line="240" w:lineRule="auto"/>
              <w:ind w:left="34" w:right="-142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доходную часть</w:t>
            </w:r>
            <w:r w:rsidRPr="001E3E3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, в том числе:</w:t>
            </w:r>
          </w:p>
        </w:tc>
        <w:tc>
          <w:tcPr>
            <w:tcW w:w="1109" w:type="dxa"/>
            <w:shd w:val="clear" w:color="auto" w:fill="CC99FF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24" w:type="dxa"/>
            <w:shd w:val="clear" w:color="auto" w:fill="CC99FF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986" w:type="dxa"/>
            <w:tcBorders>
              <w:right w:val="single" w:sz="6" w:space="0" w:color="auto"/>
            </w:tcBorders>
            <w:shd w:val="clear" w:color="auto" w:fill="CC99FF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3 622,2</w:t>
            </w:r>
          </w:p>
        </w:tc>
      </w:tr>
      <w:tr w:rsidR="00255849" w:rsidRPr="00921201" w:rsidTr="0012244B">
        <w:trPr>
          <w:trHeight w:val="328"/>
          <w:tblHeader/>
          <w:tblCellSpacing w:w="0" w:type="dxa"/>
        </w:trPr>
        <w:tc>
          <w:tcPr>
            <w:tcW w:w="372" w:type="dxa"/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37" w:right="-138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3.1.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34" w:right="-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- бюджета МОГО «Ухта»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55849" w:rsidRPr="001E3E3D" w:rsidRDefault="00255849" w:rsidP="005E60C7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2 854,4</w:t>
            </w:r>
          </w:p>
        </w:tc>
      </w:tr>
      <w:tr w:rsidR="00255849" w:rsidRPr="00921201" w:rsidTr="0012244B">
        <w:trPr>
          <w:trHeight w:val="206"/>
          <w:tblHeader/>
          <w:tblCellSpacing w:w="0" w:type="dxa"/>
        </w:trPr>
        <w:tc>
          <w:tcPr>
            <w:tcW w:w="372" w:type="dxa"/>
            <w:vMerge w:val="restart"/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37" w:right="-138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3.2.</w:t>
            </w:r>
          </w:p>
        </w:tc>
        <w:tc>
          <w:tcPr>
            <w:tcW w:w="4440" w:type="dxa"/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34" w:right="-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- МБУ «Редакция газеты «Ухта» МОГО «Ухта»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682,0</w:t>
            </w:r>
          </w:p>
        </w:tc>
      </w:tr>
      <w:tr w:rsidR="00255849" w:rsidRPr="00921201" w:rsidTr="0012244B">
        <w:trPr>
          <w:trHeight w:val="225"/>
          <w:tblHeader/>
          <w:tblCellSpacing w:w="0" w:type="dxa"/>
        </w:trPr>
        <w:tc>
          <w:tcPr>
            <w:tcW w:w="372" w:type="dxa"/>
            <w:vMerge/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37" w:right="-138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4440" w:type="dxa"/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34" w:right="-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- МУ «Спортивная школа № 1»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62,2</w:t>
            </w:r>
          </w:p>
        </w:tc>
      </w:tr>
      <w:tr w:rsidR="00255849" w:rsidRPr="00921201" w:rsidTr="0012244B">
        <w:trPr>
          <w:trHeight w:val="171"/>
          <w:tblHeader/>
          <w:tblCellSpacing w:w="0" w:type="dxa"/>
        </w:trPr>
        <w:tc>
          <w:tcPr>
            <w:tcW w:w="372" w:type="dxa"/>
            <w:vMerge/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37" w:right="-138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4440" w:type="dxa"/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34" w:right="-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- МОУ «СОШ № 21»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98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55849" w:rsidRPr="001E3E3D" w:rsidRDefault="00255849" w:rsidP="00027C57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1E3E3D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23,6</w:t>
            </w:r>
          </w:p>
        </w:tc>
      </w:tr>
    </w:tbl>
    <w:bookmarkEnd w:id="7"/>
    <w:p w:rsidR="00D00BC0" w:rsidRPr="00D00BC0" w:rsidRDefault="00D00BC0" w:rsidP="00D00B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00BC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* устранены нарушения в части принятых мер по сокращению объема </w:t>
      </w:r>
      <w:r w:rsidRPr="00D00BC0">
        <w:rPr>
          <w:rFonts w:ascii="Times New Roman" w:hAnsi="Times New Roman" w:cs="Times New Roman"/>
          <w:i/>
          <w:iCs/>
          <w:sz w:val="20"/>
          <w:szCs w:val="20"/>
        </w:rPr>
        <w:t>просроченной дебиторской задолженности по доходам (</w:t>
      </w:r>
      <w:r w:rsidRPr="00D00BC0">
        <w:rPr>
          <w:rFonts w:ascii="Times New Roman" w:hAnsi="Times New Roman" w:cs="Times New Roman"/>
          <w:iCs/>
          <w:sz w:val="20"/>
          <w:szCs w:val="20"/>
        </w:rPr>
        <w:t xml:space="preserve">в рамках выполнения поручения Президента Российской Федерации от 02.07.2023 № Пр-1313 по мониторингу дебиторской задолженности по доходам, с целью недопущения </w:t>
      </w:r>
      <w:r w:rsidRPr="00D00BC0">
        <w:rPr>
          <w:rFonts w:ascii="Times New Roman" w:eastAsia="Times New Roman" w:hAnsi="Times New Roman" w:cs="Times New Roman"/>
          <w:iCs/>
          <w:sz w:val="20"/>
          <w:szCs w:val="20"/>
        </w:rPr>
        <w:t xml:space="preserve">увеличения 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         </w:t>
      </w:r>
      <w:r w:rsidRPr="00D00BC0">
        <w:rPr>
          <w:rFonts w:ascii="Times New Roman" w:eastAsia="Times New Roman" w:hAnsi="Times New Roman" w:cs="Times New Roman"/>
          <w:iCs/>
          <w:sz w:val="20"/>
          <w:szCs w:val="20"/>
        </w:rPr>
        <w:t xml:space="preserve">и сокращения объемов </w:t>
      </w:r>
      <w:r w:rsidRPr="00D00BC0">
        <w:rPr>
          <w:rFonts w:ascii="Times New Roman" w:hAnsi="Times New Roman" w:cs="Times New Roman"/>
          <w:iCs/>
          <w:sz w:val="20"/>
          <w:szCs w:val="20"/>
        </w:rPr>
        <w:t>накопленной администраторами доходов дебиторской задолженности).</w:t>
      </w:r>
    </w:p>
    <w:p w:rsidR="00D00BC0" w:rsidRPr="00D00BC0" w:rsidRDefault="00D00BC0" w:rsidP="00D00B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00BC0">
        <w:rPr>
          <w:rFonts w:ascii="Times New Roman" w:hAnsi="Times New Roman" w:cs="Times New Roman"/>
          <w:iCs/>
          <w:sz w:val="20"/>
          <w:szCs w:val="20"/>
        </w:rPr>
        <w:t xml:space="preserve">Контрольно-счетной палатой поставлено на постоянный контроль исполнение Представления </w:t>
      </w: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  </w:t>
      </w:r>
      <w:r w:rsidRPr="00D00BC0">
        <w:rPr>
          <w:rFonts w:ascii="Times New Roman" w:hAnsi="Times New Roman" w:cs="Times New Roman"/>
          <w:iCs/>
          <w:sz w:val="20"/>
          <w:szCs w:val="20"/>
        </w:rPr>
        <w:t xml:space="preserve">по администрации МОГО «Ухта» о предпринимаемых мерах по взысканию (списанию) просроченной дебиторской задолженности по доходам (в том числе: проведение инвентаризации задолженности, повышение качества претензионно-исковой работы, реализация полномочий по взысканию дебиторской задолженности </w:t>
      </w:r>
      <w:r>
        <w:rPr>
          <w:rFonts w:ascii="Times New Roman" w:hAnsi="Times New Roman" w:cs="Times New Roman"/>
          <w:iCs/>
          <w:sz w:val="20"/>
          <w:szCs w:val="20"/>
        </w:rPr>
        <w:t xml:space="preserve">             </w:t>
      </w:r>
      <w:r w:rsidRPr="00D00BC0">
        <w:rPr>
          <w:rFonts w:ascii="Times New Roman" w:hAnsi="Times New Roman" w:cs="Times New Roman"/>
          <w:iCs/>
          <w:sz w:val="20"/>
          <w:szCs w:val="20"/>
        </w:rPr>
        <w:t>по платежам в бюджет, пеням и штрафам по ним в досудебном и в принудительном (судебном) порядке) в сумме 69 739,1 тыс. рублей).</w:t>
      </w:r>
    </w:p>
    <w:p w:rsidR="00D00BC0" w:rsidRPr="00D00BC0" w:rsidRDefault="00D00BC0" w:rsidP="00D00B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D00BC0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** устранены нарушения в сфере управления и распоряжения муниципально</w:t>
      </w:r>
      <w:r w:rsidR="00094422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й</w:t>
      </w:r>
      <w:r w:rsidRPr="00D00BC0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собственностью (объектом контроля осуществлена государственная регистрация права оперативного управления                  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             </w:t>
      </w:r>
      <w:r w:rsidRPr="00D00BC0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  на 3 сооружения в сумме 1 608,6 тыс. рублей.)</w:t>
      </w:r>
    </w:p>
    <w:p w:rsidR="005511C6" w:rsidRPr="00A30F0E" w:rsidRDefault="005511C6" w:rsidP="003966A0">
      <w:pPr>
        <w:pStyle w:val="a9"/>
        <w:numPr>
          <w:ilvl w:val="0"/>
          <w:numId w:val="14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A30F0E">
        <w:rPr>
          <w:rFonts w:ascii="Times New Roman" w:eastAsia="Times New Roman" w:hAnsi="Times New Roman" w:cs="Times New Roman"/>
          <w:i/>
          <w:iCs/>
          <w:sz w:val="26"/>
          <w:szCs w:val="26"/>
        </w:rPr>
        <w:lastRenderedPageBreak/>
        <w:t>Объем проверенных Контрольно-счетной палатой средств бюджета муниципального округа «Ухта» в 202</w:t>
      </w:r>
      <w:r w:rsidR="00A30F0E" w:rsidRPr="00A30F0E">
        <w:rPr>
          <w:rFonts w:ascii="Times New Roman" w:eastAsia="Times New Roman" w:hAnsi="Times New Roman" w:cs="Times New Roman"/>
          <w:i/>
          <w:iCs/>
          <w:sz w:val="26"/>
          <w:szCs w:val="26"/>
        </w:rPr>
        <w:t>3</w:t>
      </w:r>
      <w:r w:rsidRPr="00A30F0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году составил </w:t>
      </w:r>
      <w:r w:rsidR="00A30F0E" w:rsidRPr="00A30F0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5 788 </w:t>
      </w:r>
      <w:r w:rsidRPr="00A30F0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185,8 тыс. рублей</w:t>
      </w:r>
      <w:r w:rsidRPr="00A30F0E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</w:p>
    <w:p w:rsidR="00565952" w:rsidRPr="005511C6" w:rsidRDefault="005511C6" w:rsidP="003966A0">
      <w:pPr>
        <w:pStyle w:val="a9"/>
        <w:numPr>
          <w:ilvl w:val="0"/>
          <w:numId w:val="14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0F0E">
        <w:rPr>
          <w:rFonts w:ascii="Times New Roman" w:eastAsia="Times New Roman" w:hAnsi="Times New Roman" w:cs="Times New Roman"/>
          <w:i/>
          <w:iCs/>
          <w:sz w:val="26"/>
          <w:szCs w:val="26"/>
        </w:rPr>
        <w:t>Объем нарушений, выявленных в рамках контрольной деятельности</w:t>
      </w:r>
      <w:r w:rsidR="00A30F0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A30F0E">
        <w:rPr>
          <w:rFonts w:ascii="Times New Roman" w:eastAsia="Times New Roman" w:hAnsi="Times New Roman" w:cs="Times New Roman"/>
          <w:i/>
          <w:iCs/>
          <w:sz w:val="26"/>
          <w:szCs w:val="26"/>
        </w:rPr>
        <w:t>Контрольно-счетной палатой в 202</w:t>
      </w:r>
      <w:r w:rsidR="00A30F0E" w:rsidRPr="00A30F0E">
        <w:rPr>
          <w:rFonts w:ascii="Times New Roman" w:eastAsia="Times New Roman" w:hAnsi="Times New Roman" w:cs="Times New Roman"/>
          <w:i/>
          <w:iCs/>
          <w:sz w:val="26"/>
          <w:szCs w:val="26"/>
        </w:rPr>
        <w:t>3</w:t>
      </w:r>
      <w:r w:rsidRPr="00A30F0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году, составил </w:t>
      </w:r>
      <w:r w:rsidR="003766D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169 707,1</w:t>
      </w:r>
      <w:r w:rsidRPr="00A30F0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тыс. рублей</w:t>
      </w:r>
      <w:r w:rsidRPr="00A30F0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A30F0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Pr="005511C6">
        <w:rPr>
          <w:rFonts w:ascii="Times New Roman" w:eastAsia="Times New Roman" w:hAnsi="Times New Roman" w:cs="Times New Roman"/>
          <w:sz w:val="26"/>
          <w:szCs w:val="26"/>
        </w:rPr>
        <w:t xml:space="preserve">(из них </w:t>
      </w:r>
      <w:r w:rsidR="007B101D">
        <w:rPr>
          <w:rFonts w:ascii="Times New Roman" w:eastAsia="Times New Roman" w:hAnsi="Times New Roman" w:cs="Times New Roman"/>
          <w:sz w:val="26"/>
          <w:szCs w:val="26"/>
        </w:rPr>
        <w:t xml:space="preserve">на сумму </w:t>
      </w:r>
      <w:r w:rsidR="00551EEE" w:rsidRPr="00551EEE">
        <w:rPr>
          <w:rFonts w:ascii="Times New Roman" w:eastAsia="Times New Roman" w:hAnsi="Times New Roman" w:cs="Times New Roman"/>
          <w:sz w:val="26"/>
          <w:szCs w:val="26"/>
        </w:rPr>
        <w:t>82</w:t>
      </w:r>
      <w:r w:rsidR="00551EE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551EEE" w:rsidRPr="00551EEE">
        <w:rPr>
          <w:rFonts w:ascii="Times New Roman" w:eastAsia="Times New Roman" w:hAnsi="Times New Roman" w:cs="Times New Roman"/>
          <w:sz w:val="26"/>
          <w:szCs w:val="26"/>
        </w:rPr>
        <w:t>902,9</w:t>
      </w:r>
      <w:r w:rsidR="00551E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11C6">
        <w:rPr>
          <w:rFonts w:ascii="Times New Roman" w:eastAsia="Times New Roman" w:hAnsi="Times New Roman" w:cs="Times New Roman"/>
          <w:sz w:val="26"/>
          <w:szCs w:val="26"/>
        </w:rPr>
        <w:t>тыс. рублей, не подлежащих устранению в силу специфики).</w:t>
      </w:r>
    </w:p>
    <w:p w:rsidR="00A30F0E" w:rsidRPr="00A30F0E" w:rsidRDefault="00A30F0E" w:rsidP="0002181F">
      <w:pPr>
        <w:pStyle w:val="a9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5DF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Основные нарушения, выявленные Контрольно-счетной палатой </w:t>
      </w:r>
      <w:r w:rsidR="00B15DF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                      </w:t>
      </w:r>
      <w:r w:rsidRPr="00B15DF8">
        <w:rPr>
          <w:rFonts w:ascii="Times New Roman" w:eastAsia="Times New Roman" w:hAnsi="Times New Roman" w:cs="Times New Roman"/>
          <w:i/>
          <w:iCs/>
          <w:sz w:val="26"/>
          <w:szCs w:val="26"/>
        </w:rPr>
        <w:t>в отчётном периоде (в суммовом выражении) в результате проведения плановых контрольных мероприятий, допущены</w:t>
      </w:r>
      <w:r w:rsidRPr="00A30F0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30F0E" w:rsidRPr="00A30F0E" w:rsidRDefault="00A30F0E" w:rsidP="000218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0F0E">
        <w:rPr>
          <w:rFonts w:ascii="Times New Roman" w:eastAsia="Times New Roman" w:hAnsi="Times New Roman" w:cs="Times New Roman"/>
          <w:sz w:val="26"/>
          <w:szCs w:val="26"/>
        </w:rPr>
        <w:t xml:space="preserve">- при осуществлении муниципальных закупок и закупок отдельными видами юридических лиц, которые сложились в объеме </w:t>
      </w:r>
      <w:r w:rsidR="00280E4C" w:rsidRPr="00280E4C">
        <w:rPr>
          <w:rFonts w:ascii="Times New Roman" w:eastAsia="Times New Roman" w:hAnsi="Times New Roman" w:cs="Times New Roman"/>
          <w:i/>
          <w:iCs/>
          <w:sz w:val="26"/>
          <w:szCs w:val="26"/>
        </w:rPr>
        <w:t>1 327,5</w:t>
      </w:r>
      <w:r w:rsidRPr="00280E4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тыс. рубл</w:t>
      </w:r>
      <w:r w:rsidRPr="00A30F0E">
        <w:rPr>
          <w:rFonts w:ascii="Times New Roman" w:eastAsia="Times New Roman" w:hAnsi="Times New Roman" w:cs="Times New Roman"/>
          <w:sz w:val="26"/>
          <w:szCs w:val="26"/>
        </w:rPr>
        <w:t xml:space="preserve">ей (или </w:t>
      </w:r>
      <w:r w:rsidR="004339C1">
        <w:rPr>
          <w:rFonts w:ascii="Times New Roman" w:eastAsia="Times New Roman" w:hAnsi="Times New Roman" w:cs="Times New Roman"/>
          <w:sz w:val="26"/>
          <w:szCs w:val="26"/>
        </w:rPr>
        <w:t>0,8</w:t>
      </w:r>
      <w:r w:rsidRPr="00A30F0E">
        <w:rPr>
          <w:rFonts w:ascii="Times New Roman" w:eastAsia="Times New Roman" w:hAnsi="Times New Roman" w:cs="Times New Roman"/>
          <w:sz w:val="26"/>
          <w:szCs w:val="26"/>
        </w:rPr>
        <w:t xml:space="preserve"> %                 от общего объема выявленных нарушений) в результате некачественного планирования объектами контроля – заказчиками закупок, а также по итогам исполнения заказчиками и контрагентами обязательств в рамках заключенных контрактов (договоров); непринятие мер по взысканию неустойки (пени) за нарушение срока выполнения работ; </w:t>
      </w:r>
      <w:r w:rsidR="00C06FCB" w:rsidRPr="00C06FCB">
        <w:rPr>
          <w:rFonts w:ascii="Times New Roman" w:eastAsia="Times New Roman" w:hAnsi="Times New Roman" w:cs="Times New Roman"/>
          <w:sz w:val="26"/>
          <w:szCs w:val="26"/>
        </w:rPr>
        <w:t>несоблюдении сроков размещения (неразмещении) в ЕИС информации об исполнении контрактов (договоров)</w:t>
      </w:r>
      <w:r w:rsidRPr="00A30F0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30F0E" w:rsidRPr="00A30F0E" w:rsidRDefault="00A30F0E" w:rsidP="000218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0F0E">
        <w:rPr>
          <w:rFonts w:ascii="Times New Roman" w:eastAsia="Times New Roman" w:hAnsi="Times New Roman" w:cs="Times New Roman"/>
          <w:sz w:val="26"/>
          <w:szCs w:val="26"/>
        </w:rPr>
        <w:t xml:space="preserve">- в сфере управления и распоряжения муниципальной собственностью, которые составили в размере </w:t>
      </w:r>
      <w:r w:rsidR="00280E4C" w:rsidRPr="00280E4C">
        <w:rPr>
          <w:rFonts w:ascii="Times New Roman" w:eastAsia="Times New Roman" w:hAnsi="Times New Roman" w:cs="Times New Roman"/>
          <w:i/>
          <w:iCs/>
          <w:sz w:val="26"/>
          <w:szCs w:val="26"/>
        </w:rPr>
        <w:t>451,1</w:t>
      </w:r>
      <w:r w:rsidRPr="00280E4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тыс. рублей</w:t>
      </w:r>
      <w:r w:rsidRPr="00A30F0E">
        <w:rPr>
          <w:rFonts w:ascii="Times New Roman" w:eastAsia="Times New Roman" w:hAnsi="Times New Roman" w:cs="Times New Roman"/>
          <w:sz w:val="26"/>
          <w:szCs w:val="26"/>
        </w:rPr>
        <w:t xml:space="preserve"> (или </w:t>
      </w:r>
      <w:r w:rsidR="00B15DF8">
        <w:rPr>
          <w:rFonts w:ascii="Times New Roman" w:eastAsia="Times New Roman" w:hAnsi="Times New Roman" w:cs="Times New Roman"/>
          <w:sz w:val="26"/>
          <w:szCs w:val="26"/>
        </w:rPr>
        <w:t>0,</w:t>
      </w:r>
      <w:r w:rsidR="004339C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A30F0E">
        <w:rPr>
          <w:rFonts w:ascii="Times New Roman" w:eastAsia="Times New Roman" w:hAnsi="Times New Roman" w:cs="Times New Roman"/>
          <w:sz w:val="26"/>
          <w:szCs w:val="26"/>
        </w:rPr>
        <w:t xml:space="preserve"> % от общего объема выявленных нарушений);</w:t>
      </w:r>
    </w:p>
    <w:p w:rsidR="00A30F0E" w:rsidRPr="00A30F0E" w:rsidRDefault="00A30F0E" w:rsidP="000218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0F0E">
        <w:rPr>
          <w:rFonts w:ascii="Times New Roman" w:eastAsia="Times New Roman" w:hAnsi="Times New Roman" w:cs="Times New Roman"/>
          <w:sz w:val="26"/>
          <w:szCs w:val="26"/>
        </w:rPr>
        <w:t xml:space="preserve">- нарушения по бухгалтерской (бюджетной) отчетности в объеме </w:t>
      </w:r>
      <w:r w:rsidR="00280E4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4339C1">
        <w:rPr>
          <w:rFonts w:ascii="Times New Roman" w:eastAsia="Times New Roman" w:hAnsi="Times New Roman" w:cs="Times New Roman"/>
          <w:i/>
          <w:iCs/>
          <w:sz w:val="26"/>
          <w:szCs w:val="26"/>
        </w:rPr>
        <w:t>81 537,9</w:t>
      </w:r>
      <w:r w:rsidRPr="00280E4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тыс. рублей </w:t>
      </w:r>
      <w:r w:rsidRPr="00A30F0E">
        <w:rPr>
          <w:rFonts w:ascii="Times New Roman" w:eastAsia="Times New Roman" w:hAnsi="Times New Roman" w:cs="Times New Roman"/>
          <w:sz w:val="26"/>
          <w:szCs w:val="26"/>
        </w:rPr>
        <w:t xml:space="preserve">(или </w:t>
      </w:r>
      <w:r w:rsidR="00C1100C">
        <w:rPr>
          <w:rFonts w:ascii="Times New Roman" w:eastAsia="Times New Roman" w:hAnsi="Times New Roman" w:cs="Times New Roman"/>
          <w:sz w:val="26"/>
          <w:szCs w:val="26"/>
        </w:rPr>
        <w:t>48,0</w:t>
      </w:r>
      <w:r w:rsidR="00B15D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0F0E">
        <w:rPr>
          <w:rFonts w:ascii="Times New Roman" w:eastAsia="Times New Roman" w:hAnsi="Times New Roman" w:cs="Times New Roman"/>
          <w:sz w:val="26"/>
          <w:szCs w:val="26"/>
        </w:rPr>
        <w:t>%);</w:t>
      </w:r>
    </w:p>
    <w:p w:rsidR="00A30F0E" w:rsidRPr="00A30F0E" w:rsidRDefault="00A30F0E" w:rsidP="000218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0F0E">
        <w:rPr>
          <w:rFonts w:ascii="Times New Roman" w:eastAsia="Times New Roman" w:hAnsi="Times New Roman" w:cs="Times New Roman"/>
          <w:sz w:val="26"/>
          <w:szCs w:val="26"/>
        </w:rPr>
        <w:t xml:space="preserve">- иные нарушения </w:t>
      </w:r>
      <w:r w:rsidR="00C1100C" w:rsidRPr="00A30F0E">
        <w:rPr>
          <w:rFonts w:ascii="Times New Roman" w:eastAsia="Times New Roman" w:hAnsi="Times New Roman" w:cs="Times New Roman"/>
          <w:sz w:val="26"/>
          <w:szCs w:val="26"/>
        </w:rPr>
        <w:t xml:space="preserve">в сумме </w:t>
      </w:r>
      <w:r w:rsidR="00C1100C" w:rsidRPr="00280E4C">
        <w:rPr>
          <w:rFonts w:ascii="Times New Roman" w:eastAsia="Times New Roman" w:hAnsi="Times New Roman" w:cs="Times New Roman"/>
          <w:i/>
          <w:iCs/>
          <w:sz w:val="26"/>
          <w:szCs w:val="26"/>
        </w:rPr>
        <w:t>8</w:t>
      </w:r>
      <w:r w:rsidR="00C1100C">
        <w:rPr>
          <w:rFonts w:ascii="Times New Roman" w:eastAsia="Times New Roman" w:hAnsi="Times New Roman" w:cs="Times New Roman"/>
          <w:i/>
          <w:iCs/>
          <w:sz w:val="26"/>
          <w:szCs w:val="26"/>
        </w:rPr>
        <w:t>6 390,6</w:t>
      </w:r>
      <w:r w:rsidR="00C1100C" w:rsidRPr="00280E4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тыс. рублей</w:t>
      </w:r>
      <w:r w:rsidR="00C1100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C1100C" w:rsidRPr="00A30F0E">
        <w:rPr>
          <w:rFonts w:ascii="Times New Roman" w:eastAsia="Times New Roman" w:hAnsi="Times New Roman" w:cs="Times New Roman"/>
          <w:sz w:val="26"/>
          <w:szCs w:val="26"/>
        </w:rPr>
        <w:t xml:space="preserve">(или </w:t>
      </w:r>
      <w:r w:rsidR="00C1100C">
        <w:rPr>
          <w:rFonts w:ascii="Times New Roman" w:eastAsia="Times New Roman" w:hAnsi="Times New Roman" w:cs="Times New Roman"/>
          <w:sz w:val="26"/>
          <w:szCs w:val="26"/>
        </w:rPr>
        <w:t>50,9</w:t>
      </w:r>
      <w:r w:rsidR="00C1100C" w:rsidRPr="00A30F0E">
        <w:rPr>
          <w:rFonts w:ascii="Times New Roman" w:eastAsia="Times New Roman" w:hAnsi="Times New Roman" w:cs="Times New Roman"/>
          <w:sz w:val="26"/>
          <w:szCs w:val="26"/>
        </w:rPr>
        <w:t xml:space="preserve"> % от общего объема выявленных нарушений)</w:t>
      </w:r>
      <w:r w:rsidR="00C1100C">
        <w:rPr>
          <w:rFonts w:ascii="Times New Roman" w:eastAsia="Times New Roman" w:hAnsi="Times New Roman" w:cs="Times New Roman"/>
          <w:sz w:val="26"/>
          <w:szCs w:val="26"/>
        </w:rPr>
        <w:t xml:space="preserve">, в том числе: </w:t>
      </w:r>
      <w:r w:rsidR="00B15DF8">
        <w:rPr>
          <w:rFonts w:ascii="Times New Roman" w:eastAsia="Times New Roman" w:hAnsi="Times New Roman" w:cs="Times New Roman"/>
          <w:sz w:val="26"/>
          <w:szCs w:val="26"/>
        </w:rPr>
        <w:t>наличие просроченной дебиторской задолженности,</w:t>
      </w:r>
      <w:r w:rsidR="00F560E2">
        <w:rPr>
          <w:rFonts w:ascii="Times New Roman" w:eastAsia="Times New Roman" w:hAnsi="Times New Roman" w:cs="Times New Roman"/>
          <w:sz w:val="26"/>
          <w:szCs w:val="26"/>
        </w:rPr>
        <w:t xml:space="preserve"> в объеме 86 274,1 тыс. рублей;</w:t>
      </w:r>
      <w:r w:rsidR="00B15DF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0EF9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гражданам муниципальных проездных билетов, в отсутствие их согласия на обработку персональных </w:t>
      </w:r>
      <w:r w:rsidR="00160EF9" w:rsidRPr="005E7524">
        <w:rPr>
          <w:rFonts w:ascii="Times New Roman" w:eastAsia="Times New Roman" w:hAnsi="Times New Roman" w:cs="Times New Roman"/>
          <w:sz w:val="26"/>
          <w:szCs w:val="26"/>
        </w:rPr>
        <w:t>данных</w:t>
      </w:r>
      <w:r w:rsidR="00F560E2" w:rsidRPr="005E7524">
        <w:rPr>
          <w:rFonts w:ascii="Times New Roman" w:eastAsia="Times New Roman" w:hAnsi="Times New Roman" w:cs="Times New Roman"/>
          <w:sz w:val="26"/>
          <w:szCs w:val="26"/>
        </w:rPr>
        <w:t xml:space="preserve"> в размере 116,4 тыс.</w:t>
      </w:r>
      <w:r w:rsidR="00F560E2"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 w:rsidR="003766D7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="005E7524" w:rsidRPr="005E7524">
        <w:rPr>
          <w:rFonts w:ascii="Times New Roman" w:eastAsia="Times New Roman" w:hAnsi="Times New Roman" w:cs="Times New Roman"/>
          <w:sz w:val="26"/>
          <w:szCs w:val="26"/>
        </w:rPr>
        <w:t>несоблюдении срока внесения арендной платы</w:t>
      </w:r>
      <w:r w:rsidR="005E7524" w:rsidRPr="005E7524">
        <w:t xml:space="preserve"> </w:t>
      </w:r>
      <w:r w:rsidR="005E7524" w:rsidRPr="005E7524"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 w:rsidR="005E7524">
        <w:rPr>
          <w:rFonts w:ascii="Times New Roman" w:eastAsia="Times New Roman" w:hAnsi="Times New Roman" w:cs="Times New Roman"/>
          <w:sz w:val="26"/>
          <w:szCs w:val="26"/>
        </w:rPr>
        <w:t>0,1</w:t>
      </w:r>
      <w:r w:rsidR="005E7524" w:rsidRPr="005E7524">
        <w:rPr>
          <w:rFonts w:ascii="Times New Roman" w:eastAsia="Times New Roman" w:hAnsi="Times New Roman" w:cs="Times New Roman"/>
          <w:sz w:val="26"/>
          <w:szCs w:val="26"/>
        </w:rPr>
        <w:t xml:space="preserve"> тыс. рублей</w:t>
      </w:r>
      <w:r w:rsidRPr="00A30F0E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A30F0E" w:rsidRPr="00B61F17" w:rsidRDefault="00A30F0E" w:rsidP="0002181F">
      <w:pPr>
        <w:pStyle w:val="a9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0E4C">
        <w:rPr>
          <w:rFonts w:ascii="Times New Roman" w:eastAsia="Times New Roman" w:hAnsi="Times New Roman" w:cs="Times New Roman"/>
          <w:i/>
          <w:iCs/>
          <w:sz w:val="26"/>
          <w:szCs w:val="26"/>
        </w:rPr>
        <w:t>Объем устраненных нарушений, выявленных в рамках контрольной деятельности Контрольно-счетной палаты в 202</w:t>
      </w:r>
      <w:r w:rsidR="00280E4C" w:rsidRPr="00280E4C">
        <w:rPr>
          <w:rFonts w:ascii="Times New Roman" w:eastAsia="Times New Roman" w:hAnsi="Times New Roman" w:cs="Times New Roman"/>
          <w:i/>
          <w:iCs/>
          <w:sz w:val="26"/>
          <w:szCs w:val="26"/>
        </w:rPr>
        <w:t>3</w:t>
      </w:r>
      <w:r w:rsidRPr="00280E4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году, составил </w:t>
      </w:r>
      <w:r w:rsidR="0037475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                                 </w:t>
      </w:r>
      <w:r w:rsidR="0037475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17 018,3</w:t>
      </w:r>
      <w:r w:rsidR="004339C1" w:rsidRPr="004339C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тыс. рублей</w:t>
      </w:r>
      <w:r w:rsidR="004339C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r w:rsidR="00F05B41">
        <w:rPr>
          <w:rFonts w:ascii="Times New Roman" w:eastAsia="Times New Roman" w:hAnsi="Times New Roman" w:cs="Times New Roman"/>
          <w:i/>
          <w:iCs/>
          <w:sz w:val="26"/>
          <w:szCs w:val="26"/>
        </w:rPr>
        <w:t>в</w:t>
      </w:r>
      <w:r w:rsidR="004339C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том числе </w:t>
      </w:r>
      <w:r w:rsidR="0037475D">
        <w:rPr>
          <w:rFonts w:ascii="Times New Roman" w:eastAsia="Times New Roman" w:hAnsi="Times New Roman" w:cs="Times New Roman"/>
          <w:i/>
          <w:iCs/>
          <w:sz w:val="26"/>
          <w:szCs w:val="26"/>
        </w:rPr>
        <w:t>16 535,0</w:t>
      </w:r>
      <w:r w:rsidRPr="004339C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тыс. рублей</w:t>
      </w:r>
      <w:r w:rsidR="00A2013E" w:rsidRPr="00A201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475D" w:rsidRPr="0037475D">
        <w:rPr>
          <w:rFonts w:ascii="Times New Roman" w:eastAsia="Times New Roman" w:hAnsi="Times New Roman" w:cs="Times New Roman"/>
          <w:sz w:val="26"/>
          <w:szCs w:val="26"/>
        </w:rPr>
        <w:t xml:space="preserve">(погашена </w:t>
      </w:r>
      <w:r w:rsidR="0037475D">
        <w:rPr>
          <w:rFonts w:ascii="Times New Roman" w:eastAsia="Times New Roman" w:hAnsi="Times New Roman" w:cs="Times New Roman"/>
          <w:sz w:val="26"/>
          <w:szCs w:val="26"/>
        </w:rPr>
        <w:t xml:space="preserve">и списана </w:t>
      </w:r>
      <w:r w:rsidR="0037475D" w:rsidRPr="0037475D">
        <w:rPr>
          <w:rFonts w:ascii="Times New Roman" w:eastAsia="Times New Roman" w:hAnsi="Times New Roman" w:cs="Times New Roman"/>
          <w:sz w:val="26"/>
          <w:szCs w:val="26"/>
        </w:rPr>
        <w:t>просроченная дебиторская задолженность)</w:t>
      </w:r>
      <w:r w:rsidRPr="00A30F0E">
        <w:rPr>
          <w:rFonts w:ascii="Times New Roman" w:eastAsia="Times New Roman" w:hAnsi="Times New Roman" w:cs="Times New Roman"/>
          <w:sz w:val="26"/>
          <w:szCs w:val="26"/>
        </w:rPr>
        <w:t xml:space="preserve"> в разрезе объектов проверок: </w:t>
      </w:r>
      <w:r w:rsidR="001118EA">
        <w:rPr>
          <w:rFonts w:ascii="Times New Roman" w:eastAsia="Times New Roman" w:hAnsi="Times New Roman" w:cs="Times New Roman"/>
          <w:sz w:val="26"/>
          <w:szCs w:val="26"/>
        </w:rPr>
        <w:t>Администрация МОГО «Ухта»</w:t>
      </w:r>
      <w:r w:rsidRPr="00A30F0E">
        <w:rPr>
          <w:rFonts w:ascii="Times New Roman" w:eastAsia="Times New Roman" w:hAnsi="Times New Roman" w:cs="Times New Roman"/>
          <w:sz w:val="26"/>
          <w:szCs w:val="26"/>
        </w:rPr>
        <w:t xml:space="preserve"> МОГО «Ухта» - </w:t>
      </w:r>
      <w:r w:rsidR="0037475D">
        <w:rPr>
          <w:rFonts w:ascii="Times New Roman" w:eastAsia="Times New Roman" w:hAnsi="Times New Roman" w:cs="Times New Roman"/>
          <w:sz w:val="26"/>
          <w:szCs w:val="26"/>
        </w:rPr>
        <w:t>15</w:t>
      </w:r>
      <w:r w:rsidR="00490B86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7475D">
        <w:rPr>
          <w:rFonts w:ascii="Times New Roman" w:eastAsia="Times New Roman" w:hAnsi="Times New Roman" w:cs="Times New Roman"/>
          <w:sz w:val="26"/>
          <w:szCs w:val="26"/>
        </w:rPr>
        <w:t>610</w:t>
      </w:r>
      <w:r w:rsidR="00490B86">
        <w:rPr>
          <w:rFonts w:ascii="Times New Roman" w:eastAsia="Times New Roman" w:hAnsi="Times New Roman" w:cs="Times New Roman"/>
          <w:sz w:val="26"/>
          <w:szCs w:val="26"/>
        </w:rPr>
        <w:t>,1</w:t>
      </w:r>
      <w:r w:rsidRPr="00A30F0E">
        <w:rPr>
          <w:rFonts w:ascii="Times New Roman" w:eastAsia="Times New Roman" w:hAnsi="Times New Roman" w:cs="Times New Roman"/>
          <w:sz w:val="26"/>
          <w:szCs w:val="26"/>
        </w:rPr>
        <w:t xml:space="preserve"> тыс. рублей</w:t>
      </w:r>
      <w:r w:rsidR="00AE693D">
        <w:rPr>
          <w:rFonts w:ascii="Times New Roman" w:eastAsia="Times New Roman" w:hAnsi="Times New Roman" w:cs="Times New Roman"/>
          <w:sz w:val="26"/>
          <w:szCs w:val="26"/>
        </w:rPr>
        <w:t xml:space="preserve"> (согласно информации </w:t>
      </w:r>
      <w:r w:rsidR="00C6404A">
        <w:rPr>
          <w:rFonts w:ascii="Times New Roman" w:eastAsia="Times New Roman" w:hAnsi="Times New Roman" w:cs="Times New Roman"/>
          <w:sz w:val="26"/>
          <w:szCs w:val="26"/>
        </w:rPr>
        <w:t>Администрации муниципального округа «Ухта» Республики Коми  вход. от 31.01.2024 № 02-18/3)</w:t>
      </w:r>
      <w:r w:rsidR="00A2013E">
        <w:rPr>
          <w:rFonts w:ascii="Times New Roman" w:eastAsia="Times New Roman" w:hAnsi="Times New Roman" w:cs="Times New Roman"/>
          <w:sz w:val="26"/>
          <w:szCs w:val="26"/>
        </w:rPr>
        <w:t>;</w:t>
      </w:r>
      <w:r w:rsidR="001118EA">
        <w:rPr>
          <w:rFonts w:ascii="Times New Roman" w:eastAsia="Times New Roman" w:hAnsi="Times New Roman" w:cs="Times New Roman"/>
          <w:sz w:val="26"/>
          <w:szCs w:val="26"/>
        </w:rPr>
        <w:t xml:space="preserve"> МУ «Управление жилищно-коммунального хозяйства» администрации МОГО «Ухта» - </w:t>
      </w:r>
      <w:r w:rsidR="00490B86">
        <w:rPr>
          <w:rFonts w:ascii="Times New Roman" w:eastAsia="Times New Roman" w:hAnsi="Times New Roman" w:cs="Times New Roman"/>
          <w:sz w:val="26"/>
          <w:szCs w:val="26"/>
        </w:rPr>
        <w:t>901,5</w:t>
      </w:r>
      <w:r w:rsidR="001118EA">
        <w:rPr>
          <w:rFonts w:ascii="Times New Roman" w:eastAsia="Times New Roman" w:hAnsi="Times New Roman" w:cs="Times New Roman"/>
          <w:sz w:val="26"/>
          <w:szCs w:val="26"/>
        </w:rPr>
        <w:t xml:space="preserve"> тыс. рублей</w:t>
      </w:r>
      <w:r w:rsidR="00C6404A">
        <w:rPr>
          <w:rFonts w:ascii="Times New Roman" w:eastAsia="Times New Roman" w:hAnsi="Times New Roman" w:cs="Times New Roman"/>
          <w:sz w:val="26"/>
          <w:szCs w:val="26"/>
        </w:rPr>
        <w:t xml:space="preserve"> (согласно информации МУ «УЖКХ» администрации муниципального округа «Ухта» Республики Коми  вход. от 31.01.2024 № 02-21/33)</w:t>
      </w:r>
      <w:r w:rsidRPr="00A30F0E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="00A2013E">
        <w:rPr>
          <w:rFonts w:ascii="Times New Roman" w:eastAsia="Times New Roman" w:hAnsi="Times New Roman" w:cs="Times New Roman"/>
          <w:sz w:val="26"/>
          <w:szCs w:val="26"/>
        </w:rPr>
        <w:t xml:space="preserve">МУ «Управление культуры </w:t>
      </w:r>
      <w:r w:rsidRPr="00A30F0E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МОГО «Ухта» - </w:t>
      </w:r>
      <w:r w:rsidR="00490B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404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 w:rsidR="00490B86">
        <w:rPr>
          <w:rFonts w:ascii="Times New Roman" w:eastAsia="Times New Roman" w:hAnsi="Times New Roman" w:cs="Times New Roman"/>
          <w:sz w:val="26"/>
          <w:szCs w:val="26"/>
        </w:rPr>
        <w:t>23,3</w:t>
      </w:r>
      <w:r w:rsidRPr="00A30F0E">
        <w:rPr>
          <w:rFonts w:ascii="Times New Roman" w:eastAsia="Times New Roman" w:hAnsi="Times New Roman" w:cs="Times New Roman"/>
          <w:sz w:val="26"/>
          <w:szCs w:val="26"/>
        </w:rPr>
        <w:t xml:space="preserve"> тыс. рублей</w:t>
      </w:r>
      <w:r w:rsidR="00490B86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A30F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0B86" w:rsidRPr="00490B86">
        <w:rPr>
          <w:rFonts w:ascii="Times New Roman" w:eastAsia="Times New Roman" w:hAnsi="Times New Roman" w:cs="Times New Roman"/>
          <w:i/>
          <w:iCs/>
          <w:sz w:val="26"/>
          <w:szCs w:val="26"/>
        </w:rPr>
        <w:t>2,4 тыс. рублей</w:t>
      </w:r>
      <w:r w:rsidR="00490B8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A2013E">
        <w:rPr>
          <w:rFonts w:ascii="Times New Roman" w:eastAsia="Times New Roman" w:hAnsi="Times New Roman" w:cs="Times New Roman"/>
          <w:sz w:val="26"/>
          <w:szCs w:val="26"/>
        </w:rPr>
        <w:t xml:space="preserve">восстановлены </w:t>
      </w:r>
      <w:r w:rsidR="00490B86">
        <w:rPr>
          <w:rFonts w:ascii="Times New Roman" w:eastAsia="Times New Roman" w:hAnsi="Times New Roman" w:cs="Times New Roman"/>
          <w:sz w:val="26"/>
          <w:szCs w:val="26"/>
        </w:rPr>
        <w:t xml:space="preserve">в доход бюджета </w:t>
      </w:r>
      <w:r w:rsidR="00A2013E">
        <w:rPr>
          <w:rFonts w:ascii="Times New Roman" w:eastAsia="Times New Roman" w:hAnsi="Times New Roman" w:cs="Times New Roman"/>
          <w:sz w:val="26"/>
          <w:szCs w:val="26"/>
        </w:rPr>
        <w:t>суммы переплат начислений по оплате труда</w:t>
      </w:r>
      <w:r w:rsidR="00490B86" w:rsidRPr="00490B86">
        <w:t xml:space="preserve"> </w:t>
      </w:r>
      <w:r w:rsidR="00490B86" w:rsidRPr="00490B86">
        <w:rPr>
          <w:rFonts w:ascii="Times New Roman" w:eastAsia="Times New Roman" w:hAnsi="Times New Roman" w:cs="Times New Roman"/>
          <w:sz w:val="26"/>
          <w:szCs w:val="26"/>
        </w:rPr>
        <w:t>работников МУ «Управление культуры администрации МОГО «Ухта»</w:t>
      </w:r>
      <w:r w:rsidR="00490B86"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  <w:r w:rsidR="00490B86" w:rsidRPr="00490B8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3,3 тыс. рублей </w:t>
      </w:r>
      <w:r w:rsidR="00490B86">
        <w:rPr>
          <w:rFonts w:ascii="Times New Roman" w:eastAsia="Times New Roman" w:hAnsi="Times New Roman" w:cs="Times New Roman"/>
          <w:sz w:val="26"/>
          <w:szCs w:val="26"/>
        </w:rPr>
        <w:t>(поступили в доход бюджета</w:t>
      </w:r>
      <w:r w:rsidR="00A2013E">
        <w:rPr>
          <w:rFonts w:ascii="Times New Roman" w:eastAsia="Times New Roman" w:hAnsi="Times New Roman" w:cs="Times New Roman"/>
          <w:sz w:val="26"/>
          <w:szCs w:val="26"/>
        </w:rPr>
        <w:t xml:space="preserve"> суммы пеней</w:t>
      </w:r>
      <w:r w:rsidR="00E455A3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013E">
        <w:rPr>
          <w:rFonts w:ascii="Times New Roman" w:eastAsia="Times New Roman" w:hAnsi="Times New Roman" w:cs="Times New Roman"/>
          <w:sz w:val="26"/>
          <w:szCs w:val="26"/>
        </w:rPr>
        <w:t xml:space="preserve"> оплачен</w:t>
      </w:r>
      <w:r w:rsidR="00490B86">
        <w:rPr>
          <w:rFonts w:ascii="Times New Roman" w:eastAsia="Times New Roman" w:hAnsi="Times New Roman" w:cs="Times New Roman"/>
          <w:sz w:val="26"/>
          <w:szCs w:val="26"/>
        </w:rPr>
        <w:t>н</w:t>
      </w:r>
      <w:r w:rsidR="00A2013E">
        <w:rPr>
          <w:rFonts w:ascii="Times New Roman" w:eastAsia="Times New Roman" w:hAnsi="Times New Roman" w:cs="Times New Roman"/>
          <w:sz w:val="26"/>
          <w:szCs w:val="26"/>
        </w:rPr>
        <w:t>ы</w:t>
      </w:r>
      <w:r w:rsidR="00490B86">
        <w:rPr>
          <w:rFonts w:ascii="Times New Roman" w:eastAsia="Times New Roman" w:hAnsi="Times New Roman" w:cs="Times New Roman"/>
          <w:sz w:val="26"/>
          <w:szCs w:val="26"/>
        </w:rPr>
        <w:t>е</w:t>
      </w:r>
      <w:r w:rsidR="00A2013E">
        <w:rPr>
          <w:rFonts w:ascii="Times New Roman" w:eastAsia="Times New Roman" w:hAnsi="Times New Roman" w:cs="Times New Roman"/>
          <w:sz w:val="26"/>
          <w:szCs w:val="26"/>
        </w:rPr>
        <w:t xml:space="preserve"> арендатором</w:t>
      </w:r>
      <w:r w:rsidR="00490B86" w:rsidRPr="00490B86">
        <w:t xml:space="preserve"> </w:t>
      </w:r>
      <w:r w:rsidR="00490B86" w:rsidRPr="00490B86">
        <w:rPr>
          <w:rFonts w:ascii="Times New Roman" w:eastAsia="Times New Roman" w:hAnsi="Times New Roman" w:cs="Times New Roman"/>
          <w:sz w:val="26"/>
          <w:szCs w:val="26"/>
        </w:rPr>
        <w:t>МУ «Управление культуры администрации МОГО «Ухта»</w:t>
      </w:r>
      <w:r w:rsidR="00A2013E">
        <w:rPr>
          <w:rFonts w:ascii="Times New Roman" w:eastAsia="Times New Roman" w:hAnsi="Times New Roman" w:cs="Times New Roman"/>
          <w:sz w:val="26"/>
          <w:szCs w:val="26"/>
        </w:rPr>
        <w:t>)</w:t>
      </w:r>
      <w:r w:rsidR="00B61F17">
        <w:rPr>
          <w:rFonts w:ascii="Times New Roman" w:eastAsia="Times New Roman" w:hAnsi="Times New Roman" w:cs="Times New Roman"/>
          <w:sz w:val="26"/>
          <w:szCs w:val="26"/>
        </w:rPr>
        <w:t>;</w:t>
      </w:r>
      <w:r w:rsidR="004339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0B8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 w:rsidR="004339C1" w:rsidRPr="004339C1">
        <w:rPr>
          <w:rFonts w:ascii="Times New Roman" w:eastAsia="Times New Roman" w:hAnsi="Times New Roman" w:cs="Times New Roman"/>
          <w:i/>
          <w:iCs/>
          <w:sz w:val="26"/>
          <w:szCs w:val="26"/>
        </w:rPr>
        <w:t>26,5 тыс. рублей</w:t>
      </w:r>
      <w:r w:rsidR="004339C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4339C1" w:rsidRPr="0002181F">
        <w:rPr>
          <w:rFonts w:ascii="Times New Roman" w:eastAsia="Times New Roman" w:hAnsi="Times New Roman" w:cs="Times New Roman"/>
          <w:sz w:val="26"/>
          <w:szCs w:val="26"/>
        </w:rPr>
        <w:t>(</w:t>
      </w:r>
      <w:r w:rsidR="00490B86">
        <w:rPr>
          <w:rFonts w:ascii="Times New Roman" w:eastAsia="Times New Roman" w:hAnsi="Times New Roman" w:cs="Times New Roman"/>
          <w:sz w:val="26"/>
          <w:szCs w:val="26"/>
        </w:rPr>
        <w:t xml:space="preserve">произведен </w:t>
      </w:r>
      <w:r w:rsidR="0002181F" w:rsidRPr="0002181F">
        <w:rPr>
          <w:rFonts w:ascii="Times New Roman" w:eastAsia="Times New Roman" w:hAnsi="Times New Roman" w:cs="Times New Roman"/>
          <w:sz w:val="26"/>
          <w:szCs w:val="26"/>
        </w:rPr>
        <w:t>перерасчет по заработной плате работник</w:t>
      </w:r>
      <w:r w:rsidR="00490B86">
        <w:rPr>
          <w:rFonts w:ascii="Times New Roman" w:eastAsia="Times New Roman" w:hAnsi="Times New Roman" w:cs="Times New Roman"/>
          <w:sz w:val="26"/>
          <w:szCs w:val="26"/>
        </w:rPr>
        <w:t>ам</w:t>
      </w:r>
      <w:r w:rsidR="0002181F" w:rsidRPr="000218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0B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1F17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="00490B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2181F" w:rsidRPr="0002181F">
        <w:rPr>
          <w:rFonts w:ascii="Times New Roman" w:eastAsia="Times New Roman" w:hAnsi="Times New Roman" w:cs="Times New Roman"/>
          <w:sz w:val="26"/>
          <w:szCs w:val="26"/>
        </w:rPr>
        <w:t>МУ «Управление культуры администрации МОГО «Ухта»)</w:t>
      </w:r>
      <w:r w:rsidR="00490B86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="00490B86" w:rsidRPr="00490B86">
        <w:rPr>
          <w:rFonts w:ascii="Times New Roman" w:eastAsia="Times New Roman" w:hAnsi="Times New Roman" w:cs="Times New Roman"/>
          <w:i/>
          <w:iCs/>
          <w:sz w:val="26"/>
          <w:szCs w:val="26"/>
        </w:rPr>
        <w:t>451,1 тыс. рублей</w:t>
      </w:r>
      <w:r w:rsidR="00490B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0B86" w:rsidRPr="00B61F17">
        <w:rPr>
          <w:rFonts w:ascii="Times New Roman" w:eastAsia="Times New Roman" w:hAnsi="Times New Roman" w:cs="Times New Roman"/>
          <w:sz w:val="26"/>
          <w:szCs w:val="26"/>
        </w:rPr>
        <w:t>(</w:t>
      </w:r>
      <w:r w:rsidR="00B61F17">
        <w:rPr>
          <w:rFonts w:ascii="Times New Roman" w:eastAsia="Times New Roman" w:hAnsi="Times New Roman" w:cs="Times New Roman"/>
          <w:sz w:val="26"/>
          <w:szCs w:val="26"/>
        </w:rPr>
        <w:t xml:space="preserve">внесены изменения в реестр имущества </w:t>
      </w:r>
      <w:r w:rsidR="00B61F17" w:rsidRPr="00B61F17">
        <w:rPr>
          <w:rFonts w:ascii="Times New Roman" w:eastAsia="Times New Roman" w:hAnsi="Times New Roman" w:cs="Times New Roman"/>
          <w:sz w:val="26"/>
          <w:szCs w:val="26"/>
        </w:rPr>
        <w:t>МУ «Управление культуры администрации МОГО «Ухта»</w:t>
      </w:r>
      <w:r w:rsidR="00B61F1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565952" w:rsidRDefault="00A30F0E" w:rsidP="0002181F">
      <w:pPr>
        <w:pStyle w:val="a9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0E4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Объем устраненных нарушений, установленных по результатам контрольной деятельности Контрольно-счетной палаты в периодах, </w:t>
      </w:r>
      <w:r w:rsidRPr="00280E4C">
        <w:rPr>
          <w:rFonts w:ascii="Times New Roman" w:eastAsia="Times New Roman" w:hAnsi="Times New Roman" w:cs="Times New Roman"/>
          <w:i/>
          <w:iCs/>
          <w:sz w:val="26"/>
          <w:szCs w:val="26"/>
        </w:rPr>
        <w:lastRenderedPageBreak/>
        <w:t>предшествующих отчётному (</w:t>
      </w:r>
      <w:r w:rsidR="0087559A">
        <w:rPr>
          <w:rFonts w:ascii="Times New Roman" w:eastAsia="Times New Roman" w:hAnsi="Times New Roman" w:cs="Times New Roman"/>
          <w:i/>
          <w:iCs/>
          <w:sz w:val="26"/>
          <w:szCs w:val="26"/>
        </w:rPr>
        <w:t>2015-</w:t>
      </w:r>
      <w:r w:rsidRPr="00280E4C">
        <w:rPr>
          <w:rFonts w:ascii="Times New Roman" w:eastAsia="Times New Roman" w:hAnsi="Times New Roman" w:cs="Times New Roman"/>
          <w:i/>
          <w:iCs/>
          <w:sz w:val="26"/>
          <w:szCs w:val="26"/>
        </w:rPr>
        <w:t>2016, 201</w:t>
      </w:r>
      <w:r w:rsidR="00280E4C" w:rsidRPr="00280E4C">
        <w:rPr>
          <w:rFonts w:ascii="Times New Roman" w:eastAsia="Times New Roman" w:hAnsi="Times New Roman" w:cs="Times New Roman"/>
          <w:i/>
          <w:iCs/>
          <w:sz w:val="26"/>
          <w:szCs w:val="26"/>
        </w:rPr>
        <w:t>9</w:t>
      </w:r>
      <w:r w:rsidRPr="00280E4C">
        <w:rPr>
          <w:rFonts w:ascii="Times New Roman" w:eastAsia="Times New Roman" w:hAnsi="Times New Roman" w:cs="Times New Roman"/>
          <w:i/>
          <w:iCs/>
          <w:sz w:val="26"/>
          <w:szCs w:val="26"/>
        </w:rPr>
        <w:t>-202</w:t>
      </w:r>
      <w:r w:rsidR="00280E4C" w:rsidRPr="00280E4C">
        <w:rPr>
          <w:rFonts w:ascii="Times New Roman" w:eastAsia="Times New Roman" w:hAnsi="Times New Roman" w:cs="Times New Roman"/>
          <w:i/>
          <w:iCs/>
          <w:sz w:val="26"/>
          <w:szCs w:val="26"/>
        </w:rPr>
        <w:t>2</w:t>
      </w:r>
      <w:r w:rsidRPr="00280E4C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годы), составил </w:t>
      </w:r>
      <w:r w:rsidR="0087559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                                    </w:t>
      </w:r>
      <w:r w:rsidR="00115A2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2 305,0</w:t>
      </w:r>
      <w:r w:rsidRPr="00280E4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тыс. рублей</w:t>
      </w:r>
      <w:r w:rsidRPr="00A30F0E">
        <w:rPr>
          <w:rFonts w:ascii="Times New Roman" w:eastAsia="Times New Roman" w:hAnsi="Times New Roman" w:cs="Times New Roman"/>
          <w:sz w:val="26"/>
          <w:szCs w:val="26"/>
        </w:rPr>
        <w:t>, в том числе, в разрезе годов и принятых мер:</w:t>
      </w:r>
    </w:p>
    <w:p w:rsidR="00B77047" w:rsidRDefault="00B77047" w:rsidP="0002181F">
      <w:pPr>
        <w:pStyle w:val="a9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B77047">
        <w:rPr>
          <w:rFonts w:ascii="Times New Roman" w:eastAsia="Times New Roman" w:hAnsi="Times New Roman" w:cs="Times New Roman"/>
          <w:b/>
          <w:i/>
          <w:sz w:val="26"/>
          <w:szCs w:val="26"/>
        </w:rPr>
        <w:t>по результатам контрольных мероприятий, осуществленных                       Контрольно - счетной палатой в 20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22</w:t>
      </w:r>
      <w:r w:rsidRPr="00B7704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году:</w:t>
      </w:r>
    </w:p>
    <w:p w:rsidR="00B77047" w:rsidRPr="00B77047" w:rsidRDefault="00B77047" w:rsidP="003966A0">
      <w:pPr>
        <w:pStyle w:val="a9"/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AA4C8F">
        <w:rPr>
          <w:rFonts w:ascii="Times New Roman" w:eastAsia="Times New Roman" w:hAnsi="Times New Roman" w:cs="Times New Roman"/>
          <w:i/>
          <w:sz w:val="26"/>
          <w:szCs w:val="26"/>
        </w:rPr>
        <w:t>- возмещено (перечислено) в доход</w:t>
      </w:r>
      <w:r w:rsidRPr="00B77047"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МОУ</w:t>
      </w:r>
      <w:r w:rsidRPr="00B77047">
        <w:rPr>
          <w:rFonts w:ascii="Times New Roman" w:eastAsia="Times New Roman" w:hAnsi="Times New Roman" w:cs="Times New Roman"/>
          <w:i/>
          <w:sz w:val="26"/>
          <w:szCs w:val="26"/>
        </w:rPr>
        <w:t xml:space="preserve"> «Средняя общеобразовательная школа № 21 с углубленным изучением отдельных предметов»</w:t>
      </w:r>
      <w:r w:rsidR="0087559A">
        <w:rPr>
          <w:rFonts w:ascii="Times New Roman" w:eastAsia="Times New Roman" w:hAnsi="Times New Roman" w:cs="Times New Roman"/>
          <w:i/>
          <w:sz w:val="26"/>
          <w:szCs w:val="26"/>
        </w:rPr>
        <w:t xml:space="preserve"> денежных средств в размере 66,0 тыс. рублей </w:t>
      </w:r>
      <w:r w:rsidR="0087559A" w:rsidRPr="0087559A">
        <w:rPr>
          <w:rFonts w:ascii="Times New Roman" w:eastAsia="Times New Roman" w:hAnsi="Times New Roman" w:cs="Times New Roman"/>
          <w:iCs/>
          <w:sz w:val="26"/>
          <w:szCs w:val="26"/>
        </w:rPr>
        <w:t>согласно Кассационного определения Постановления Второго арбитражного апелляционного суда от 27.06.2023 деду № А29-185/2023</w:t>
      </w:r>
      <w:r w:rsidR="0087559A">
        <w:rPr>
          <w:rFonts w:ascii="Times New Roman" w:eastAsia="Times New Roman" w:hAnsi="Times New Roman" w:cs="Times New Roman"/>
          <w:iCs/>
          <w:sz w:val="26"/>
          <w:szCs w:val="26"/>
        </w:rPr>
        <w:t>;</w:t>
      </w:r>
    </w:p>
    <w:p w:rsidR="00AA4C8F" w:rsidRPr="00AA4C8F" w:rsidRDefault="00AA4C8F" w:rsidP="003966A0">
      <w:pPr>
        <w:numPr>
          <w:ilvl w:val="0"/>
          <w:numId w:val="17"/>
        </w:numPr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4C8F">
        <w:rPr>
          <w:rFonts w:ascii="Times New Roman" w:eastAsia="Times New Roman" w:hAnsi="Times New Roman" w:cs="Times New Roman"/>
          <w:b/>
          <w:i/>
          <w:sz w:val="26"/>
          <w:szCs w:val="26"/>
        </w:rPr>
        <w:t>по итогам контрольных мероприятий, проведенных Палатой в 2021 году:</w:t>
      </w:r>
    </w:p>
    <w:p w:rsidR="00AA4C8F" w:rsidRDefault="00AA4C8F" w:rsidP="000218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4C8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- </w:t>
      </w:r>
      <w:r w:rsidRPr="00AA4C8F">
        <w:rPr>
          <w:rFonts w:ascii="Times New Roman" w:eastAsia="Times New Roman" w:hAnsi="Times New Roman" w:cs="Times New Roman"/>
          <w:i/>
          <w:sz w:val="26"/>
          <w:szCs w:val="26"/>
        </w:rPr>
        <w:t xml:space="preserve">возмещено (перечислено) в доходную часть бюджета МОГО «Ухта»,                                  в объеме 119,1 тыс. рублей </w:t>
      </w:r>
      <w:r w:rsidRPr="00AA4C8F">
        <w:rPr>
          <w:rFonts w:ascii="Times New Roman" w:eastAsia="Times New Roman" w:hAnsi="Times New Roman" w:cs="Times New Roman"/>
          <w:sz w:val="26"/>
          <w:szCs w:val="26"/>
        </w:rPr>
        <w:t>(по результатам проведенной МУ «УЖКХ» претензионно-исковой работы по взысканию с ООО «Региональный оператор Севера» задолженности по возмещению денежных средств и процентов за пользование чужими денежными средствами);</w:t>
      </w:r>
    </w:p>
    <w:p w:rsidR="00115A22" w:rsidRPr="00AA4C8F" w:rsidRDefault="00115A22" w:rsidP="000218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115A22">
        <w:rPr>
          <w:rFonts w:ascii="Times New Roman" w:eastAsia="Times New Roman" w:hAnsi="Times New Roman" w:cs="Times New Roman"/>
          <w:i/>
          <w:iCs/>
          <w:sz w:val="26"/>
          <w:szCs w:val="26"/>
        </w:rPr>
        <w:t>устранены нарушения МКП «Ухтаспецавтодор» МОГО «Ухта» в сумме                                       1 608,6 тыс. рублей</w:t>
      </w:r>
      <w:r w:rsidRPr="00115A2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 w:rsidR="001C1B54" w:rsidRPr="001C1B54">
        <w:rPr>
          <w:rFonts w:ascii="Times New Roman" w:eastAsia="Times New Roman" w:hAnsi="Times New Roman" w:cs="Times New Roman"/>
          <w:sz w:val="26"/>
          <w:szCs w:val="26"/>
        </w:rPr>
        <w:t xml:space="preserve">объектом контроля осуществлена государственная регистрация права оперативного управления на </w:t>
      </w:r>
      <w:r w:rsidR="001C1B54">
        <w:rPr>
          <w:rFonts w:ascii="Times New Roman" w:eastAsia="Times New Roman" w:hAnsi="Times New Roman" w:cs="Times New Roman"/>
          <w:sz w:val="26"/>
          <w:szCs w:val="26"/>
        </w:rPr>
        <w:t>3</w:t>
      </w:r>
      <w:r w:rsidR="001C1B54" w:rsidRPr="001C1B54">
        <w:rPr>
          <w:rFonts w:ascii="Times New Roman" w:eastAsia="Times New Roman" w:hAnsi="Times New Roman" w:cs="Times New Roman"/>
          <w:sz w:val="26"/>
          <w:szCs w:val="26"/>
        </w:rPr>
        <w:t xml:space="preserve"> сооружени</w:t>
      </w:r>
      <w:r w:rsidR="001C1B54">
        <w:rPr>
          <w:rFonts w:ascii="Times New Roman" w:eastAsia="Times New Roman" w:hAnsi="Times New Roman" w:cs="Times New Roman"/>
          <w:sz w:val="26"/>
          <w:szCs w:val="26"/>
        </w:rPr>
        <w:t>я);</w:t>
      </w:r>
      <w:r w:rsidR="00157B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A4C8F" w:rsidRPr="00AA4C8F" w:rsidRDefault="00AA4C8F" w:rsidP="003966A0">
      <w:pPr>
        <w:numPr>
          <w:ilvl w:val="0"/>
          <w:numId w:val="15"/>
        </w:numPr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" w:name="_Hlk35615393"/>
      <w:r w:rsidRPr="00AA4C8F">
        <w:rPr>
          <w:rFonts w:ascii="Times New Roman" w:eastAsia="Times New Roman" w:hAnsi="Times New Roman" w:cs="Times New Roman"/>
          <w:b/>
          <w:i/>
          <w:sz w:val="26"/>
          <w:szCs w:val="26"/>
        </w:rPr>
        <w:t>по итогам контрольных мероприятий, проведенных Палатой в 2019 году:</w:t>
      </w:r>
    </w:p>
    <w:p w:rsidR="00AA4C8F" w:rsidRPr="00AA4C8F" w:rsidRDefault="00AA4C8F" w:rsidP="000218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4C8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- </w:t>
      </w:r>
      <w:r w:rsidRPr="00AA4C8F">
        <w:rPr>
          <w:rFonts w:ascii="Times New Roman" w:eastAsia="Times New Roman" w:hAnsi="Times New Roman" w:cs="Times New Roman"/>
          <w:i/>
          <w:sz w:val="26"/>
          <w:szCs w:val="26"/>
        </w:rPr>
        <w:t xml:space="preserve">возмещено (перечислено) в доходную часть бюджета МОГО «Ухта»,                                       в объеме 103,9 тыс. рублей (в том числе, по Акту проверки КСП в сумме </w:t>
      </w:r>
      <w:r w:rsidR="00B77047" w:rsidRPr="00306CA1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</w:t>
      </w:r>
      <w:r w:rsidRPr="00AA4C8F">
        <w:rPr>
          <w:rFonts w:ascii="Times New Roman" w:eastAsia="Times New Roman" w:hAnsi="Times New Roman" w:cs="Times New Roman"/>
          <w:i/>
          <w:sz w:val="26"/>
          <w:szCs w:val="26"/>
        </w:rPr>
        <w:t>19,5 тыс. рублей)</w:t>
      </w:r>
      <w:bookmarkStart w:id="10" w:name="_Hlk63695087"/>
      <w:r w:rsidR="00B77047" w:rsidRPr="00306CA1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AA4C8F">
        <w:rPr>
          <w:rFonts w:ascii="Times New Roman" w:eastAsia="Times New Roman" w:hAnsi="Times New Roman" w:cs="Times New Roman"/>
          <w:sz w:val="26"/>
          <w:szCs w:val="26"/>
        </w:rPr>
        <w:t>(</w:t>
      </w:r>
      <w:bookmarkStart w:id="11" w:name="_Hlk63696130"/>
      <w:r w:rsidRPr="00AA4C8F">
        <w:rPr>
          <w:rFonts w:ascii="Times New Roman" w:eastAsia="Times New Roman" w:hAnsi="Times New Roman" w:cs="Times New Roman"/>
          <w:sz w:val="26"/>
          <w:szCs w:val="26"/>
        </w:rPr>
        <w:t xml:space="preserve">по результатам проведенной КУМИ администрации МОГО «Ухта» претензионно-исковой работы по взысканию задолженности с недобросовестных нанимателей </w:t>
      </w:r>
      <w:r w:rsidRPr="00AA4C8F">
        <w:rPr>
          <w:rFonts w:ascii="Times New Roman" w:eastAsia="Times New Roman" w:hAnsi="Times New Roman" w:cs="Times New Roman"/>
          <w:iCs/>
          <w:sz w:val="26"/>
          <w:szCs w:val="26"/>
        </w:rPr>
        <w:t>(в том числе, за фактическое проживание в период перезаключения договоров, а также по истечении срока их действия)</w:t>
      </w:r>
      <w:r w:rsidRPr="00AA4C8F">
        <w:rPr>
          <w:rFonts w:ascii="Times New Roman" w:eastAsia="Times New Roman" w:hAnsi="Times New Roman" w:cs="Times New Roman"/>
          <w:sz w:val="26"/>
          <w:szCs w:val="26"/>
        </w:rPr>
        <w:t xml:space="preserve">, в рамках заключенных договоров коммерческого найма жилых помещений); </w:t>
      </w:r>
    </w:p>
    <w:bookmarkEnd w:id="10"/>
    <w:bookmarkEnd w:id="11"/>
    <w:p w:rsidR="00AA4C8F" w:rsidRPr="00AA4C8F" w:rsidRDefault="00AA4C8F" w:rsidP="003966A0">
      <w:pPr>
        <w:numPr>
          <w:ilvl w:val="0"/>
          <w:numId w:val="16"/>
        </w:numPr>
        <w:tabs>
          <w:tab w:val="left" w:pos="1276"/>
          <w:tab w:val="left" w:pos="1418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A4C8F">
        <w:rPr>
          <w:rFonts w:ascii="Times New Roman" w:eastAsia="Times New Roman" w:hAnsi="Times New Roman" w:cs="Times New Roman"/>
          <w:b/>
          <w:i/>
          <w:sz w:val="26"/>
          <w:szCs w:val="26"/>
        </w:rPr>
        <w:t>по результатам контрольных мероприятий, осуществленных                       Контрольно - счетной палатой в 2016 году</w:t>
      </w:r>
      <w:r w:rsidRPr="00AA4C8F"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:rsidR="00AA4C8F" w:rsidRPr="00AA4C8F" w:rsidRDefault="00AA4C8F" w:rsidP="000218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2" w:name="_Hlk4596936"/>
      <w:r w:rsidRPr="00AA4C8F">
        <w:rPr>
          <w:rFonts w:ascii="Times New Roman" w:eastAsia="Times New Roman" w:hAnsi="Times New Roman" w:cs="Times New Roman"/>
          <w:i/>
          <w:sz w:val="26"/>
          <w:szCs w:val="26"/>
        </w:rPr>
        <w:t xml:space="preserve">- возмещено (перечислено) в доход бюджета городского округа «Ухта»                                           в сумме 270,0 тыс. рублей </w:t>
      </w:r>
      <w:bookmarkStart w:id="13" w:name="_Hlk34487763"/>
      <w:r w:rsidRPr="00AA4C8F">
        <w:rPr>
          <w:rFonts w:ascii="Times New Roman" w:eastAsia="Times New Roman" w:hAnsi="Times New Roman" w:cs="Times New Roman"/>
          <w:sz w:val="26"/>
          <w:szCs w:val="26"/>
        </w:rPr>
        <w:t>(</w:t>
      </w:r>
      <w:bookmarkStart w:id="14" w:name="_Hlk34490686"/>
      <w:r w:rsidRPr="00AA4C8F">
        <w:rPr>
          <w:rFonts w:ascii="Times New Roman" w:eastAsia="Times New Roman" w:hAnsi="Times New Roman" w:cs="Times New Roman"/>
          <w:sz w:val="26"/>
          <w:szCs w:val="26"/>
        </w:rPr>
        <w:t xml:space="preserve">в рамках заключенного между КУМИ администрации МОГО «Ухта» и МУП «Ухтаспецавтодор» МОГО «Ухта», мирового соглашения       </w:t>
      </w:r>
      <w:r w:rsidR="00B77047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AA4C8F">
        <w:rPr>
          <w:rFonts w:ascii="Times New Roman" w:eastAsia="Times New Roman" w:hAnsi="Times New Roman" w:cs="Times New Roman"/>
          <w:sz w:val="26"/>
          <w:szCs w:val="26"/>
        </w:rPr>
        <w:t xml:space="preserve">  от 28.12.2018, частично исполнена обязанность по перечислению задолженности          по договору аренды земельного участка от 19.05.2014 № 14.49А</w:t>
      </w:r>
      <w:bookmarkEnd w:id="14"/>
      <w:r w:rsidRPr="00AA4C8F">
        <w:rPr>
          <w:rFonts w:ascii="Times New Roman" w:eastAsia="Times New Roman" w:hAnsi="Times New Roman" w:cs="Times New Roman"/>
          <w:sz w:val="26"/>
          <w:szCs w:val="26"/>
        </w:rPr>
        <w:t>)</w:t>
      </w:r>
      <w:bookmarkEnd w:id="13"/>
      <w:r w:rsidRPr="00AA4C8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A4C8F" w:rsidRPr="00AA4C8F" w:rsidRDefault="00AA4C8F" w:rsidP="0002181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5" w:name="_Hlk63692565"/>
      <w:bookmarkEnd w:id="12"/>
      <w:r w:rsidRPr="00AA4C8F">
        <w:rPr>
          <w:rFonts w:ascii="Times New Roman" w:eastAsia="Times New Roman" w:hAnsi="Times New Roman" w:cs="Times New Roman"/>
          <w:i/>
          <w:sz w:val="26"/>
          <w:szCs w:val="26"/>
        </w:rPr>
        <w:t xml:space="preserve">- возмещено (перечислено) в доход МБУ «Редакция газеты «Ухта» МОГО «Ухта» </w:t>
      </w:r>
      <w:r w:rsidRPr="00AA4C8F">
        <w:rPr>
          <w:rFonts w:ascii="Times New Roman" w:eastAsia="Times New Roman" w:hAnsi="Times New Roman" w:cs="Times New Roman"/>
          <w:iCs/>
          <w:sz w:val="26"/>
          <w:szCs w:val="26"/>
        </w:rPr>
        <w:t xml:space="preserve">(на основании постановления администрации МОГО «Ухта» от 10.02.2020        № 272 МБУ «Редакция газеты «Ухта» МОГО «Ухта» является правопреемником </w:t>
      </w:r>
      <w:r w:rsidR="0075059E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      </w:t>
      </w:r>
      <w:r w:rsidRPr="00AA4C8F">
        <w:rPr>
          <w:rFonts w:ascii="Times New Roman" w:eastAsia="Times New Roman" w:hAnsi="Times New Roman" w:cs="Times New Roman"/>
          <w:iCs/>
          <w:sz w:val="26"/>
          <w:szCs w:val="26"/>
        </w:rPr>
        <w:t>МУП «Редакция газеты «Ухта» МОГО «Ухта»)</w:t>
      </w:r>
      <w:r w:rsidRPr="00AA4C8F">
        <w:rPr>
          <w:rFonts w:ascii="Times New Roman" w:eastAsia="Times New Roman" w:hAnsi="Times New Roman" w:cs="Times New Roman"/>
          <w:i/>
          <w:sz w:val="26"/>
          <w:szCs w:val="26"/>
        </w:rPr>
        <w:t xml:space="preserve"> денежных средств, в размере </w:t>
      </w:r>
      <w:r w:rsidR="00B77047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</w:t>
      </w:r>
      <w:r w:rsidRPr="00AA4C8F">
        <w:rPr>
          <w:rFonts w:ascii="Times New Roman" w:eastAsia="Times New Roman" w:hAnsi="Times New Roman" w:cs="Times New Roman"/>
          <w:i/>
          <w:sz w:val="26"/>
          <w:szCs w:val="26"/>
        </w:rPr>
        <w:t xml:space="preserve">110,0 тыс. рублей </w:t>
      </w:r>
      <w:r w:rsidRPr="00AA4C8F">
        <w:rPr>
          <w:rFonts w:ascii="Times New Roman" w:eastAsia="Times New Roman" w:hAnsi="Times New Roman" w:cs="Times New Roman"/>
          <w:sz w:val="26"/>
          <w:szCs w:val="26"/>
        </w:rPr>
        <w:t>по исполнительному листу от 28.12.2017 ФС № 020833210, предъявленному Предприятием в ОСП г. Сыктывкара</w:t>
      </w:r>
      <w:bookmarkStart w:id="16" w:name="_Hlk63694103"/>
      <w:r w:rsidRPr="00AA4C8F">
        <w:rPr>
          <w:rFonts w:ascii="Times New Roman" w:eastAsia="Times New Roman" w:hAnsi="Times New Roman" w:cs="Times New Roman"/>
          <w:sz w:val="26"/>
          <w:szCs w:val="26"/>
        </w:rPr>
        <w:t xml:space="preserve"> (от главного редактора  МУПа</w:t>
      </w:r>
      <w:bookmarkEnd w:id="16"/>
      <w:r w:rsidRPr="00AA4C8F">
        <w:rPr>
          <w:rFonts w:ascii="Times New Roman" w:eastAsia="Times New Roman" w:hAnsi="Times New Roman" w:cs="Times New Roman"/>
          <w:sz w:val="26"/>
          <w:szCs w:val="26"/>
        </w:rPr>
        <w:t>);</w:t>
      </w:r>
      <w:bookmarkStart w:id="17" w:name="_Hlk34490854"/>
      <w:bookmarkStart w:id="18" w:name="_Hlk4596797"/>
      <w:bookmarkEnd w:id="15"/>
    </w:p>
    <w:p w:rsidR="00AA4C8F" w:rsidRPr="00AA4C8F" w:rsidRDefault="00AA4C8F" w:rsidP="003966A0">
      <w:pPr>
        <w:numPr>
          <w:ilvl w:val="0"/>
          <w:numId w:val="16"/>
        </w:numPr>
        <w:tabs>
          <w:tab w:val="left" w:pos="1276"/>
          <w:tab w:val="left" w:pos="1418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A4C8F">
        <w:rPr>
          <w:rFonts w:ascii="Times New Roman" w:eastAsia="Times New Roman" w:hAnsi="Times New Roman" w:cs="Times New Roman"/>
          <w:b/>
          <w:i/>
          <w:sz w:val="26"/>
          <w:szCs w:val="26"/>
        </w:rPr>
        <w:t>по результатам контрольных мероприятий, осуществленных                       Контрольно - счетной палатой в 201</w:t>
      </w:r>
      <w:r w:rsidR="00B77047">
        <w:rPr>
          <w:rFonts w:ascii="Times New Roman" w:eastAsia="Times New Roman" w:hAnsi="Times New Roman" w:cs="Times New Roman"/>
          <w:b/>
          <w:i/>
          <w:sz w:val="26"/>
          <w:szCs w:val="26"/>
        </w:rPr>
        <w:t>5</w:t>
      </w:r>
      <w:r w:rsidRPr="00AA4C8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году</w:t>
      </w:r>
      <w:r w:rsidRPr="00AA4C8F"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:rsidR="00AA4C8F" w:rsidRPr="00AA4C8F" w:rsidRDefault="00AA4C8F" w:rsidP="000218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4C8F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A4C8F">
        <w:rPr>
          <w:rFonts w:ascii="Times New Roman" w:eastAsia="Times New Roman" w:hAnsi="Times New Roman" w:cs="Times New Roman"/>
          <w:i/>
          <w:sz w:val="26"/>
          <w:szCs w:val="26"/>
        </w:rPr>
        <w:t xml:space="preserve">возмещено (перечислено) в доходную часть бюджета МОГО «Ухта»,                                  в объеме 27,4 тыс. рублей </w:t>
      </w:r>
      <w:r w:rsidRPr="00AA4C8F">
        <w:rPr>
          <w:rFonts w:ascii="Times New Roman" w:eastAsia="Times New Roman" w:hAnsi="Times New Roman" w:cs="Times New Roman"/>
          <w:sz w:val="26"/>
          <w:szCs w:val="26"/>
        </w:rPr>
        <w:t xml:space="preserve">(во исполнение МУП «Ухтаэнерго» решения Арбитражного суда Республики Коми от 10.03.2017 № А29-4287/2015 о взыскании неосновательного обогащения за фактическое пользование земельными участками, в рамках реализации </w:t>
      </w:r>
      <w:r w:rsidRPr="00AA4C8F">
        <w:rPr>
          <w:rFonts w:ascii="Times New Roman" w:eastAsia="Times New Roman" w:hAnsi="Times New Roman" w:cs="Times New Roman"/>
          <w:sz w:val="26"/>
          <w:szCs w:val="26"/>
        </w:rPr>
        <w:lastRenderedPageBreak/>
        <w:t>законодательно установленной процедуры банкротства Предприятия)</w:t>
      </w:r>
      <w:r w:rsidR="00B77047">
        <w:rPr>
          <w:rFonts w:ascii="Times New Roman" w:eastAsia="Times New Roman" w:hAnsi="Times New Roman" w:cs="Times New Roman"/>
          <w:sz w:val="26"/>
          <w:szCs w:val="26"/>
        </w:rPr>
        <w:t>.</w:t>
      </w:r>
    </w:p>
    <w:bookmarkEnd w:id="9"/>
    <w:bookmarkEnd w:id="17"/>
    <w:bookmarkEnd w:id="18"/>
    <w:p w:rsidR="00565952" w:rsidRDefault="00317342" w:rsidP="0002181F">
      <w:pPr>
        <w:pStyle w:val="a9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73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Ожидаемое поступление денежных средств (в доходную часть бюджета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муниципального</w:t>
      </w:r>
      <w:r w:rsidRPr="003173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округа «Ухта» / МБУ «Редакция газеты «Ухта» МОГО «Ухта»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r w:rsidR="0075059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             </w:t>
      </w:r>
      <w:r w:rsidRPr="00317342">
        <w:rPr>
          <w:rFonts w:ascii="Times New Roman" w:eastAsia="Times New Roman" w:hAnsi="Times New Roman" w:cs="Times New Roman"/>
          <w:i/>
          <w:iCs/>
          <w:sz w:val="26"/>
          <w:szCs w:val="26"/>
        </w:rPr>
        <w:t>МУ «Спортивная школа № 1»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, МОУ «СОШ № 21»)</w:t>
      </w:r>
      <w:r w:rsidRPr="003173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по финансовым нарушениям, выявленным по итогам контрольной деятельности Контрольно-счетной палаты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                </w:t>
      </w:r>
      <w:r w:rsidRPr="003173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в периодах, предшествующих отчётному (2015-2016, 2019,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317342">
        <w:rPr>
          <w:rFonts w:ascii="Times New Roman" w:eastAsia="Times New Roman" w:hAnsi="Times New Roman" w:cs="Times New Roman"/>
          <w:i/>
          <w:iCs/>
          <w:sz w:val="26"/>
          <w:szCs w:val="26"/>
        </w:rPr>
        <w:t>2021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-2022</w:t>
      </w:r>
      <w:r w:rsidRPr="003173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годы), составляет </w:t>
      </w:r>
      <w:r w:rsidRPr="0031734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3 622,2 тыс. рублей</w:t>
      </w:r>
      <w:r w:rsidRPr="003173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r w:rsidRPr="00317342">
        <w:rPr>
          <w:rFonts w:ascii="Times New Roman" w:eastAsia="Times New Roman" w:hAnsi="Times New Roman" w:cs="Times New Roman"/>
          <w:sz w:val="26"/>
          <w:szCs w:val="26"/>
        </w:rPr>
        <w:t>в том числе в разрезе годов и принятых мер:</w:t>
      </w:r>
    </w:p>
    <w:p w:rsidR="00D30F38" w:rsidRPr="00D30F38" w:rsidRDefault="00D30F38" w:rsidP="003966A0">
      <w:pPr>
        <w:pStyle w:val="a9"/>
        <w:numPr>
          <w:ilvl w:val="0"/>
          <w:numId w:val="17"/>
        </w:numPr>
        <w:tabs>
          <w:tab w:val="left" w:pos="142"/>
        </w:tabs>
        <w:spacing w:before="120" w:after="0" w:line="240" w:lineRule="auto"/>
        <w:ind w:left="142"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30F38">
        <w:rPr>
          <w:rFonts w:ascii="Times New Roman" w:eastAsia="Times New Roman" w:hAnsi="Times New Roman" w:cs="Times New Roman"/>
          <w:b/>
          <w:i/>
          <w:sz w:val="26"/>
          <w:szCs w:val="26"/>
        </w:rPr>
        <w:t>по результатам контрольных мероприятий, осуществленных Палатой в 202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2</w:t>
      </w:r>
      <w:r w:rsidRPr="00D30F38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году</w:t>
      </w:r>
      <w:r w:rsidRPr="00D30F38"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:rsidR="00D30F38" w:rsidRPr="00D30F38" w:rsidRDefault="00D30F38" w:rsidP="0002181F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30F38">
        <w:rPr>
          <w:rFonts w:ascii="Times New Roman" w:eastAsia="Times New Roman" w:hAnsi="Times New Roman" w:cs="Times New Roman"/>
          <w:iCs/>
          <w:sz w:val="26"/>
          <w:szCs w:val="26"/>
        </w:rPr>
        <w:t xml:space="preserve">- </w:t>
      </w:r>
      <w:r w:rsidRPr="00D30F38">
        <w:rPr>
          <w:rFonts w:ascii="Times New Roman" w:eastAsia="Times New Roman" w:hAnsi="Times New Roman" w:cs="Times New Roman"/>
          <w:i/>
          <w:iCs/>
          <w:sz w:val="26"/>
          <w:szCs w:val="26"/>
        </w:rPr>
        <w:t>поступление в доход М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О</w:t>
      </w:r>
      <w:r w:rsidRPr="00D30F38">
        <w:rPr>
          <w:rFonts w:ascii="Times New Roman" w:eastAsia="Times New Roman" w:hAnsi="Times New Roman" w:cs="Times New Roman"/>
          <w:i/>
          <w:iCs/>
          <w:sz w:val="26"/>
          <w:szCs w:val="26"/>
        </w:rPr>
        <w:t>У «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СОШ</w:t>
      </w:r>
      <w:r w:rsidRPr="00D30F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2</w:t>
      </w:r>
      <w:r w:rsidRPr="00D30F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1» денежных средств ожидается </w:t>
      </w:r>
      <w:r w:rsidR="0075059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              </w:t>
      </w:r>
      <w:r w:rsidRPr="00D30F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в сумме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23,6</w:t>
      </w:r>
      <w:r w:rsidRPr="00D30F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тыс. рублей </w:t>
      </w:r>
      <w:r w:rsidRPr="00D30F38">
        <w:rPr>
          <w:rFonts w:ascii="Times New Roman" w:eastAsia="Times New Roman" w:hAnsi="Times New Roman" w:cs="Times New Roman"/>
          <w:iCs/>
          <w:sz w:val="26"/>
          <w:szCs w:val="26"/>
        </w:rPr>
        <w:t xml:space="preserve">(по нарушениям в части взыскания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                                                               </w:t>
      </w:r>
      <w:r w:rsidRPr="00D30F38">
        <w:rPr>
          <w:rFonts w:ascii="Times New Roman" w:eastAsia="Times New Roman" w:hAnsi="Times New Roman" w:cs="Times New Roman"/>
          <w:iCs/>
          <w:sz w:val="26"/>
          <w:szCs w:val="26"/>
        </w:rPr>
        <w:t>неосновательного обогащения с недобросовестного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подрядчика</w:t>
      </w:r>
      <w:r w:rsidRPr="00D30F38">
        <w:rPr>
          <w:rFonts w:ascii="Times New Roman" w:eastAsia="Times New Roman" w:hAnsi="Times New Roman" w:cs="Times New Roman"/>
          <w:iCs/>
          <w:sz w:val="26"/>
          <w:szCs w:val="26"/>
        </w:rPr>
        <w:t>);</w:t>
      </w:r>
    </w:p>
    <w:p w:rsidR="00D30F38" w:rsidRPr="00D30F38" w:rsidRDefault="00D30F38" w:rsidP="003966A0">
      <w:pPr>
        <w:numPr>
          <w:ilvl w:val="0"/>
          <w:numId w:val="17"/>
        </w:numPr>
        <w:tabs>
          <w:tab w:val="left" w:pos="142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30F38">
        <w:rPr>
          <w:rFonts w:ascii="Times New Roman" w:eastAsia="Times New Roman" w:hAnsi="Times New Roman" w:cs="Times New Roman"/>
          <w:b/>
          <w:i/>
          <w:sz w:val="26"/>
          <w:szCs w:val="26"/>
        </w:rPr>
        <w:t>по результатам контрольных мероприятий, осуществленных Палатой в 2021 году</w:t>
      </w:r>
      <w:r w:rsidRPr="00D30F38"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:rsidR="00D30F38" w:rsidRPr="00D30F38" w:rsidRDefault="00D30F38" w:rsidP="0002181F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30F38">
        <w:rPr>
          <w:rFonts w:ascii="Times New Roman" w:eastAsia="Times New Roman" w:hAnsi="Times New Roman" w:cs="Times New Roman"/>
          <w:iCs/>
          <w:sz w:val="26"/>
          <w:szCs w:val="26"/>
        </w:rPr>
        <w:t xml:space="preserve">- </w:t>
      </w:r>
      <w:r w:rsidRPr="00D30F3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поступление в доход МУ «Спортивная школа № 1» денежных средств ожидается в сумме 62,2 тыс. рублей </w:t>
      </w:r>
      <w:r w:rsidRPr="00D30F38">
        <w:rPr>
          <w:rFonts w:ascii="Times New Roman" w:eastAsia="Times New Roman" w:hAnsi="Times New Roman" w:cs="Times New Roman"/>
          <w:iCs/>
          <w:sz w:val="26"/>
          <w:szCs w:val="26"/>
        </w:rPr>
        <w:t xml:space="preserve">(по нарушениям в части взыскания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                            </w:t>
      </w:r>
      <w:r w:rsidRPr="00D30F38">
        <w:rPr>
          <w:rFonts w:ascii="Times New Roman" w:eastAsia="Times New Roman" w:hAnsi="Times New Roman" w:cs="Times New Roman"/>
          <w:iCs/>
          <w:sz w:val="26"/>
          <w:szCs w:val="26"/>
        </w:rPr>
        <w:t>с недобросовестного подрядчика неустойки за нарушение сроков выполнения работ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       </w:t>
      </w:r>
      <w:r w:rsidRPr="00D30F38">
        <w:rPr>
          <w:rFonts w:ascii="Times New Roman" w:eastAsia="Times New Roman" w:hAnsi="Times New Roman" w:cs="Times New Roman"/>
          <w:iCs/>
          <w:sz w:val="26"/>
          <w:szCs w:val="26"/>
        </w:rPr>
        <w:t xml:space="preserve"> на объектах);</w:t>
      </w:r>
    </w:p>
    <w:p w:rsidR="00D30F38" w:rsidRPr="00D30F38" w:rsidRDefault="00D30F38" w:rsidP="003966A0">
      <w:pPr>
        <w:numPr>
          <w:ilvl w:val="0"/>
          <w:numId w:val="16"/>
        </w:numPr>
        <w:tabs>
          <w:tab w:val="left" w:pos="142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30F38">
        <w:rPr>
          <w:rFonts w:ascii="Times New Roman" w:eastAsia="Times New Roman" w:hAnsi="Times New Roman" w:cs="Times New Roman"/>
          <w:b/>
          <w:i/>
          <w:sz w:val="26"/>
          <w:szCs w:val="26"/>
        </w:rPr>
        <w:t>по результатам контрольных мероприятий, осуществленных Палатой в 2019 году</w:t>
      </w:r>
      <w:r w:rsidRPr="00D30F38"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:rsidR="00D30F38" w:rsidRPr="00D30F38" w:rsidRDefault="00D30F38" w:rsidP="007C3F68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30F38">
        <w:rPr>
          <w:rFonts w:ascii="Times New Roman" w:eastAsia="Times New Roman" w:hAnsi="Times New Roman" w:cs="Times New Roman"/>
          <w:i/>
          <w:sz w:val="26"/>
          <w:szCs w:val="26"/>
        </w:rPr>
        <w:t xml:space="preserve">- поступление в доход бюджета </w:t>
      </w:r>
      <w:r w:rsidR="00F45ED4">
        <w:rPr>
          <w:rFonts w:ascii="Times New Roman" w:eastAsia="Times New Roman" w:hAnsi="Times New Roman" w:cs="Times New Roman"/>
          <w:i/>
          <w:sz w:val="26"/>
          <w:szCs w:val="26"/>
        </w:rPr>
        <w:t>муниципального</w:t>
      </w:r>
      <w:r w:rsidRPr="00D30F38">
        <w:rPr>
          <w:rFonts w:ascii="Times New Roman" w:eastAsia="Times New Roman" w:hAnsi="Times New Roman" w:cs="Times New Roman"/>
          <w:i/>
          <w:sz w:val="26"/>
          <w:szCs w:val="26"/>
        </w:rPr>
        <w:t xml:space="preserve"> округа «Ухта» денежных средств ожидается в размере 28,3 тыс. рублей </w:t>
      </w:r>
      <w:r w:rsidRPr="00D30F38">
        <w:rPr>
          <w:rFonts w:ascii="Times New Roman" w:eastAsia="Times New Roman" w:hAnsi="Times New Roman" w:cs="Times New Roman"/>
          <w:iCs/>
          <w:sz w:val="26"/>
          <w:szCs w:val="26"/>
        </w:rPr>
        <w:t>(по нарушениям в части взыскания задолженности с недобросовестных нанимателей (в том числе за фактическое проживание в период перезаключения договоров, а также по истечении срока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                  </w:t>
      </w:r>
      <w:r w:rsidRPr="00D30F38">
        <w:rPr>
          <w:rFonts w:ascii="Times New Roman" w:eastAsia="Times New Roman" w:hAnsi="Times New Roman" w:cs="Times New Roman"/>
          <w:iCs/>
          <w:sz w:val="26"/>
          <w:szCs w:val="26"/>
        </w:rPr>
        <w:t>их действия), в рамках заключенных договоров коммерческого найма жилых помещений);</w:t>
      </w:r>
    </w:p>
    <w:p w:rsidR="00D30F38" w:rsidRPr="00D30F38" w:rsidRDefault="00D30F38" w:rsidP="003966A0">
      <w:pPr>
        <w:numPr>
          <w:ilvl w:val="0"/>
          <w:numId w:val="16"/>
        </w:numPr>
        <w:tabs>
          <w:tab w:val="left" w:pos="142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30F38">
        <w:rPr>
          <w:rFonts w:ascii="Times New Roman" w:eastAsia="Times New Roman" w:hAnsi="Times New Roman" w:cs="Times New Roman"/>
          <w:b/>
          <w:i/>
          <w:sz w:val="26"/>
          <w:szCs w:val="26"/>
        </w:rPr>
        <w:t>по результатам контрольных мероприятий, осуществленных                                  Контрольно-счетной палатой в 2016 году</w:t>
      </w:r>
      <w:r w:rsidRPr="00D30F38"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:rsidR="00D30F38" w:rsidRPr="00D30F38" w:rsidRDefault="00D30F38" w:rsidP="007C3F68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F38">
        <w:rPr>
          <w:rFonts w:ascii="Times New Roman" w:eastAsia="Times New Roman" w:hAnsi="Times New Roman" w:cs="Times New Roman"/>
          <w:i/>
          <w:sz w:val="26"/>
          <w:szCs w:val="26"/>
        </w:rPr>
        <w:t xml:space="preserve">- поступление в доход бюджета </w:t>
      </w:r>
      <w:r w:rsidR="00F45ED4">
        <w:rPr>
          <w:rFonts w:ascii="Times New Roman" w:eastAsia="Times New Roman" w:hAnsi="Times New Roman" w:cs="Times New Roman"/>
          <w:i/>
          <w:sz w:val="26"/>
          <w:szCs w:val="26"/>
        </w:rPr>
        <w:t>муниципального</w:t>
      </w:r>
      <w:r w:rsidRPr="00D30F38">
        <w:rPr>
          <w:rFonts w:ascii="Times New Roman" w:eastAsia="Times New Roman" w:hAnsi="Times New Roman" w:cs="Times New Roman"/>
          <w:i/>
          <w:sz w:val="26"/>
          <w:szCs w:val="26"/>
        </w:rPr>
        <w:t xml:space="preserve"> округа «Ухта» денежных средств ожидается в сумме 233,4 тыс. рублей </w:t>
      </w:r>
      <w:r w:rsidRPr="00D30F38">
        <w:rPr>
          <w:rFonts w:ascii="Times New Roman" w:eastAsia="Times New Roman" w:hAnsi="Times New Roman" w:cs="Times New Roman"/>
          <w:sz w:val="26"/>
          <w:szCs w:val="26"/>
        </w:rPr>
        <w:t>(оставшаяся часть задолженности по договору аренды земельного участка от 19.05.2014 № 14.49А, в рамках заключенного между КУМИ администрации МОГО «Ухта» и МУП «Ухтаспецавтодор» МОГО «Ухта», мирового соглашения от 28.12.2018);</w:t>
      </w:r>
    </w:p>
    <w:p w:rsidR="00D30F38" w:rsidRPr="00D30F38" w:rsidRDefault="00D30F38" w:rsidP="007C3F6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F38">
        <w:rPr>
          <w:rFonts w:ascii="Times New Roman" w:eastAsia="Times New Roman" w:hAnsi="Times New Roman" w:cs="Times New Roman"/>
          <w:i/>
          <w:sz w:val="26"/>
          <w:szCs w:val="26"/>
        </w:rPr>
        <w:t xml:space="preserve">- поступление в доход МБУ «Редакция газеты «Ухта» МОГО «Ухта»                                      денежных средств ожидается в размере 682,0 тыс. рублей </w:t>
      </w:r>
      <w:r w:rsidRPr="00D30F38">
        <w:rPr>
          <w:rFonts w:ascii="Times New Roman" w:eastAsia="Times New Roman" w:hAnsi="Times New Roman" w:cs="Times New Roman"/>
          <w:sz w:val="26"/>
          <w:szCs w:val="26"/>
        </w:rPr>
        <w:t>(по исполнительному листу</w:t>
      </w:r>
      <w:r w:rsidR="00B251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0F38">
        <w:rPr>
          <w:rFonts w:ascii="Times New Roman" w:eastAsia="Times New Roman" w:hAnsi="Times New Roman" w:cs="Times New Roman"/>
          <w:sz w:val="26"/>
          <w:szCs w:val="26"/>
        </w:rPr>
        <w:t xml:space="preserve">от 28.12.2017 ФС № 020833210, предъявленному Предприятием в ОСП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D30F38">
        <w:rPr>
          <w:rFonts w:ascii="Times New Roman" w:eastAsia="Times New Roman" w:hAnsi="Times New Roman" w:cs="Times New Roman"/>
          <w:sz w:val="26"/>
          <w:szCs w:val="26"/>
        </w:rPr>
        <w:t xml:space="preserve"> г. Сыктывкара (от главного редактора МУП «Редакция газеты «Ухта» МОГО «Ухта»);</w:t>
      </w:r>
    </w:p>
    <w:p w:rsidR="00D30F38" w:rsidRPr="00D30F38" w:rsidRDefault="00D30F38" w:rsidP="003966A0">
      <w:pPr>
        <w:numPr>
          <w:ilvl w:val="0"/>
          <w:numId w:val="15"/>
        </w:numPr>
        <w:tabs>
          <w:tab w:val="left" w:pos="142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F38">
        <w:rPr>
          <w:rFonts w:ascii="Times New Roman" w:eastAsia="Times New Roman" w:hAnsi="Times New Roman" w:cs="Times New Roman"/>
          <w:b/>
          <w:i/>
          <w:sz w:val="26"/>
          <w:szCs w:val="26"/>
        </w:rPr>
        <w:t>по итогам контрольных мероприятий, проведенных КСП в 2015 году:</w:t>
      </w:r>
    </w:p>
    <w:p w:rsidR="00B25197" w:rsidRPr="008F668A" w:rsidRDefault="00D30F38" w:rsidP="007C3F6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F38">
        <w:rPr>
          <w:rFonts w:ascii="Times New Roman" w:eastAsia="Times New Roman" w:hAnsi="Times New Roman" w:cs="Times New Roman"/>
          <w:i/>
          <w:sz w:val="26"/>
          <w:szCs w:val="26"/>
        </w:rPr>
        <w:t xml:space="preserve">- поступление в доходную часть бюджета </w:t>
      </w:r>
      <w:r w:rsidR="00F45ED4">
        <w:rPr>
          <w:rFonts w:ascii="Times New Roman" w:eastAsia="Times New Roman" w:hAnsi="Times New Roman" w:cs="Times New Roman"/>
          <w:i/>
          <w:sz w:val="26"/>
          <w:szCs w:val="26"/>
        </w:rPr>
        <w:t>муниципального округа</w:t>
      </w:r>
      <w:r w:rsidRPr="00D30F38">
        <w:rPr>
          <w:rFonts w:ascii="Times New Roman" w:eastAsia="Times New Roman" w:hAnsi="Times New Roman" w:cs="Times New Roman"/>
          <w:i/>
          <w:sz w:val="26"/>
          <w:szCs w:val="26"/>
        </w:rPr>
        <w:t xml:space="preserve"> «Ухта» денежных средств ожидается в объеме 2 592,7 тыс. рублей </w:t>
      </w:r>
      <w:r w:rsidRPr="00D30F38">
        <w:rPr>
          <w:rFonts w:ascii="Times New Roman" w:eastAsia="Times New Roman" w:hAnsi="Times New Roman" w:cs="Times New Roman"/>
          <w:sz w:val="26"/>
          <w:szCs w:val="26"/>
        </w:rPr>
        <w:t>(в том числе: МУП «Ухтаводоканал» МОГО «Ухта» в сумме 1 478,0 тыс. рублей; МУП «Ухтаэнерго» МОГО «Ухта» в объеме 1 114,7 тыс. рублей) (задолженность за неосновательное обогащение</w:t>
      </w:r>
      <w:r w:rsidR="00F45E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0F38">
        <w:rPr>
          <w:rFonts w:ascii="Times New Roman" w:eastAsia="Times New Roman" w:hAnsi="Times New Roman" w:cs="Times New Roman"/>
          <w:sz w:val="26"/>
          <w:szCs w:val="26"/>
        </w:rPr>
        <w:t>за фактическое пользование земельными участкам / взыскание неосновательного обогащения за пользование денежными средствами и процентов).</w:t>
      </w:r>
      <w:bookmarkStart w:id="19" w:name="_Hlk156309498"/>
    </w:p>
    <w:p w:rsidR="003966A0" w:rsidRDefault="003966A0" w:rsidP="00C6404A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25197" w:rsidRPr="003966A0" w:rsidRDefault="00D97E90" w:rsidP="003966A0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97E90">
        <w:rPr>
          <w:rFonts w:ascii="Times New Roman" w:hAnsi="Times New Roman" w:cs="Times New Roman"/>
          <w:b/>
          <w:bCs/>
          <w:sz w:val="26"/>
          <w:szCs w:val="26"/>
        </w:rPr>
        <w:lastRenderedPageBreak/>
        <w:t>1.1. Плановые контрольные мероприятия</w:t>
      </w:r>
      <w:r w:rsidR="006950C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bookmarkStart w:id="20" w:name="_Hlk156215269"/>
      <w:bookmarkEnd w:id="19"/>
    </w:p>
    <w:p w:rsidR="003966A0" w:rsidRDefault="003966A0" w:rsidP="003616E8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296F004" wp14:editId="2382B43A">
                <wp:simplePos x="0" y="0"/>
                <wp:positionH relativeFrom="page">
                  <wp:posOffset>79375</wp:posOffset>
                </wp:positionH>
                <wp:positionV relativeFrom="paragraph">
                  <wp:posOffset>55880</wp:posOffset>
                </wp:positionV>
                <wp:extent cx="3289300" cy="1752600"/>
                <wp:effectExtent l="0" t="0" r="44450" b="38100"/>
                <wp:wrapSquare wrapText="bothSides"/>
                <wp:docPr id="11" name="组合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9300" cy="1752600"/>
                          <a:chOff x="0" y="0"/>
                          <a:chExt cx="2607791" cy="4693421"/>
                        </a:xfrm>
                        <a:solidFill>
                          <a:srgbClr val="EBCAEE"/>
                        </a:solidFill>
                      </wpg:grpSpPr>
                      <wps:wsp>
                        <wps:cNvPr id="12" name="直角三角形 69"/>
                        <wps:cNvSpPr/>
                        <wps:spPr>
                          <a:xfrm rot="5400000" flipH="1">
                            <a:off x="79402" y="2165032"/>
                            <a:ext cx="4693421" cy="363357"/>
                          </a:xfrm>
                          <a:custGeom>
                            <a:avLst/>
                            <a:gdLst>
                              <a:gd name="connsiteX0" fmla="*/ 0 w 1994637"/>
                              <a:gd name="connsiteY0" fmla="*/ 328931 h 328931"/>
                              <a:gd name="connsiteX1" fmla="*/ 0 w 1994637"/>
                              <a:gd name="connsiteY1" fmla="*/ 0 h 328931"/>
                              <a:gd name="connsiteX2" fmla="*/ 1994637 w 1994637"/>
                              <a:gd name="connsiteY2" fmla="*/ 328931 h 328931"/>
                              <a:gd name="connsiteX3" fmla="*/ 0 w 1994637"/>
                              <a:gd name="connsiteY3" fmla="*/ 328931 h 328931"/>
                              <a:gd name="connsiteX0" fmla="*/ 196850 w 2191487"/>
                              <a:gd name="connsiteY0" fmla="*/ 278131 h 278131"/>
                              <a:gd name="connsiteX1" fmla="*/ 0 w 2191487"/>
                              <a:gd name="connsiteY1" fmla="*/ 0 h 278131"/>
                              <a:gd name="connsiteX2" fmla="*/ 2191487 w 2191487"/>
                              <a:gd name="connsiteY2" fmla="*/ 278131 h 278131"/>
                              <a:gd name="connsiteX3" fmla="*/ 196850 w 2191487"/>
                              <a:gd name="connsiteY3" fmla="*/ 278131 h 278131"/>
                              <a:gd name="connsiteX0" fmla="*/ 273050 w 2267687"/>
                              <a:gd name="connsiteY0" fmla="*/ 290831 h 290831"/>
                              <a:gd name="connsiteX1" fmla="*/ 0 w 2267687"/>
                              <a:gd name="connsiteY1" fmla="*/ 0 h 290831"/>
                              <a:gd name="connsiteX2" fmla="*/ 2267687 w 2267687"/>
                              <a:gd name="connsiteY2" fmla="*/ 290831 h 290831"/>
                              <a:gd name="connsiteX3" fmla="*/ 273050 w 2267687"/>
                              <a:gd name="connsiteY3" fmla="*/ 290831 h 290831"/>
                              <a:gd name="connsiteX0" fmla="*/ 174418 w 2267687"/>
                              <a:gd name="connsiteY0" fmla="*/ 303531 h 303531"/>
                              <a:gd name="connsiteX1" fmla="*/ 0 w 2267687"/>
                              <a:gd name="connsiteY1" fmla="*/ 0 h 303531"/>
                              <a:gd name="connsiteX2" fmla="*/ 2267687 w 2267687"/>
                              <a:gd name="connsiteY2" fmla="*/ 290831 h 303531"/>
                              <a:gd name="connsiteX3" fmla="*/ 174418 w 2267687"/>
                              <a:gd name="connsiteY3" fmla="*/ 303531 h 303531"/>
                              <a:gd name="connsiteX0" fmla="*/ 172657 w 2265926"/>
                              <a:gd name="connsiteY0" fmla="*/ 316231 h 316231"/>
                              <a:gd name="connsiteX1" fmla="*/ 0 w 2265926"/>
                              <a:gd name="connsiteY1" fmla="*/ 0 h 316231"/>
                              <a:gd name="connsiteX2" fmla="*/ 2265926 w 2265926"/>
                              <a:gd name="connsiteY2" fmla="*/ 303531 h 316231"/>
                              <a:gd name="connsiteX3" fmla="*/ 172657 w 2265926"/>
                              <a:gd name="connsiteY3" fmla="*/ 316231 h 3162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65926" h="316231">
                                <a:moveTo>
                                  <a:pt x="172657" y="316231"/>
                                </a:moveTo>
                                <a:lnTo>
                                  <a:pt x="0" y="0"/>
                                </a:lnTo>
                                <a:lnTo>
                                  <a:pt x="2265926" y="303531"/>
                                </a:lnTo>
                                <a:lnTo>
                                  <a:pt x="172657" y="31623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 cmpd="sng" algn="ctr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softEdge rad="25400"/>
                          </a:effectLst>
                        </wps:spPr>
                        <wps:bodyPr rtlCol="0" anchor="ctr"/>
                      </wps:wsp>
                      <wps:wsp>
                        <wps:cNvPr id="13" name="直角三角形 69"/>
                        <wps:cNvSpPr/>
                        <wps:spPr>
                          <a:xfrm flipH="1" flipV="1">
                            <a:off x="0" y="4304526"/>
                            <a:ext cx="2605627" cy="334172"/>
                          </a:xfrm>
                          <a:custGeom>
                            <a:avLst/>
                            <a:gdLst>
                              <a:gd name="connsiteX0" fmla="*/ 0 w 1994637"/>
                              <a:gd name="connsiteY0" fmla="*/ 328931 h 328931"/>
                              <a:gd name="connsiteX1" fmla="*/ 0 w 1994637"/>
                              <a:gd name="connsiteY1" fmla="*/ 0 h 328931"/>
                              <a:gd name="connsiteX2" fmla="*/ 1994637 w 1994637"/>
                              <a:gd name="connsiteY2" fmla="*/ 328931 h 328931"/>
                              <a:gd name="connsiteX3" fmla="*/ 0 w 1994637"/>
                              <a:gd name="connsiteY3" fmla="*/ 328931 h 328931"/>
                              <a:gd name="connsiteX0" fmla="*/ 196850 w 2191487"/>
                              <a:gd name="connsiteY0" fmla="*/ 278131 h 278131"/>
                              <a:gd name="connsiteX1" fmla="*/ 0 w 2191487"/>
                              <a:gd name="connsiteY1" fmla="*/ 0 h 278131"/>
                              <a:gd name="connsiteX2" fmla="*/ 2191487 w 2191487"/>
                              <a:gd name="connsiteY2" fmla="*/ 278131 h 278131"/>
                              <a:gd name="connsiteX3" fmla="*/ 196850 w 2191487"/>
                              <a:gd name="connsiteY3" fmla="*/ 278131 h 278131"/>
                              <a:gd name="connsiteX0" fmla="*/ 273050 w 2267687"/>
                              <a:gd name="connsiteY0" fmla="*/ 290831 h 290831"/>
                              <a:gd name="connsiteX1" fmla="*/ 0 w 2267687"/>
                              <a:gd name="connsiteY1" fmla="*/ 0 h 290831"/>
                              <a:gd name="connsiteX2" fmla="*/ 2267687 w 2267687"/>
                              <a:gd name="connsiteY2" fmla="*/ 290831 h 290831"/>
                              <a:gd name="connsiteX3" fmla="*/ 273050 w 2267687"/>
                              <a:gd name="connsiteY3" fmla="*/ 290831 h 2908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67687" h="290831">
                                <a:moveTo>
                                  <a:pt x="273050" y="290831"/>
                                </a:moveTo>
                                <a:lnTo>
                                  <a:pt x="0" y="0"/>
                                </a:lnTo>
                                <a:lnTo>
                                  <a:pt x="2267687" y="290831"/>
                                </a:lnTo>
                                <a:lnTo>
                                  <a:pt x="273050" y="29083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 cmpd="sng" algn="ctr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softEdge rad="25400"/>
                          </a:effectLst>
                        </wps:spPr>
                        <wps:bodyPr rtlCol="0" anchor="ctr"/>
                      </wps:wsp>
                      <wps:wsp>
                        <wps:cNvPr id="14" name="矩形 214"/>
                        <wps:cNvSpPr/>
                        <wps:spPr>
                          <a:xfrm>
                            <a:off x="397592" y="475184"/>
                            <a:ext cx="1894121" cy="3877901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76200" dist="50800" dir="2700000" algn="tl" rotWithShape="0">
                              <a:prstClr val="black">
                                <a:alpha val="1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15" name="矩形 215"/>
                        <wps:cNvSpPr/>
                        <wps:spPr>
                          <a:xfrm>
                            <a:off x="398011" y="455810"/>
                            <a:ext cx="1894121" cy="582163"/>
                          </a:xfrm>
                          <a:prstGeom prst="rect">
                            <a:avLst/>
                          </a:prstGeom>
                          <a:solidFill>
                            <a:srgbClr val="A86ED4"/>
                          </a:solidFill>
                          <a:ln w="12700" cap="flat" cmpd="sng" algn="ctr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EF453B" id="组合 211" o:spid="_x0000_s1026" style="position:absolute;margin-left:6.25pt;margin-top:4.4pt;width:259pt;height:138pt;z-index:-251644928;mso-position-horizontal-relative:page;mso-width-relative:margin;mso-height-relative:margin" coordsize="26077,4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sFGgYAADUeAAAOAAAAZHJzL2Uyb0RvYy54bWzsWU1v5EQQvSPxH1o+IrHj74/RJqtlk10O&#10;C6zYBZZjx/bYFrbb6vZkkjsHuCGuHJC4IO4ckBD/hhX8DKq63U47k8w4WUBiSQ4zbU91Vdercvo9&#10;9/0HZ01NTnMuKtYeWM492yJ5m7KsaosD65MXj9+NLSJ62ma0Zm1+YJ3nwnpw+PZb9zfdMndZyeos&#10;5wSctGK56Q6ssu+75WIh0jJvqLjHuryFH1eMN7SHS14sMk434L2pF65th4sN41nHWZoLAXeP1I/W&#10;ofS/WuVp/9FqJfKe1AcWrK2Xn1x+nuDn4vA+XRacdmWVDsugt1hFQ6sWgo6ujmhPyZpXW66aKuVM&#10;sFV/L2XNgq1WVZrLHCAbx76UzRPO1p3MpVhuim6ECaC9hNOt3aYfnj7jpMqgdo5FWtpAjf749ctX&#10;33xFXLgD8Gy6YglWT3j3vHvGhxuFusKMz1a8wW/IhZxJYM9HYPOznqRw03PjxLMB/xR+c6LADeFC&#10;Qp+WUJ+teWl5PMwEyyhKYGk40w8Tz3flqhYXgQWrq+xxVde4CsGLk0c1J6cUCn783qOHx8cYCMwN&#10;swXmNKaw6aD1xAW64vXQfV7SLpdFE4ibRtcd0f3u5z9//Pb3X76Gz1e//UDCRKEsrUeIxVIA2hpf&#10;whl0buDb+GeRVV117wOQsuMG3KPEtyEGoOQ6YWB7rsJXV0BDJ3H0Qs8LogEXXb90LfonOZO1pKdP&#10;RS/rU2QwwmUU2dAdKWtbUfX5S1xIU8PT8s6C2GRDnCTxQ0+6vcL8c9Nc9oNDSqIGaqnbEaDsN4kw&#10;Nd/nHMAanQ9L35+EOWlmEp4RZwZMpvnMCCayThLGAYZxncTx41nVcKPY8bAaajC3GnsiXK7Gbucm&#10;sIPj/UlMJs1LwoR3LlbmnJlYmSVxI89WJXHDKJxZksSOVUnkYHZJdkfYKslO5xN0lWMsye4Qk0nz&#10;kpjCOw+ryZx5YcySOJHvO/H+bMw5nu0FsiRq8A+VZLfzCbqvVZLdcUx452JlzpmJlQmvE7lhEKmS&#10;BIkbXoPvdBtxQleVRA6umfJy2vayhXdFmJrDNrLT+aWSoOP9SZiTLrDaGceEdy5W5hyVBW65Yxgg&#10;ReP2Tku946dn7bDlw4hQ5PG2JBodE0jUzP0f2Ia+hMIongWzkC/smQwgm5M1p5s3GeAzJ0uqA8nM&#10;mwygmJM9c9nKyZA+B/GAsqGWsqG3CMgGbhGQDSeq0zraI2qYLQ7JBrgXNDE2LymB9Cqg8eeGneYv&#10;mDTsEUNVQLmQSTku7OrWtIcHBdasEda/6e9O+hxDg+XF0w0ZaTP9rcyvW4K2SmsmclVRTE5S6DFh&#10;xMmgi0ClkX9Lwli3iIPjRpLuU5B0q5oCeGnTgcgQbWERWhegFdOey7YyeDmQdNR9+Ujg+zPFcet1&#10;8wHLFKmPAuTAKta6QfUgub6rb8PaRi+XiT8Uiov+iIpSTZKxla8GKC0nddUcWLGi2Sr5WnZzLqXk&#10;UGyUb8dZkRNOISUXafnQRIYZaAzN4XF0wrJzkAK8rx8xJUVpm5YMWgpxwFCDDEHB9W/oEXgMBrV3&#10;Gz0yKhCpRT69pEVUu/qe7YPSU/BqHQJ6LgjdSOk5z/OhDQfs7nTIQkso2ED2iKnJBoLier+YMjeD&#10;Ox2iunJbcprA3ukQ4s7j1lPKtFckTM1Bd76pOgT2ojuG9bczLCmikWENfXMVw1KiW9Kmi+6Ccrwm&#10;w1KhgWFNnGrOpL8HQiZ1//YStNUdw3qzGZY/Mqzvf8IXva7j466D9A7eC1/zphd7eXij6yURaAnZ&#10;P34UOLGcTZeaSTlx4jvwMly90Y3hLbmtVZSmUkh28ZUuwQGIFxA0knLr17vwPGgTjNuy/xOLZ2sg&#10;/M/LbENO6jX/GKl8FMKRkkWyCtEKbNABeAEcHdUMqo5BuvQgCeGN/GdVX8q3/aNCBphH7XJS0/QL&#10;BXfdlVQJDke6UX2P0IO11CjjYuTVf0hGBFtNHtywyWMbT57gX6ofBLEzKLsrmzyI4WhD7ya37PGp&#10;2jQPix7G4fGRfMZQQZpnSm+4pNXiUx043VCsyqM0OJuUfTuco+Lhp3kNY/O09/AvAAAA//8DAFBL&#10;AwQUAAYACAAAACEA/XLn5N0AAAAIAQAADwAAAGRycy9kb3ducmV2LnhtbEyPzUrDQBSF94LvMFzB&#10;nZ0kNRLSTEop6qoItoJ0N83cJqGZOyEzTdK397rS5cc5nJ9iPdtOjDj41pGCeBGBQKqcaalW8HV4&#10;e8pA+KDJ6M4RKrihh3V5f1fo3LiJPnHch1pwCPlcK2hC6HMpfdWg1X7heiTWzm6wOjAOtTSDnjjc&#10;djKJohdpdUvc0Ogetw1Wl/3VKnif9LRZxq/j7nLe3o6H9ON7F6NSjw/zZgUi4Bz+zPA7n6dDyZtO&#10;7krGi445SdmpIOMDLKfLiPmkIMmeM5BlIf8fKH8AAAD//wMAUEsBAi0AFAAGAAgAAAAhALaDOJL+&#10;AAAA4QEAABMAAAAAAAAAAAAAAAAAAAAAAFtDb250ZW50X1R5cGVzXS54bWxQSwECLQAUAAYACAAA&#10;ACEAOP0h/9YAAACUAQAACwAAAAAAAAAAAAAAAAAvAQAAX3JlbHMvLnJlbHNQSwECLQAUAAYACAAA&#10;ACEAED47BRoGAAA1HgAADgAAAAAAAAAAAAAAAAAuAgAAZHJzL2Uyb0RvYy54bWxQSwECLQAUAAYA&#10;CAAAACEA/XLn5N0AAAAIAQAADwAAAAAAAAAAAAAAAAB0CAAAZHJzL2Rvd25yZXYueG1sUEsFBgAA&#10;AAAEAAQA8wAAAH4JAAAAAA==&#10;">
                <v:shape id="直角三角形 69" o:spid="_x0000_s1027" style="position:absolute;left:794;top:21650;width:46934;height:3633;rotation:-90;flip:x;visibility:visible;mso-wrap-style:square;v-text-anchor:middle" coordsize="2265926,316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TDpwQAAANsAAAAPAAAAZHJzL2Rvd25yZXYueG1sRE/NisIw&#10;EL4LvkMYYS+iqcKqVKOo4O4eevHnAYZmbKvNpDbR1rffCIK3+fh+Z7FqTSkeVLvCsoLRMAJBnFpd&#10;cKbgdNwNZiCcR9ZYWiYFT3KwWnY7C4y1bXhPj4PPRAhhF6OC3PsqltKlORl0Q1sRB+5sa4M+wDqT&#10;usYmhJtSjqNoIg0WHBpyrGibU3o93I2C6Wa2+y5/kue6+U2OE0r6twv3lfrqtes5CE+t/4jf7j8d&#10;5o/h9Us4QC7/AQAA//8DAFBLAQItABQABgAIAAAAIQDb4fbL7gAAAIUBAAATAAAAAAAAAAAAAAAA&#10;AAAAAABbQ29udGVudF9UeXBlc10ueG1sUEsBAi0AFAAGAAgAAAAhAFr0LFu/AAAAFQEAAAsAAAAA&#10;AAAAAAAAAAAAHwEAAF9yZWxzLy5yZWxzUEsBAi0AFAAGAAgAAAAhAM7xMOnBAAAA2wAAAA8AAAAA&#10;AAAAAAAAAAAABwIAAGRycy9kb3ducmV2LnhtbFBLBQYAAAAAAwADALcAAAD1AgAAAAA=&#10;" path="m172657,316231l,,2265926,303531,172657,316231xe" filled="f" strokecolor="#404040 [2429]" strokeweight="1pt">
                  <v:stroke joinstyle="miter"/>
                  <v:path arrowok="t" o:connecttype="custom" o:connectlocs="357625,363357;0,0;4693421,348764;357625,363357" o:connectangles="0,0,0,0"/>
                </v:shape>
                <v:shape id="直角三角形 69" o:spid="_x0000_s1028" style="position:absolute;top:43045;width:26056;height:3341;flip:x y;visibility:visible;mso-wrap-style:square;v-text-anchor:middle" coordsize="2267687,290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iMTwgAAANsAAAAPAAAAZHJzL2Rvd25yZXYueG1sRE9La8JA&#10;EL4X/A/LCL3VjRaCRFcRwVIoFJp48Dhmx2w0Oxuy2zz+fbdQ6G0+vuds96NtRE+drx0rWC4SEMSl&#10;0zVXCs7F6WUNwgdkjY1jUjCRh/1u9rTFTLuBv6jPQyViCPsMFZgQ2kxKXxqy6BeuJY7czXUWQ4Rd&#10;JXWHQwy3jVwlSSot1hwbDLZ0NFQ+8m+roLj6h/l8m9L+g/pVe6mL9eVeKPU8Hw8bEIHG8C/+c7/r&#10;OP8Vfn+JB8jdDwAAAP//AwBQSwECLQAUAAYACAAAACEA2+H2y+4AAACFAQAAEwAAAAAAAAAAAAAA&#10;AAAAAAAAW0NvbnRlbnRfVHlwZXNdLnhtbFBLAQItABQABgAIAAAAIQBa9CxbvwAAABUBAAALAAAA&#10;AAAAAAAAAAAAAB8BAABfcmVscy8ucmVsc1BLAQItABQABgAIAAAAIQDRpiMTwgAAANsAAAAPAAAA&#10;AAAAAAAAAAAAAAcCAABkcnMvZG93bnJldi54bWxQSwUGAAAAAAMAAwC3AAAA9gIAAAAA&#10;" path="m273050,290831l,,2267687,290831r-1994637,xe" filled="f" strokecolor="#404040 [2429]" strokeweight="1pt">
                  <v:stroke joinstyle="miter"/>
                  <v:path arrowok="t" o:connecttype="custom" o:connectlocs="313741,334172;0,0;2605627,334172;313741,334172" o:connectangles="0,0,0,0"/>
                </v:shape>
                <v:rect id="矩形 214" o:spid="_x0000_s1029" style="position:absolute;left:3975;top:4751;width:18942;height:38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zrQwwAAANsAAAAPAAAAZHJzL2Rvd25yZXYueG1sRE9Na8JA&#10;EL0L/odlBC/SbCollJhVSqEg6MVYSnsbs2OyNDubZlcT/323UPA2j/c5xWa0rbhS741jBY9JCoK4&#10;ctpwreD9+PbwDMIHZI2tY1JwIw+b9XRSYK7dwAe6lqEWMYR9jgqaELpcSl81ZNEnriOO3Nn1FkOE&#10;fS11j0MMt61cpmkmLRqODQ129NpQ9V1erAKzcz9f5eLTjLsPnaXdcn8yZ6/UfDa+rEAEGsNd/O/e&#10;6jj/Cf5+iQfI9S8AAAD//wMAUEsBAi0AFAAGAAgAAAAhANvh9svuAAAAhQEAABMAAAAAAAAAAAAA&#10;AAAAAAAAAFtDb250ZW50X1R5cGVzXS54bWxQSwECLQAUAAYACAAAACEAWvQsW78AAAAVAQAACwAA&#10;AAAAAAAAAAAAAAAfAQAAX3JlbHMvLnJlbHNQSwECLQAUAAYACAAAACEAzWc60MMAAADbAAAADwAA&#10;AAAAAAAAAAAAAAAHAgAAZHJzL2Rvd25yZXYueG1sUEsFBgAAAAADAAMAtwAAAPcCAAAAAA==&#10;" filled="f" strokecolor="#404040 [2429]" strokeweight="1pt">
                  <v:shadow on="t" color="black" opacity="6553f" origin="-.5,-.5" offset=".99781mm,.99781mm"/>
                </v:rect>
                <v:rect id="矩形 215" o:spid="_x0000_s1030" style="position:absolute;left:3980;top:4558;width:18941;height:58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H0DwAAAANsAAAAPAAAAZHJzL2Rvd25yZXYueG1sRE9Ni8Iw&#10;EL0v+B/CCHtbU0VFqlFEEBZvdvfgcWjGpthMapOt0V+/EQRv83ifs9pE24ieOl87VjAeZSCIS6dr&#10;rhT8/uy/FiB8QNbYOCYFd/KwWQ8+Vphrd+Mj9UWoRAphn6MCE0KbS+lLQxb9yLXEiTu7zmJIsKuk&#10;7vCWwm0jJ1k2lxZrTg0GW9oZKi/Fn1VQF/qwPx7menKND7M9x2nbP05KfQ7jdgkiUAxv8cv9rdP8&#10;GTx/SQfI9T8AAAD//wMAUEsBAi0AFAAGAAgAAAAhANvh9svuAAAAhQEAABMAAAAAAAAAAAAAAAAA&#10;AAAAAFtDb250ZW50X1R5cGVzXS54bWxQSwECLQAUAAYACAAAACEAWvQsW78AAAAVAQAACwAAAAAA&#10;AAAAAAAAAAAfAQAAX3JlbHMvLnJlbHNQSwECLQAUAAYACAAAACEAduR9A8AAAADbAAAADwAAAAAA&#10;AAAAAAAAAAAHAgAAZHJzL2Rvd25yZXYueG1sUEsFBgAAAAADAAMAtwAAAPQCAAAAAA==&#10;" fillcolor="#a86ed4" strokecolor="#404040 [2429]" strokeweight="1pt"/>
                <w10:wrap type="square" anchorx="page"/>
              </v:group>
            </w:pict>
          </mc:Fallback>
        </mc:AlternateContent>
      </w:r>
    </w:p>
    <w:p w:rsidR="003966A0" w:rsidRDefault="003966A0" w:rsidP="003966A0">
      <w:pPr>
        <w:spacing w:after="0" w:line="240" w:lineRule="auto"/>
        <w:ind w:right="-6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503C3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13391B1" wp14:editId="22690E31">
                <wp:simplePos x="0" y="0"/>
                <wp:positionH relativeFrom="margin">
                  <wp:posOffset>244475</wp:posOffset>
                </wp:positionH>
                <wp:positionV relativeFrom="paragraph">
                  <wp:posOffset>356870</wp:posOffset>
                </wp:positionV>
                <wp:extent cx="2332355" cy="1028700"/>
                <wp:effectExtent l="0" t="0" r="10795" b="19050"/>
                <wp:wrapSquare wrapText="bothSides"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35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77E" w:rsidRPr="00E91EF8" w:rsidRDefault="0027577E" w:rsidP="00F65068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1B16F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Аудит (контроль) за состоянием муниципального внутреннего и внешнего долга МОГО «Ухта» по состоянию на 01.01.2023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391B1" id="Надпись 2" o:spid="_x0000_s1055" type="#_x0000_t202" style="position:absolute;left:0;text-align:left;margin-left:19.25pt;margin-top:28.1pt;width:183.65pt;height:8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FgYTAIAAGMEAAAOAAAAZHJzL2Uyb0RvYy54bWysVM2O0zAQviPxDpbvNGnabrtR09XSpQhp&#10;+ZEWHsBxnMbC8QTbbVJu3HkF3oEDB268QveNGDttKYvEAZGD5fGMP89830zmV12tyFYYK0FndDiI&#10;KRGaQyH1OqPv3q6ezCixjumCKdAiozth6dXi8aN526QigQpUIQxBEG3Ttslo5VyTRpHllaiZHUAj&#10;NDpLMDVzaJp1VBjWInqtoiSOL6IWTNEY4MJaPL3pnXQR8MtScPe6LK1wRGUUc3NhNWHN/Rot5ixd&#10;G9ZUkh/SYP+QRc2kxkdPUDfMMbIx8g+oWnIDFko34FBHUJaSi1ADVjOMH1RzV7FGhFqQHNucaLL/&#10;D5a/2r4xRBao3QUlmtWo0f7L/uv+2/7H/vv9p/vPJPEktY1NMfauwWjXPYUOL4SCbXML/L0lGpYV&#10;02txbQy0lWAFJjn0N6Ozqz2O9SB5+xIKfIxtHASgrjS1ZxA5IYiOYu1OAonOEY6HyWiUjCYTSjj6&#10;hnEym8ZBwoilx+uNse65gJr4TUYNdkCAZ9tb63w6LD2G+NcsKFmspFLBMOt8qQzZMuyWVfhCBQ/C&#10;lCZtRi8nyaRn4DeInT0hYJsW0FKimHV4+DfIWjocAyXrjM5i//WN6Xl8povQpI5J1e+xBKUPxHou&#10;e1Zdl3dByOlRrxyKHTJtoO96nFLcVGA+UtJix2fUftgwIzDBFxrVuhyOx35EgjGeTBM0zLknP/cw&#10;zREqo46Sfrt0Yaw8jxquUdVSBr69/H0mh5Sxk4MMh6nzo3Juh6hf/4bFTwAAAP//AwBQSwMEFAAG&#10;AAgAAAAhAP/COY7dAAAACQEAAA8AAABkcnMvZG93bnJldi54bWxMj0FPg0AUhO8m/ofNM/Fml4I0&#10;BFmahtgjJqIXbwu8Ain7dsNuW/z3Pk96nMxk5ptiv5pZXHHxkyUF200EAqmz/USDgs+P41MGwgdN&#10;vZ4toYJv9LAv7+8Knff2Ru94bcIguIR8rhWMIbhcSt+NaLTfWIfE3skuRgeWyyD7Rd+43MwyjqKd&#10;NHoiXhi1w2rE7txcjIJjWzmn35rXrzpJfJtSfcCqVurxYT28gAi4hr8w/OIzOpTM1NoL9V7MCpIs&#10;5aSCdBeDYP85SvlKqyDeZjHIspD/H5Q/AAAA//8DAFBLAQItABQABgAIAAAAIQC2gziS/gAAAOEB&#10;AAATAAAAAAAAAAAAAAAAAAAAAABbQ29udGVudF9UeXBlc10ueG1sUEsBAi0AFAAGAAgAAAAhADj9&#10;If/WAAAAlAEAAAsAAAAAAAAAAAAAAAAALwEAAF9yZWxzLy5yZWxzUEsBAi0AFAAGAAgAAAAhAAqc&#10;WBhMAgAAYwQAAA4AAAAAAAAAAAAAAAAALgIAAGRycy9lMm9Eb2MueG1sUEsBAi0AFAAGAAgAAAAh&#10;AP/COY7dAAAACQEAAA8AAAAAAAAAAAAAAAAApgQAAGRycy9kb3ducmV2LnhtbFBLBQYAAAAABAAE&#10;APMAAACwBQAAAAA=&#10;" strokecolor="window">
                <v:textbox>
                  <w:txbxContent>
                    <w:p w:rsidR="0027577E" w:rsidRPr="00E91EF8" w:rsidRDefault="0027577E" w:rsidP="00F65068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1B16F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Аудит (контроль) за состоянием муниципального внутреннего и внешнего долга МОГО «Ухта» по состоянию на 01.01.2023 года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18CB">
        <w:rPr>
          <w:rFonts w:ascii="Times New Roman" w:hAnsi="Times New Roman" w:cs="Times New Roman"/>
          <w:sz w:val="26"/>
          <w:szCs w:val="26"/>
        </w:rPr>
        <w:t>Согласно</w:t>
      </w:r>
      <w:r w:rsidR="001B16FE" w:rsidRPr="001B16FE">
        <w:rPr>
          <w:rFonts w:ascii="Times New Roman" w:hAnsi="Times New Roman" w:cs="Times New Roman"/>
          <w:sz w:val="26"/>
          <w:szCs w:val="26"/>
        </w:rPr>
        <w:t xml:space="preserve"> п. 1.</w:t>
      </w:r>
      <w:r w:rsidR="001B16FE">
        <w:rPr>
          <w:rFonts w:ascii="Times New Roman" w:hAnsi="Times New Roman" w:cs="Times New Roman"/>
          <w:sz w:val="26"/>
          <w:szCs w:val="26"/>
        </w:rPr>
        <w:t>1</w:t>
      </w:r>
      <w:r w:rsidR="001B16FE" w:rsidRPr="001B16FE">
        <w:rPr>
          <w:rFonts w:ascii="Times New Roman" w:hAnsi="Times New Roman" w:cs="Times New Roman"/>
          <w:sz w:val="26"/>
          <w:szCs w:val="26"/>
        </w:rPr>
        <w:t>. разд</w:t>
      </w:r>
      <w:r w:rsidR="00EF18CB">
        <w:rPr>
          <w:rFonts w:ascii="Times New Roman" w:hAnsi="Times New Roman" w:cs="Times New Roman"/>
          <w:sz w:val="26"/>
          <w:szCs w:val="26"/>
        </w:rPr>
        <w:t>ела</w:t>
      </w:r>
      <w:r w:rsidR="001B16FE" w:rsidRPr="001B16FE">
        <w:rPr>
          <w:rFonts w:ascii="Times New Roman" w:hAnsi="Times New Roman" w:cs="Times New Roman"/>
          <w:sz w:val="26"/>
          <w:szCs w:val="26"/>
        </w:rPr>
        <w:t xml:space="preserve"> 1 Плана работы Контрольно-счетной палаты МОГО «Ухта» на 2023 год проведено контрольное мероприятие</w:t>
      </w:r>
      <w:r w:rsidR="001B16FE" w:rsidRPr="001B16FE">
        <w:t xml:space="preserve"> </w:t>
      </w:r>
      <w:r w:rsidR="001B16FE">
        <w:t>«</w:t>
      </w:r>
      <w:r w:rsidR="001B16FE" w:rsidRPr="001B16FE">
        <w:rPr>
          <w:rFonts w:ascii="Times New Roman" w:hAnsi="Times New Roman" w:cs="Times New Roman"/>
          <w:sz w:val="26"/>
          <w:szCs w:val="26"/>
        </w:rPr>
        <w:t>Аудит (контроль)</w:t>
      </w:r>
      <w:r w:rsidR="00EF18CB">
        <w:rPr>
          <w:rFonts w:ascii="Times New Roman" w:hAnsi="Times New Roman" w:cs="Times New Roman"/>
          <w:sz w:val="26"/>
          <w:szCs w:val="26"/>
        </w:rPr>
        <w:t xml:space="preserve"> </w:t>
      </w:r>
      <w:r w:rsidR="001B16FE" w:rsidRPr="001B16FE">
        <w:rPr>
          <w:rFonts w:ascii="Times New Roman" w:hAnsi="Times New Roman" w:cs="Times New Roman"/>
          <w:sz w:val="26"/>
          <w:szCs w:val="26"/>
        </w:rPr>
        <w:t>за состоянием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16FE" w:rsidRPr="001B16FE">
        <w:rPr>
          <w:rFonts w:ascii="Times New Roman" w:hAnsi="Times New Roman" w:cs="Times New Roman"/>
          <w:sz w:val="26"/>
          <w:szCs w:val="26"/>
        </w:rPr>
        <w:t xml:space="preserve">внутреннего и внешнего долга МОГО «Ухта» по состоянию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1B16FE" w:rsidRPr="001B16FE">
        <w:rPr>
          <w:rFonts w:ascii="Times New Roman" w:hAnsi="Times New Roman" w:cs="Times New Roman"/>
          <w:sz w:val="26"/>
          <w:szCs w:val="26"/>
        </w:rPr>
        <w:t>на 01.01.2023 года</w:t>
      </w:r>
      <w:r w:rsidR="001B16FE">
        <w:rPr>
          <w:rFonts w:ascii="Times New Roman" w:hAnsi="Times New Roman" w:cs="Times New Roman"/>
          <w:sz w:val="26"/>
          <w:szCs w:val="26"/>
        </w:rPr>
        <w:t>»</w:t>
      </w:r>
      <w:r w:rsidR="00EF18CB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3966A0" w:rsidRPr="003966A0" w:rsidRDefault="003966A0" w:rsidP="003966A0">
      <w:pPr>
        <w:spacing w:after="0" w:line="240" w:lineRule="auto"/>
        <w:ind w:right="-6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EF18CB" w:rsidRPr="006C6EF4" w:rsidRDefault="00EF18CB" w:rsidP="007C3F68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C6EF4">
        <w:rPr>
          <w:rFonts w:ascii="Times New Roman" w:hAnsi="Times New Roman" w:cs="Times New Roman"/>
          <w:i/>
          <w:iCs/>
          <w:sz w:val="26"/>
          <w:szCs w:val="26"/>
        </w:rPr>
        <w:t>Контрольное мероприяти</w:t>
      </w:r>
      <w:r w:rsidR="00F45ED4">
        <w:rPr>
          <w:rFonts w:ascii="Times New Roman" w:hAnsi="Times New Roman" w:cs="Times New Roman"/>
          <w:i/>
          <w:iCs/>
          <w:sz w:val="26"/>
          <w:szCs w:val="26"/>
        </w:rPr>
        <w:t>е</w:t>
      </w:r>
      <w:r w:rsidRPr="006C6EF4">
        <w:rPr>
          <w:rFonts w:ascii="Times New Roman" w:hAnsi="Times New Roman" w:cs="Times New Roman"/>
          <w:i/>
          <w:iCs/>
          <w:sz w:val="26"/>
          <w:szCs w:val="26"/>
        </w:rPr>
        <w:t xml:space="preserve"> проведено в отношении </w:t>
      </w:r>
      <w:r w:rsidRPr="00697CE1">
        <w:rPr>
          <w:rFonts w:ascii="Times New Roman" w:hAnsi="Times New Roman" w:cs="Times New Roman"/>
          <w:b/>
          <w:bCs/>
          <w:i/>
          <w:iCs/>
          <w:sz w:val="26"/>
          <w:szCs w:val="26"/>
        </w:rPr>
        <w:t>1 объекта</w:t>
      </w:r>
      <w:r w:rsidRPr="006C6EF4">
        <w:rPr>
          <w:rFonts w:ascii="Times New Roman" w:hAnsi="Times New Roman" w:cs="Times New Roman"/>
          <w:i/>
          <w:iCs/>
          <w:sz w:val="26"/>
          <w:szCs w:val="26"/>
        </w:rPr>
        <w:t xml:space="preserve"> проверки: </w:t>
      </w:r>
    </w:p>
    <w:p w:rsidR="0081007D" w:rsidRPr="00697CE1" w:rsidRDefault="00EF18CB" w:rsidP="00E427D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97CE1">
        <w:rPr>
          <w:rFonts w:ascii="Times New Roman" w:hAnsi="Times New Roman" w:cs="Times New Roman"/>
          <w:i/>
          <w:iCs/>
          <w:sz w:val="26"/>
          <w:szCs w:val="26"/>
        </w:rPr>
        <w:t>- Администрации МОГО «Ухта».</w:t>
      </w:r>
    </w:p>
    <w:p w:rsidR="00DB3D22" w:rsidRPr="00B202B0" w:rsidRDefault="0081007D" w:rsidP="007C3F68">
      <w:pPr>
        <w:pStyle w:val="a9"/>
        <w:numPr>
          <w:ilvl w:val="0"/>
          <w:numId w:val="1"/>
        </w:numPr>
        <w:spacing w:after="0" w:line="240" w:lineRule="auto"/>
        <w:ind w:left="0" w:right="-6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B202B0">
        <w:rPr>
          <w:rFonts w:ascii="Times New Roman" w:hAnsi="Times New Roman" w:cs="Times New Roman"/>
          <w:i/>
          <w:iCs/>
          <w:sz w:val="26"/>
          <w:szCs w:val="26"/>
        </w:rPr>
        <w:t xml:space="preserve">Объем проверенных средств бюджета МОГО «Ухта» аналогичен объему муниципального долга МОГО «Ухта» по состоянию на 01.01.2023 года в размере </w:t>
      </w:r>
      <w:r w:rsidRPr="00004FC2">
        <w:rPr>
          <w:rFonts w:ascii="Times New Roman" w:hAnsi="Times New Roman" w:cs="Times New Roman"/>
          <w:b/>
          <w:bCs/>
          <w:i/>
          <w:iCs/>
          <w:sz w:val="26"/>
          <w:szCs w:val="26"/>
        </w:rPr>
        <w:t>451 700,0 тыс. рублей</w:t>
      </w:r>
      <w:r w:rsidRPr="00B202B0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bookmarkEnd w:id="20"/>
    <w:p w:rsidR="0081007D" w:rsidRPr="00DB3D22" w:rsidRDefault="0081007D" w:rsidP="007C3F68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B3D22">
        <w:rPr>
          <w:rFonts w:ascii="Times New Roman" w:hAnsi="Times New Roman" w:cs="Times New Roman"/>
          <w:i/>
          <w:iCs/>
          <w:sz w:val="26"/>
          <w:szCs w:val="26"/>
        </w:rPr>
        <w:t>В результате контрольного мероприятия нарушений не установлено (</w:t>
      </w:r>
      <w:r w:rsidR="00B202B0" w:rsidRPr="00DB3D22">
        <w:rPr>
          <w:rFonts w:ascii="Times New Roman" w:hAnsi="Times New Roman" w:cs="Times New Roman"/>
          <w:i/>
          <w:iCs/>
          <w:sz w:val="26"/>
          <w:szCs w:val="26"/>
        </w:rPr>
        <w:t>выводы</w:t>
      </w:r>
      <w:r w:rsidRPr="00DB3D22">
        <w:rPr>
          <w:rFonts w:ascii="Times New Roman" w:hAnsi="Times New Roman" w:cs="Times New Roman"/>
          <w:i/>
          <w:iCs/>
          <w:sz w:val="26"/>
          <w:szCs w:val="26"/>
        </w:rPr>
        <w:t xml:space="preserve"> и</w:t>
      </w:r>
      <w:r w:rsidR="00B202B0">
        <w:rPr>
          <w:rFonts w:ascii="Times New Roman" w:hAnsi="Times New Roman" w:cs="Times New Roman"/>
          <w:i/>
          <w:iCs/>
          <w:sz w:val="26"/>
          <w:szCs w:val="26"/>
        </w:rPr>
        <w:t xml:space="preserve"> рекомендации</w:t>
      </w:r>
      <w:r w:rsidRPr="00DB3D22">
        <w:rPr>
          <w:rFonts w:ascii="Times New Roman" w:hAnsi="Times New Roman" w:cs="Times New Roman"/>
          <w:i/>
          <w:iCs/>
          <w:sz w:val="26"/>
          <w:szCs w:val="26"/>
        </w:rPr>
        <w:t xml:space="preserve"> отражены в </w:t>
      </w:r>
      <w:r w:rsidR="00A3429E">
        <w:rPr>
          <w:rFonts w:ascii="Times New Roman" w:hAnsi="Times New Roman" w:cs="Times New Roman"/>
          <w:i/>
          <w:iCs/>
          <w:sz w:val="26"/>
          <w:szCs w:val="26"/>
        </w:rPr>
        <w:t>Акте</w:t>
      </w:r>
      <w:r w:rsidRPr="00DB3D22">
        <w:rPr>
          <w:rFonts w:ascii="Times New Roman" w:hAnsi="Times New Roman" w:cs="Times New Roman"/>
          <w:i/>
          <w:iCs/>
          <w:sz w:val="26"/>
          <w:szCs w:val="26"/>
        </w:rPr>
        <w:t xml:space="preserve"> от </w:t>
      </w:r>
      <w:r w:rsidR="00A3429E">
        <w:rPr>
          <w:rFonts w:ascii="Times New Roman" w:hAnsi="Times New Roman" w:cs="Times New Roman"/>
          <w:i/>
          <w:iCs/>
          <w:sz w:val="26"/>
          <w:szCs w:val="26"/>
        </w:rPr>
        <w:t>27</w:t>
      </w:r>
      <w:r w:rsidRPr="00DB3D22">
        <w:rPr>
          <w:rFonts w:ascii="Times New Roman" w:hAnsi="Times New Roman" w:cs="Times New Roman"/>
          <w:i/>
          <w:iCs/>
          <w:sz w:val="26"/>
          <w:szCs w:val="26"/>
        </w:rPr>
        <w:t>.0</w:t>
      </w:r>
      <w:r w:rsidR="00A3429E">
        <w:rPr>
          <w:rFonts w:ascii="Times New Roman" w:hAnsi="Times New Roman" w:cs="Times New Roman"/>
          <w:i/>
          <w:iCs/>
          <w:sz w:val="26"/>
          <w:szCs w:val="26"/>
        </w:rPr>
        <w:t>1</w:t>
      </w:r>
      <w:r w:rsidRPr="00DB3D22">
        <w:rPr>
          <w:rFonts w:ascii="Times New Roman" w:hAnsi="Times New Roman" w:cs="Times New Roman"/>
          <w:i/>
          <w:iCs/>
          <w:sz w:val="26"/>
          <w:szCs w:val="26"/>
        </w:rPr>
        <w:t>.202</w:t>
      </w:r>
      <w:r>
        <w:rPr>
          <w:rFonts w:ascii="Times New Roman" w:hAnsi="Times New Roman" w:cs="Times New Roman"/>
          <w:i/>
          <w:iCs/>
          <w:sz w:val="26"/>
          <w:szCs w:val="26"/>
        </w:rPr>
        <w:t>3</w:t>
      </w:r>
      <w:r w:rsidRPr="00DB3D22">
        <w:rPr>
          <w:rFonts w:ascii="Times New Roman" w:hAnsi="Times New Roman" w:cs="Times New Roman"/>
          <w:i/>
          <w:iCs/>
          <w:sz w:val="26"/>
          <w:szCs w:val="26"/>
        </w:rPr>
        <w:t xml:space="preserve"> № 0</w:t>
      </w:r>
      <w:r>
        <w:rPr>
          <w:rFonts w:ascii="Times New Roman" w:hAnsi="Times New Roman" w:cs="Times New Roman"/>
          <w:i/>
          <w:iCs/>
          <w:sz w:val="26"/>
          <w:szCs w:val="26"/>
        </w:rPr>
        <w:t>6</w:t>
      </w:r>
      <w:r w:rsidRPr="00DB3D22">
        <w:rPr>
          <w:rFonts w:ascii="Times New Roman" w:hAnsi="Times New Roman" w:cs="Times New Roman"/>
          <w:i/>
          <w:iCs/>
          <w:sz w:val="26"/>
          <w:szCs w:val="26"/>
        </w:rPr>
        <w:t>-0</w:t>
      </w:r>
      <w:r w:rsidR="00A3429E">
        <w:rPr>
          <w:rFonts w:ascii="Times New Roman" w:hAnsi="Times New Roman" w:cs="Times New Roman"/>
          <w:i/>
          <w:iCs/>
          <w:sz w:val="26"/>
          <w:szCs w:val="26"/>
        </w:rPr>
        <w:t>1</w:t>
      </w:r>
      <w:r w:rsidRPr="00DB3D22">
        <w:rPr>
          <w:rFonts w:ascii="Times New Roman" w:hAnsi="Times New Roman" w:cs="Times New Roman"/>
          <w:i/>
          <w:iCs/>
          <w:sz w:val="26"/>
          <w:szCs w:val="26"/>
        </w:rPr>
        <w:t>/0</w:t>
      </w:r>
      <w:r w:rsidR="00A3429E">
        <w:rPr>
          <w:rFonts w:ascii="Times New Roman" w:hAnsi="Times New Roman" w:cs="Times New Roman"/>
          <w:i/>
          <w:iCs/>
          <w:sz w:val="26"/>
          <w:szCs w:val="26"/>
        </w:rPr>
        <w:t>1</w:t>
      </w:r>
      <w:r w:rsidRPr="00DB3D22">
        <w:rPr>
          <w:rFonts w:ascii="Times New Roman" w:hAnsi="Times New Roman" w:cs="Times New Roman"/>
          <w:i/>
          <w:iCs/>
          <w:sz w:val="26"/>
          <w:szCs w:val="26"/>
        </w:rPr>
        <w:t>).</w:t>
      </w:r>
    </w:p>
    <w:p w:rsidR="0081007D" w:rsidRPr="00DB3D22" w:rsidRDefault="0081007D" w:rsidP="007C3F68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B3D22">
        <w:rPr>
          <w:rFonts w:ascii="Times New Roman" w:hAnsi="Times New Roman" w:cs="Times New Roman"/>
          <w:i/>
          <w:iCs/>
          <w:sz w:val="26"/>
          <w:szCs w:val="26"/>
        </w:rPr>
        <w:t>По итогам проведенн</w:t>
      </w:r>
      <w:r w:rsidR="00A3429E">
        <w:rPr>
          <w:rFonts w:ascii="Times New Roman" w:hAnsi="Times New Roman" w:cs="Times New Roman"/>
          <w:i/>
          <w:iCs/>
          <w:sz w:val="26"/>
          <w:szCs w:val="26"/>
        </w:rPr>
        <w:t>ого</w:t>
      </w:r>
      <w:r w:rsidRPr="00DB3D22">
        <w:rPr>
          <w:rFonts w:ascii="Times New Roman" w:hAnsi="Times New Roman" w:cs="Times New Roman"/>
          <w:i/>
          <w:iCs/>
          <w:sz w:val="26"/>
          <w:szCs w:val="26"/>
        </w:rPr>
        <w:t xml:space="preserve"> контрольн</w:t>
      </w:r>
      <w:r w:rsidR="00A3429E">
        <w:rPr>
          <w:rFonts w:ascii="Times New Roman" w:hAnsi="Times New Roman" w:cs="Times New Roman"/>
          <w:i/>
          <w:iCs/>
          <w:sz w:val="26"/>
          <w:szCs w:val="26"/>
        </w:rPr>
        <w:t>ого</w:t>
      </w:r>
      <w:r w:rsidRPr="00DB3D22">
        <w:rPr>
          <w:rFonts w:ascii="Times New Roman" w:hAnsi="Times New Roman" w:cs="Times New Roman"/>
          <w:i/>
          <w:iCs/>
          <w:sz w:val="26"/>
          <w:szCs w:val="26"/>
        </w:rPr>
        <w:t xml:space="preserve"> мероприяти</w:t>
      </w:r>
      <w:r w:rsidR="00F45ED4">
        <w:rPr>
          <w:rFonts w:ascii="Times New Roman" w:hAnsi="Times New Roman" w:cs="Times New Roman"/>
          <w:i/>
          <w:iCs/>
          <w:sz w:val="26"/>
          <w:szCs w:val="26"/>
        </w:rPr>
        <w:t>я</w:t>
      </w:r>
      <w:r w:rsidRPr="00DB3D22">
        <w:rPr>
          <w:rFonts w:ascii="Times New Roman" w:hAnsi="Times New Roman" w:cs="Times New Roman"/>
          <w:i/>
          <w:iCs/>
          <w:sz w:val="26"/>
          <w:szCs w:val="26"/>
        </w:rPr>
        <w:t xml:space="preserve"> составлен</w:t>
      </w:r>
      <w:r w:rsidR="00A3429E">
        <w:rPr>
          <w:rFonts w:ascii="Times New Roman" w:hAnsi="Times New Roman" w:cs="Times New Roman"/>
          <w:i/>
          <w:iCs/>
          <w:sz w:val="26"/>
          <w:szCs w:val="26"/>
        </w:rPr>
        <w:t>ы</w:t>
      </w:r>
      <w:r w:rsidRPr="00DB3D22"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:rsidR="00A3429E" w:rsidRDefault="0081007D" w:rsidP="007C3F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B3D2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- 1 </w:t>
      </w:r>
      <w:r w:rsidR="00A3429E" w:rsidRPr="00A3429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Акт </w:t>
      </w:r>
      <w:r w:rsidR="00A3429E" w:rsidRPr="00B202B0">
        <w:rPr>
          <w:rFonts w:ascii="Times New Roman" w:hAnsi="Times New Roman" w:cs="Times New Roman"/>
          <w:i/>
          <w:iCs/>
          <w:sz w:val="26"/>
          <w:szCs w:val="26"/>
        </w:rPr>
        <w:t>проведения контрольного мероприятия</w:t>
      </w:r>
      <w:r w:rsidR="00A3429E" w:rsidRPr="00A3429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DB3D22">
        <w:rPr>
          <w:rFonts w:ascii="Times New Roman" w:hAnsi="Times New Roman" w:cs="Times New Roman"/>
          <w:i/>
          <w:iCs/>
          <w:sz w:val="26"/>
          <w:szCs w:val="26"/>
        </w:rPr>
        <w:t>(направлен в адрес Администрации МОГО «Ухта»</w:t>
      </w:r>
      <w:r w:rsidR="00B276CF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="000B6A5D"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:rsidR="0081007D" w:rsidRDefault="00A3429E" w:rsidP="007C3F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3429E">
        <w:t xml:space="preserve"> </w:t>
      </w:r>
      <w:r w:rsidRPr="00A3429E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A3429E">
        <w:rPr>
          <w:rFonts w:ascii="Times New Roman" w:hAnsi="Times New Roman" w:cs="Times New Roman"/>
          <w:b/>
          <w:bCs/>
          <w:i/>
          <w:iCs/>
          <w:sz w:val="26"/>
          <w:szCs w:val="26"/>
        </w:rPr>
        <w:t>1 Отчет</w:t>
      </w:r>
      <w:r w:rsidRPr="00A3429E">
        <w:rPr>
          <w:rFonts w:ascii="Times New Roman" w:hAnsi="Times New Roman" w:cs="Times New Roman"/>
          <w:i/>
          <w:iCs/>
          <w:sz w:val="26"/>
          <w:szCs w:val="26"/>
        </w:rPr>
        <w:t xml:space="preserve"> о результатах </w:t>
      </w:r>
      <w:r w:rsidR="00B202B0">
        <w:rPr>
          <w:rFonts w:ascii="Times New Roman" w:hAnsi="Times New Roman" w:cs="Times New Roman"/>
          <w:i/>
          <w:iCs/>
          <w:sz w:val="26"/>
          <w:szCs w:val="26"/>
        </w:rPr>
        <w:t>контрольного мероприятия</w:t>
      </w:r>
      <w:r w:rsidRPr="00A3429E">
        <w:rPr>
          <w:rFonts w:ascii="Times New Roman" w:hAnsi="Times New Roman" w:cs="Times New Roman"/>
          <w:i/>
          <w:iCs/>
          <w:sz w:val="26"/>
          <w:szCs w:val="26"/>
        </w:rPr>
        <w:t xml:space="preserve"> (направлен в адрес Совета МОГО «Ухта»);</w:t>
      </w:r>
    </w:p>
    <w:p w:rsidR="00A3429E" w:rsidRDefault="00A3429E" w:rsidP="007C3F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3429E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A3429E">
        <w:rPr>
          <w:rFonts w:ascii="Times New Roman" w:hAnsi="Times New Roman" w:cs="Times New Roman"/>
          <w:b/>
          <w:bCs/>
          <w:i/>
          <w:iCs/>
          <w:sz w:val="26"/>
          <w:szCs w:val="26"/>
        </w:rPr>
        <w:t>1 Представление</w:t>
      </w:r>
      <w:r w:rsidRPr="00A3429E">
        <w:rPr>
          <w:rFonts w:ascii="Times New Roman" w:hAnsi="Times New Roman" w:cs="Times New Roman"/>
          <w:i/>
          <w:iCs/>
          <w:sz w:val="26"/>
          <w:szCs w:val="26"/>
        </w:rPr>
        <w:t xml:space="preserve"> (направлен</w:t>
      </w:r>
      <w:r w:rsidR="00EF15C9">
        <w:rPr>
          <w:rFonts w:ascii="Times New Roman" w:hAnsi="Times New Roman" w:cs="Times New Roman"/>
          <w:i/>
          <w:iCs/>
          <w:sz w:val="26"/>
          <w:szCs w:val="26"/>
        </w:rPr>
        <w:t>о</w:t>
      </w:r>
      <w:r w:rsidRPr="00A3429E">
        <w:rPr>
          <w:rFonts w:ascii="Times New Roman" w:hAnsi="Times New Roman" w:cs="Times New Roman"/>
          <w:i/>
          <w:iCs/>
          <w:sz w:val="26"/>
          <w:szCs w:val="26"/>
        </w:rPr>
        <w:t xml:space="preserve"> в адрес </w:t>
      </w:r>
      <w:r>
        <w:rPr>
          <w:rFonts w:ascii="Times New Roman" w:hAnsi="Times New Roman" w:cs="Times New Roman"/>
          <w:i/>
          <w:iCs/>
          <w:sz w:val="26"/>
          <w:szCs w:val="26"/>
        </w:rPr>
        <w:t>А</w:t>
      </w:r>
      <w:r w:rsidRPr="00A3429E">
        <w:rPr>
          <w:rFonts w:ascii="Times New Roman" w:hAnsi="Times New Roman" w:cs="Times New Roman"/>
          <w:i/>
          <w:iCs/>
          <w:sz w:val="26"/>
          <w:szCs w:val="26"/>
        </w:rPr>
        <w:t>дминистрации МОГО «Ухта»</w:t>
      </w:r>
      <w:r>
        <w:rPr>
          <w:rFonts w:ascii="Times New Roman" w:hAnsi="Times New Roman" w:cs="Times New Roman"/>
          <w:i/>
          <w:iCs/>
          <w:sz w:val="26"/>
          <w:szCs w:val="26"/>
        </w:rPr>
        <w:t>).</w:t>
      </w:r>
    </w:p>
    <w:p w:rsidR="000B6A5D" w:rsidRPr="000B6A5D" w:rsidRDefault="000B6A5D" w:rsidP="007C3F68">
      <w:pPr>
        <w:pStyle w:val="aa"/>
        <w:numPr>
          <w:ilvl w:val="0"/>
          <w:numId w:val="1"/>
        </w:numPr>
        <w:tabs>
          <w:tab w:val="left" w:pos="993"/>
        </w:tabs>
        <w:ind w:right="-1" w:firstLine="349"/>
        <w:jc w:val="both"/>
        <w:rPr>
          <w:sz w:val="20"/>
          <w:szCs w:val="20"/>
        </w:rPr>
      </w:pPr>
      <w:r>
        <w:rPr>
          <w:i/>
          <w:sz w:val="26"/>
          <w:szCs w:val="26"/>
        </w:rPr>
        <w:t>Принятые меры по результатам контрольного мероприятия:</w:t>
      </w:r>
    </w:p>
    <w:p w:rsidR="00B25197" w:rsidRPr="00D158E3" w:rsidRDefault="000B6A5D" w:rsidP="00D158E3">
      <w:pPr>
        <w:pStyle w:val="aa"/>
        <w:tabs>
          <w:tab w:val="left" w:pos="993"/>
        </w:tabs>
        <w:ind w:right="-1" w:firstLine="709"/>
        <w:jc w:val="both"/>
        <w:rPr>
          <w:iCs/>
          <w:sz w:val="26"/>
          <w:szCs w:val="26"/>
        </w:rPr>
      </w:pPr>
      <w:r w:rsidRPr="000B6A5D">
        <w:rPr>
          <w:iCs/>
          <w:sz w:val="26"/>
          <w:szCs w:val="26"/>
        </w:rPr>
        <w:t>Администрацией</w:t>
      </w:r>
      <w:r>
        <w:rPr>
          <w:iCs/>
          <w:sz w:val="26"/>
          <w:szCs w:val="26"/>
        </w:rPr>
        <w:t xml:space="preserve"> МОГО «Ухта» рассмотрены </w:t>
      </w:r>
      <w:r w:rsidR="00B202B0">
        <w:rPr>
          <w:iCs/>
          <w:sz w:val="26"/>
          <w:szCs w:val="26"/>
        </w:rPr>
        <w:t xml:space="preserve">рекомендации, </w:t>
      </w:r>
      <w:r w:rsidRPr="000B6A5D">
        <w:rPr>
          <w:iCs/>
          <w:sz w:val="26"/>
          <w:szCs w:val="26"/>
        </w:rPr>
        <w:t>отраже</w:t>
      </w:r>
      <w:r w:rsidR="00B202B0">
        <w:rPr>
          <w:iCs/>
          <w:sz w:val="26"/>
          <w:szCs w:val="26"/>
        </w:rPr>
        <w:t>н</w:t>
      </w:r>
      <w:r w:rsidRPr="000B6A5D">
        <w:rPr>
          <w:iCs/>
          <w:sz w:val="26"/>
          <w:szCs w:val="26"/>
        </w:rPr>
        <w:t>н</w:t>
      </w:r>
      <w:r w:rsidR="00B202B0">
        <w:rPr>
          <w:iCs/>
          <w:sz w:val="26"/>
          <w:szCs w:val="26"/>
        </w:rPr>
        <w:t>ые</w:t>
      </w:r>
      <w:r>
        <w:rPr>
          <w:iCs/>
          <w:sz w:val="26"/>
          <w:szCs w:val="26"/>
        </w:rPr>
        <w:t xml:space="preserve">                                 </w:t>
      </w:r>
      <w:r w:rsidRPr="000B6A5D">
        <w:rPr>
          <w:iCs/>
          <w:sz w:val="26"/>
          <w:szCs w:val="26"/>
        </w:rPr>
        <w:t>в представлении Контрольно-счетной палаты МОГО «Ухта»</w:t>
      </w:r>
      <w:r w:rsidR="00B202B0">
        <w:rPr>
          <w:iCs/>
          <w:sz w:val="26"/>
          <w:szCs w:val="26"/>
        </w:rPr>
        <w:t>, направленном в адрес Администрации МОГО «Ухта»</w:t>
      </w:r>
      <w:r w:rsidR="00DB6D91">
        <w:rPr>
          <w:iCs/>
          <w:sz w:val="26"/>
          <w:szCs w:val="26"/>
        </w:rPr>
        <w:t>.</w:t>
      </w:r>
    </w:p>
    <w:p w:rsidR="000720D5" w:rsidRPr="00DB7F46" w:rsidRDefault="00AE693D" w:rsidP="00D158E3">
      <w:pPr>
        <w:spacing w:before="240"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7AA582" wp14:editId="312C3E93">
                <wp:simplePos x="0" y="0"/>
                <wp:positionH relativeFrom="margin">
                  <wp:posOffset>-281940</wp:posOffset>
                </wp:positionH>
                <wp:positionV relativeFrom="page">
                  <wp:posOffset>6284595</wp:posOffset>
                </wp:positionV>
                <wp:extent cx="3529965" cy="2115820"/>
                <wp:effectExtent l="0" t="0" r="13335" b="36830"/>
                <wp:wrapSquare wrapText="bothSides"/>
                <wp:docPr id="21" name="组合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9965" cy="2115820"/>
                          <a:chOff x="0" y="0"/>
                          <a:chExt cx="2607791" cy="4693421"/>
                        </a:xfrm>
                        <a:solidFill>
                          <a:srgbClr val="EBCAEE"/>
                        </a:solidFill>
                      </wpg:grpSpPr>
                      <wps:wsp>
                        <wps:cNvPr id="2" name="直角三角形 69"/>
                        <wps:cNvSpPr/>
                        <wps:spPr>
                          <a:xfrm rot="5400000" flipH="1">
                            <a:off x="79402" y="2165032"/>
                            <a:ext cx="4693421" cy="363357"/>
                          </a:xfrm>
                          <a:custGeom>
                            <a:avLst/>
                            <a:gdLst>
                              <a:gd name="connsiteX0" fmla="*/ 0 w 1994637"/>
                              <a:gd name="connsiteY0" fmla="*/ 328931 h 328931"/>
                              <a:gd name="connsiteX1" fmla="*/ 0 w 1994637"/>
                              <a:gd name="connsiteY1" fmla="*/ 0 h 328931"/>
                              <a:gd name="connsiteX2" fmla="*/ 1994637 w 1994637"/>
                              <a:gd name="connsiteY2" fmla="*/ 328931 h 328931"/>
                              <a:gd name="connsiteX3" fmla="*/ 0 w 1994637"/>
                              <a:gd name="connsiteY3" fmla="*/ 328931 h 328931"/>
                              <a:gd name="connsiteX0" fmla="*/ 196850 w 2191487"/>
                              <a:gd name="connsiteY0" fmla="*/ 278131 h 278131"/>
                              <a:gd name="connsiteX1" fmla="*/ 0 w 2191487"/>
                              <a:gd name="connsiteY1" fmla="*/ 0 h 278131"/>
                              <a:gd name="connsiteX2" fmla="*/ 2191487 w 2191487"/>
                              <a:gd name="connsiteY2" fmla="*/ 278131 h 278131"/>
                              <a:gd name="connsiteX3" fmla="*/ 196850 w 2191487"/>
                              <a:gd name="connsiteY3" fmla="*/ 278131 h 278131"/>
                              <a:gd name="connsiteX0" fmla="*/ 273050 w 2267687"/>
                              <a:gd name="connsiteY0" fmla="*/ 290831 h 290831"/>
                              <a:gd name="connsiteX1" fmla="*/ 0 w 2267687"/>
                              <a:gd name="connsiteY1" fmla="*/ 0 h 290831"/>
                              <a:gd name="connsiteX2" fmla="*/ 2267687 w 2267687"/>
                              <a:gd name="connsiteY2" fmla="*/ 290831 h 290831"/>
                              <a:gd name="connsiteX3" fmla="*/ 273050 w 2267687"/>
                              <a:gd name="connsiteY3" fmla="*/ 290831 h 290831"/>
                              <a:gd name="connsiteX0" fmla="*/ 174418 w 2267687"/>
                              <a:gd name="connsiteY0" fmla="*/ 303531 h 303531"/>
                              <a:gd name="connsiteX1" fmla="*/ 0 w 2267687"/>
                              <a:gd name="connsiteY1" fmla="*/ 0 h 303531"/>
                              <a:gd name="connsiteX2" fmla="*/ 2267687 w 2267687"/>
                              <a:gd name="connsiteY2" fmla="*/ 290831 h 303531"/>
                              <a:gd name="connsiteX3" fmla="*/ 174418 w 2267687"/>
                              <a:gd name="connsiteY3" fmla="*/ 303531 h 303531"/>
                              <a:gd name="connsiteX0" fmla="*/ 172657 w 2265926"/>
                              <a:gd name="connsiteY0" fmla="*/ 316231 h 316231"/>
                              <a:gd name="connsiteX1" fmla="*/ 0 w 2265926"/>
                              <a:gd name="connsiteY1" fmla="*/ 0 h 316231"/>
                              <a:gd name="connsiteX2" fmla="*/ 2265926 w 2265926"/>
                              <a:gd name="connsiteY2" fmla="*/ 303531 h 316231"/>
                              <a:gd name="connsiteX3" fmla="*/ 172657 w 2265926"/>
                              <a:gd name="connsiteY3" fmla="*/ 316231 h 3162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65926" h="316231">
                                <a:moveTo>
                                  <a:pt x="172657" y="316231"/>
                                </a:moveTo>
                                <a:lnTo>
                                  <a:pt x="0" y="0"/>
                                </a:lnTo>
                                <a:lnTo>
                                  <a:pt x="2265926" y="303531"/>
                                </a:lnTo>
                                <a:lnTo>
                                  <a:pt x="172657" y="31623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 cmpd="sng" algn="ctr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softEdge rad="25400"/>
                          </a:effectLst>
                        </wps:spPr>
                        <wps:bodyPr rtlCol="0" anchor="ctr"/>
                      </wps:wsp>
                      <wps:wsp>
                        <wps:cNvPr id="3" name="直角三角形 69"/>
                        <wps:cNvSpPr/>
                        <wps:spPr>
                          <a:xfrm flipH="1" flipV="1">
                            <a:off x="0" y="4304526"/>
                            <a:ext cx="2605627" cy="334172"/>
                          </a:xfrm>
                          <a:custGeom>
                            <a:avLst/>
                            <a:gdLst>
                              <a:gd name="connsiteX0" fmla="*/ 0 w 1994637"/>
                              <a:gd name="connsiteY0" fmla="*/ 328931 h 328931"/>
                              <a:gd name="connsiteX1" fmla="*/ 0 w 1994637"/>
                              <a:gd name="connsiteY1" fmla="*/ 0 h 328931"/>
                              <a:gd name="connsiteX2" fmla="*/ 1994637 w 1994637"/>
                              <a:gd name="connsiteY2" fmla="*/ 328931 h 328931"/>
                              <a:gd name="connsiteX3" fmla="*/ 0 w 1994637"/>
                              <a:gd name="connsiteY3" fmla="*/ 328931 h 328931"/>
                              <a:gd name="connsiteX0" fmla="*/ 196850 w 2191487"/>
                              <a:gd name="connsiteY0" fmla="*/ 278131 h 278131"/>
                              <a:gd name="connsiteX1" fmla="*/ 0 w 2191487"/>
                              <a:gd name="connsiteY1" fmla="*/ 0 h 278131"/>
                              <a:gd name="connsiteX2" fmla="*/ 2191487 w 2191487"/>
                              <a:gd name="connsiteY2" fmla="*/ 278131 h 278131"/>
                              <a:gd name="connsiteX3" fmla="*/ 196850 w 2191487"/>
                              <a:gd name="connsiteY3" fmla="*/ 278131 h 278131"/>
                              <a:gd name="connsiteX0" fmla="*/ 273050 w 2267687"/>
                              <a:gd name="connsiteY0" fmla="*/ 290831 h 290831"/>
                              <a:gd name="connsiteX1" fmla="*/ 0 w 2267687"/>
                              <a:gd name="connsiteY1" fmla="*/ 0 h 290831"/>
                              <a:gd name="connsiteX2" fmla="*/ 2267687 w 2267687"/>
                              <a:gd name="connsiteY2" fmla="*/ 290831 h 290831"/>
                              <a:gd name="connsiteX3" fmla="*/ 273050 w 2267687"/>
                              <a:gd name="connsiteY3" fmla="*/ 290831 h 2908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67687" h="290831">
                                <a:moveTo>
                                  <a:pt x="273050" y="290831"/>
                                </a:moveTo>
                                <a:lnTo>
                                  <a:pt x="0" y="0"/>
                                </a:lnTo>
                                <a:lnTo>
                                  <a:pt x="2267687" y="290831"/>
                                </a:lnTo>
                                <a:lnTo>
                                  <a:pt x="273050" y="29083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 cmpd="sng" algn="ctr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softEdge rad="25400"/>
                          </a:effectLst>
                        </wps:spPr>
                        <wps:bodyPr rtlCol="0" anchor="ctr"/>
                      </wps:wsp>
                      <wps:wsp>
                        <wps:cNvPr id="4" name="矩形 214"/>
                        <wps:cNvSpPr/>
                        <wps:spPr>
                          <a:xfrm>
                            <a:off x="397592" y="475184"/>
                            <a:ext cx="1894121" cy="3877901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76200" dist="50800" dir="2700000" algn="tl" rotWithShape="0">
                              <a:prstClr val="black">
                                <a:alpha val="1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5" name="矩形 215"/>
                        <wps:cNvSpPr/>
                        <wps:spPr>
                          <a:xfrm>
                            <a:off x="401356" y="455811"/>
                            <a:ext cx="1894121" cy="582163"/>
                          </a:xfrm>
                          <a:prstGeom prst="rect">
                            <a:avLst/>
                          </a:prstGeom>
                          <a:solidFill>
                            <a:srgbClr val="A86ED4"/>
                          </a:solidFill>
                          <a:ln w="12700" cap="flat" cmpd="sng" algn="ctr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69A88A" id="组合 211" o:spid="_x0000_s1026" style="position:absolute;margin-left:-22.2pt;margin-top:494.85pt;width:277.95pt;height:166.6pt;z-index:-251657216;mso-position-horizontal-relative:margin;mso-position-vertical-relative:page;mso-width-relative:margin;mso-height-relative:margin" coordsize="26077,4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/P2NAYAADEeAAAOAAAAZHJzL2Uyb0RvYy54bWzsWUtv5EQQviPxH1o+IpHx+zHayWrZZMOB&#10;x4ossHvs2B7bwnZbbU8muXOAG+LKAYkL4s4BCfFvWMHPoKrb7Wlndma8CSCxJIdJe9xV1fVVefr7&#10;3A8eXlUluUx5W7B6YVhHpkHSOmZJUWcL49NnT94NDdJ2tE5oyep0YVynrfHw+O23HqybeWqznJVJ&#10;ygk4qdv5ulkYedc189msjfO0ou0Ra9Iabi4Zr2gHlzybJZyuwXtVzmzT9GdrxpOGszhtW/j2RN40&#10;joX/5TKNu4+XyzbtSLkwYG2d+OTi8wI/Z8cP6DzjtMmLuF8GvcUqKlrUEHRwdUI7Sla82HJVFTFn&#10;LVt2RzGrZmy5LOJU5ADZWOaNbM44WzUil2y+zpoBJoD2Bk63dht/dPmUkyJZGLZlkJpWUKM/fv3y&#10;5TdfEduyEJ51k81h1hlvzpunvP8ik1eY8dWSV/gfciFXAtjrAdj0qiMxfOl4dhT5nkFiuAd+vdDu&#10;oY9zqM+WXZyf9pa2bwZBBEtDS9ePHBfWCYuYbQK3rCySJ0VZ4ipanl08Ljm5pFDw0/cePzo97adr&#10;02aY05DCuoHWazfotndD9zynTSqK1iJuCt0B3O9+/vPHb3//5Wv4fPnbD8SPJMhi8oBwO28BbAUv&#10;4Qwa13NN/DPIsiya9+FhEw3Xwx5ErmkbRMDre6Zjo1c6VwVQyAkYHd9xvOAGivGq7c5SJkpJLz9o&#10;O2GfJTBCR1nSN0fM6rotuvQ5LqQq4WF5Z0ZMsiZWFLm+I9y+YvoLfbpjh5FjkZzIgVzqdgSo+utE&#10;GE8/5BzAGpz3Sz+chG40MQlHizMBJn36xAg6slbkhx6Gsa3IcsNJ1bCD0BLVkIOp1TgQ4WY19jvX&#10;ge0dH05iZDQtCR3eqVjpNhOx0ktiB44pS2L7gT+xJJEZypKIweSS7I+wVZK9zkfoSsdYkv0hRkbT&#10;khjDOw2rkc20MHpJrMB1rfBwNrqNYzqe/M0Sg3+oJDLKLucjdO9Ukv1xdHinYqXbTMRKh9cKbN8L&#10;ZEm8yPZ3QDDeRizfliURgx0mz8dtL1p4X4TxdNhG9jq/URJ0fDgJ3WiD1d44OrxTsdJtZBa45Q5h&#10;gEIN2zvN1Y4fX9X9lg8jQpHGm4JoNKxFnqbv/8A21CUURrIysEK+cMAYQNaNFaWbZgzw6caC6kAy&#10;04wBFN3Y0ZctnfTpc9AOqBpKoRo6g4Bq4AYB1XAhO62hHaKG2eKQrIHaQhNj85IcOK8EGm9X7DJ9&#10;xsTEDjGUBRQLGZVjM6+s9fnwoMCaFcLqnvrfCJ9DaJi5ebohIzVN/ZfTdy1BzYpL1qayopicINxD&#10;woiTRheBSSP9FoSxrBEHyw6QqMYUFN2ypABeXDWgMdo6MwgtM5CKccdFW2m0HNg7yr504O/dleS4&#10;5ar6kCWS0wcecmAZa1WheBBU31Zfw9oGL2LVowANb7sT2ubSSNySviqgtJyURbUwQkmzZfKl6OZU&#10;KMm+2KjeTpMsJZyibEJa3jeRNg0khuLwOLpgyTUoAd6Vj5lUorSOcwYthThgqF6FoN76F+QIPAW9&#10;1ruNHBkEiJAin92QIrJbXcd0PfU7rmQIqDnPtwOp5hzHhS7soVMqUu+rexki2nxLGL0Y7R/TtJS+&#10;F9zLEPnMbwH7XAf2XoYQexq1HjOmgxphPD3vo0wqyZ04r8xmVxz9AZkq2UY221jBVnRPsP52giU0&#10;NBKsvp6vIliygII1baoO5bgjwZKhgWCNnCrKpP73fEzI/u0lqFn3BOuNJljuQLC+/wlf89qWi788&#10;SO7gpfCO97zYyv37XCcKQEmI9nEDzwqF9eZ9rhVGroVv7PG1uBPCK3JTaSjFpJDq4gtdggOQLiBn&#10;BOFWrAoeBzUF49bs/8Th2Qro/nmerMlFueKfIJEPfDhPMkhSIFqeCSoAL4Cho5ZBzdELlw4EIbyP&#10;/7zocvGqf9DHAPOgXC5KGn8h4S6bnEq5YQk3su0RepgtFMqwGHH13xERcJ7TiwjV495r9bhrWo4H&#10;Yhla2PW8UB437ehxODGyfLWX3LLFR0pwdFD0KPRPT8QjhvJRP096w/UsNiP+JsnTJhy9hlIVx2hw&#10;Linatj9DxYNP/Vr435z0Hv8FAAD//wMAUEsDBBQABgAIAAAAIQDCteLK4wAAAAwBAAAPAAAAZHJz&#10;L2Rvd25yZXYueG1sTI9Bb4JAEIXvTfofNtOkN11AaIWyGGPanoxJtYnxtrIjENlZwq6A/77bU3uc&#10;vC/vfZOvJt2yAXvbGBIQzgNgSKVRDVUCvg8fsyUw6yQp2RpCAXe0sCoeH3KZKTPSFw57VzFfQjaT&#10;AmrnuoxzW9aopZ2bDslnF9Nr6fzZV1z1cvTluuVRELxwLRvyC7XscFNjed3ftIDPUY7rRfg+bK+X&#10;zf10SHbHbYhCPD9N6zdgDif3B8OvvleHwjudzY2UZa2AWRzHHhWQLtNXYJ5IwjABdvboIopS4EXO&#10;/z9R/AAAAP//AwBQSwECLQAUAAYACAAAACEAtoM4kv4AAADhAQAAEwAAAAAAAAAAAAAAAAAAAAAA&#10;W0NvbnRlbnRfVHlwZXNdLnhtbFBLAQItABQABgAIAAAAIQA4/SH/1gAAAJQBAAALAAAAAAAAAAAA&#10;AAAAAC8BAABfcmVscy8ucmVsc1BLAQItABQABgAIAAAAIQDog/P2NAYAADEeAAAOAAAAAAAAAAAA&#10;AAAAAC4CAABkcnMvZTJvRG9jLnhtbFBLAQItABQABgAIAAAAIQDCteLK4wAAAAwBAAAPAAAAAAAA&#10;AAAAAAAAAI4IAABkcnMvZG93bnJldi54bWxQSwUGAAAAAAQABADzAAAAngkAAAAA&#10;">
                <v:shape id="直角三角形 69" o:spid="_x0000_s1027" style="position:absolute;left:794;top:21650;width:46934;height:3633;rotation:-90;flip:x;visibility:visible;mso-wrap-style:square;v-text-anchor:middle" coordsize="2265926,316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spPxAAAANoAAAAPAAAAZHJzL2Rvd25yZXYueG1sRI/NasMw&#10;EITvhb6D2EIuoZFriBvcKCEt5OfgS5w+wGJtbKfWyrVU/7x9VCj0OMzMN8x6O5pG9NS52rKCl0UE&#10;griwuuZSwedl/7wC4TyyxsYyKZjIwXbz+LDGVNuBz9TnvhQBwi5FBZX3bSqlKyoy6Ba2JQ7e1XYG&#10;fZBdKXWHQ4CbRsZRlEiDNYeFClv6qKj4yn+Mgtf31X7ZHLJpNxyzS0LZ/PvGc6VmT+PuDYSn0f+H&#10;/9onrSCG3yvhBsjNHQAA//8DAFBLAQItABQABgAIAAAAIQDb4fbL7gAAAIUBAAATAAAAAAAAAAAA&#10;AAAAAAAAAABbQ29udGVudF9UeXBlc10ueG1sUEsBAi0AFAAGAAgAAAAhAFr0LFu/AAAAFQEAAAsA&#10;AAAAAAAAAAAAAAAAHwEAAF9yZWxzLy5yZWxzUEsBAi0AFAAGAAgAAAAhAGHiyk/EAAAA2gAAAA8A&#10;AAAAAAAAAAAAAAAABwIAAGRycy9kb3ducmV2LnhtbFBLBQYAAAAAAwADALcAAAD4AgAAAAA=&#10;" path="m172657,316231l,,2265926,303531,172657,316231xe" filled="f" strokecolor="#404040 [2429]" strokeweight="1pt">
                  <v:stroke joinstyle="miter"/>
                  <v:path arrowok="t" o:connecttype="custom" o:connectlocs="357625,363357;0,0;4693421,348764;357625,363357" o:connectangles="0,0,0,0"/>
                </v:shape>
                <v:shape id="直角三角形 69" o:spid="_x0000_s1028" style="position:absolute;top:43045;width:26056;height:3341;flip:x y;visibility:visible;mso-wrap-style:square;v-text-anchor:middle" coordsize="2267687,290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YsJwwAAANoAAAAPAAAAZHJzL2Rvd25yZXYueG1sRI9Pa8JA&#10;FMTvBb/D8oTe6kYLQaKriGApFApNPHh8Zp/ZaPZtyG7z59t3C4Ueh5n5DbPdj7YRPXW+dqxguUhA&#10;EJdO11wpOBenlzUIH5A1No5JwUQe9rvZ0xYz7Qb+oj4PlYgQ9hkqMCG0mZS+NGTRL1xLHL2b6yyG&#10;KLtK6g6HCLeNXCVJKi3WHBcMtnQ0VD7yb6uguPqH+Xyb0v6D+lV7qYv15V4o9TwfDxsQgcbwH/5r&#10;v2sFr/B7Jd4AufsBAAD//wMAUEsBAi0AFAAGAAgAAAAhANvh9svuAAAAhQEAABMAAAAAAAAAAAAA&#10;AAAAAAAAAFtDb250ZW50X1R5cGVzXS54bWxQSwECLQAUAAYACAAAACEAWvQsW78AAAAVAQAACwAA&#10;AAAAAAAAAAAAAAAfAQAAX3JlbHMvLnJlbHNQSwECLQAUAAYACAAAACEA0A2LCcMAAADaAAAADwAA&#10;AAAAAAAAAAAAAAAHAgAAZHJzL2Rvd25yZXYueG1sUEsFBgAAAAADAAMAtwAAAPcCAAAAAA==&#10;" path="m273050,290831l,,2267687,290831r-1994637,xe" filled="f" strokecolor="#404040 [2429]" strokeweight="1pt">
                  <v:stroke joinstyle="miter"/>
                  <v:path arrowok="t" o:connecttype="custom" o:connectlocs="313741,334172;0,0;2605627,334172;313741,334172" o:connectangles="0,0,0,0"/>
                </v:shape>
                <v:rect id="矩形 214" o:spid="_x0000_s1029" style="position:absolute;left:3975;top:4751;width:18942;height:38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GdBwgAAANoAAAAPAAAAZHJzL2Rvd25yZXYueG1sRI9Bi8Iw&#10;FITvC/6H8IS9LJoqIlKNIoIguJftiujt2TzbYPNSm6jdf28EYY/DzHzDzBatrcSdGm8cKxj0ExDE&#10;udOGCwW733VvAsIHZI2VY1LwRx4W887HDFPtHvxD9ywUIkLYp6igDKFOpfR5SRZ939XE0Tu7xmKI&#10;simkbvAR4baSwyQZS4uG40KJNa1Kyi/ZzSowW3c9Zl8H0273epzUw++TOXulPrvtcgoiUBv+w+/2&#10;RisYwetKvAFy/gQAAP//AwBQSwECLQAUAAYACAAAACEA2+H2y+4AAACFAQAAEwAAAAAAAAAAAAAA&#10;AAAAAAAAW0NvbnRlbnRfVHlwZXNdLnhtbFBLAQItABQABgAIAAAAIQBa9CxbvwAAABUBAAALAAAA&#10;AAAAAAAAAAAAAB8BAABfcmVscy8ucmVsc1BLAQItABQABgAIAAAAIQAhTGdBwgAAANoAAAAPAAAA&#10;AAAAAAAAAAAAAAcCAABkcnMvZG93bnJldi54bWxQSwUGAAAAAAMAAwC3AAAA9gIAAAAA&#10;" filled="f" strokecolor="#404040 [2429]" strokeweight="1pt">
                  <v:shadow on="t" color="black" opacity="6553f" origin="-.5,-.5" offset=".99781mm,.99781mm"/>
                </v:rect>
                <v:rect id="矩形 215" o:spid="_x0000_s1030" style="position:absolute;left:4013;top:4558;width:18941;height:58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zuKwQAAANoAAAAPAAAAZHJzL2Rvd25yZXYueG1sRI9Bi8Iw&#10;FITvC/6H8IS9ramiItUoIgiLN7t78Phonk2xealNtkZ//UYQPA4z8w2z2kTbiJ46XztWMB5lIIhL&#10;p2uuFPz+7L8WIHxA1tg4JgV38rBZDz5WmGt34yP1RahEgrDPUYEJoc2l9KUhi37kWuLknV1nMSTZ&#10;VVJ3eEtw28hJls2lxZrTgsGWdobKS/FnFdSFPuyPh7meXOPDbM9x2vaPk1Kfw7hdgggUwzv8an9r&#10;BTN4Xkk3QK7/AQAA//8DAFBLAQItABQABgAIAAAAIQDb4fbL7gAAAIUBAAATAAAAAAAAAAAAAAAA&#10;AAAAAABbQ29udGVudF9UeXBlc10ueG1sUEsBAi0AFAAGAAgAAAAhAFr0LFu/AAAAFQEAAAsAAAAA&#10;AAAAAAAAAAAAHwEAAF9yZWxzLy5yZWxzUEsBAi0AFAAGAAgAAAAhAOmfO4rBAAAA2gAAAA8AAAAA&#10;AAAAAAAAAAAABwIAAGRycy9kb3ducmV2LnhtbFBLBQYAAAAAAwADALcAAAD1AgAAAAA=&#10;" fillcolor="#a86ed4" strokecolor="#404040 [2429]" strokeweight="1pt"/>
                <w10:wrap type="square" anchorx="margin" anchory="page"/>
              </v:group>
            </w:pict>
          </mc:Fallback>
        </mc:AlternateContent>
      </w:r>
      <w:r w:rsidR="003966A0" w:rsidRPr="00E91EF8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page">
                  <wp:posOffset>659130</wp:posOffset>
                </wp:positionH>
                <wp:positionV relativeFrom="paragraph">
                  <wp:posOffset>770043</wp:posOffset>
                </wp:positionV>
                <wp:extent cx="2430145" cy="1111885"/>
                <wp:effectExtent l="0" t="0" r="27305" b="1206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145" cy="111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77E" w:rsidRPr="00E91EF8" w:rsidRDefault="0027577E" w:rsidP="00E91EF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E91EF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Внешняя проверка годовой бюджетной отчетности главных администраторов средств бюджета МОГО «Ухта» за 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2</w:t>
                            </w:r>
                            <w:r w:rsidRPr="00E91EF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51.9pt;margin-top:60.65pt;width:191.35pt;height:87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O+DRgIAAFMEAAAOAAAAZHJzL2Uyb0RvYy54bWysVM1u2zAMvg/YOwi6L/5ZsqZGnKJLl2FA&#10;9wN0ewBZlm1hsuhJSuzu1vteYe+www677RXSNxolp2na3YbpIJAm9ZH8SHpxNrSKbIWxEnROk0lM&#10;idAcSqnrnH76uH42p8Q6pkumQIucXgtLz5ZPnyz6LhMpNKBKYQiCaJv1XU4b57osiixvRMvsBDqh&#10;0ViBaZlD1dRRaViP6K2K0jh+EfVgys4AF9bi14vRSJcBv6oEd++rygpHVE4xNxduE+7C39FywbLa&#10;sK6RfJ8G+4csWiY1Bj1AXTDHyMbIv6BayQ1YqNyEQxtBVUkuQg1YTRI/quaqYZ0ItSA5tjvQZP8f&#10;LH+3/WCILHOaJieUaNZik3bfdz92P3e/d79ub26/kdSz1Hc2Q+erDt3d8BIG7Hao2HaXwD9bomHV&#10;MF2Lc2OgbwQrMcvEv4yOno441oMU/VsoMRjbOAhAQ2VaTyGSQhAdu3V96JAYHOH4MZ0+j5PpjBKO&#10;tgTPfD4LMVh297wz1r0W0BIv5NTgCAR4tr20zqfDsjsXH82CkuVaKhUUUxcrZciW4bisw9mjP3BT&#10;mvQ5PZ2ls5GBBxB+csUBpKhHDh4FaqXDsVeyzek89seHYZmn7ZUug+yYVKOMGSu959FTN5LohmII&#10;jZv7t57jAsprJNbAOOW4lSg0YL5S0uOE59R+2TAjKFFvNDbnNJlO/UoEZTo7SVExx5bi2MI0R6ic&#10;OkpGceXCGvm0NZxjEysZ6L3PZJ8yTm5gfb9lfjWO9eB1/y9Y/gEAAP//AwBQSwMEFAAGAAgAAAAh&#10;AIehI6ngAAAACwEAAA8AAABkcnMvZG93bnJldi54bWxMj8FOwzAQRO9I/IO1SNyo3TREbYhTIRC9&#10;IURAhaMTL0lEvI5itw18PcsJbjOa0ezbYju7QRxxCr0nDcuFAoHUeNtTq+H15eFqDSJEQ9YMnlDD&#10;FwbYludnhcmtP9EzHqvYCh6hkBsNXYxjLmVoOnQmLPyIxNmHn5yJbKdW2smceNwNMlEqk870xBc6&#10;M+Jdh81ndXAaQqOy/VNa7d9qucPvjbX377tHrS8v5tsbEBHn+FeGX3xGh5KZan8gG8TAXq0YPbJI&#10;lisQ3EjX2TWIWkOyyVKQZSH//1D+AAAA//8DAFBLAQItABQABgAIAAAAIQC2gziS/gAAAOEBAAAT&#10;AAAAAAAAAAAAAAAAAAAAAABbQ29udGVudF9UeXBlc10ueG1sUEsBAi0AFAAGAAgAAAAhADj9If/W&#10;AAAAlAEAAAsAAAAAAAAAAAAAAAAALwEAAF9yZWxzLy5yZWxzUEsBAi0AFAAGAAgAAAAhAHQ874NG&#10;AgAAUwQAAA4AAAAAAAAAAAAAAAAALgIAAGRycy9lMm9Eb2MueG1sUEsBAi0AFAAGAAgAAAAhAIeh&#10;I6ngAAAACwEAAA8AAAAAAAAAAAAAAAAAoAQAAGRycy9kb3ducmV2LnhtbFBLBQYAAAAABAAEAPMA&#10;AACtBQAAAAA=&#10;" strokecolor="white [3212]">
                <v:textbox>
                  <w:txbxContent>
                    <w:p w:rsidR="0027577E" w:rsidRPr="00E91EF8" w:rsidRDefault="0027577E" w:rsidP="00E91EF8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E91EF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Внешняя проверка годовой бюджетной отчетности главных администраторов средств бюджета МОГО «Ухта» за 202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2</w:t>
                      </w:r>
                      <w:r w:rsidRPr="00E91EF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 год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33CDF" w:rsidRPr="00DB7F46">
        <w:rPr>
          <w:rFonts w:ascii="Times New Roman" w:hAnsi="Times New Roman" w:cs="Times New Roman"/>
          <w:sz w:val="26"/>
          <w:szCs w:val="26"/>
        </w:rPr>
        <w:t xml:space="preserve">В соответствии со ст. ст. 264.1 - 264.2, 264.4 Бюджетного кодекса Российской Федерации, ст. 39 решения Совета МОГО «Ухта» </w:t>
      </w:r>
      <w:r w:rsidR="004C00E6">
        <w:rPr>
          <w:rFonts w:ascii="Times New Roman" w:hAnsi="Times New Roman" w:cs="Times New Roman"/>
          <w:sz w:val="26"/>
          <w:szCs w:val="26"/>
        </w:rPr>
        <w:t xml:space="preserve"> </w:t>
      </w:r>
      <w:r w:rsidR="00833CDF" w:rsidRPr="00DB7F46">
        <w:rPr>
          <w:rFonts w:ascii="Times New Roman" w:hAnsi="Times New Roman" w:cs="Times New Roman"/>
          <w:sz w:val="26"/>
          <w:szCs w:val="26"/>
        </w:rPr>
        <w:t xml:space="preserve">от 14.05.2008 № 174 </w:t>
      </w:r>
      <w:r w:rsidR="00306CA1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833CDF" w:rsidRPr="00DB7F46">
        <w:rPr>
          <w:rFonts w:ascii="Times New Roman" w:hAnsi="Times New Roman" w:cs="Times New Roman"/>
          <w:sz w:val="26"/>
          <w:szCs w:val="26"/>
        </w:rPr>
        <w:t>«Об утверждении Порядка ведения бюджетного процесса в МОГО «Ухта», ст. 8 Положения о Контрольно-счетной палате МОГО «Ухта» и п. 1.2. разд</w:t>
      </w:r>
      <w:r w:rsidR="00CE4CC3">
        <w:rPr>
          <w:rFonts w:ascii="Times New Roman" w:hAnsi="Times New Roman" w:cs="Times New Roman"/>
          <w:sz w:val="26"/>
          <w:szCs w:val="26"/>
        </w:rPr>
        <w:t>ела</w:t>
      </w:r>
      <w:r w:rsidR="00833CDF" w:rsidRPr="00DB7F46">
        <w:rPr>
          <w:rFonts w:ascii="Times New Roman" w:hAnsi="Times New Roman" w:cs="Times New Roman"/>
          <w:sz w:val="26"/>
          <w:szCs w:val="26"/>
        </w:rPr>
        <w:t xml:space="preserve"> 1 Плана работы Контрольно-счетной палаты МОГО «Ухта» на 202</w:t>
      </w:r>
      <w:r w:rsidR="00201D83">
        <w:rPr>
          <w:rFonts w:ascii="Times New Roman" w:hAnsi="Times New Roman" w:cs="Times New Roman"/>
          <w:sz w:val="26"/>
          <w:szCs w:val="26"/>
        </w:rPr>
        <w:t>3</w:t>
      </w:r>
      <w:r w:rsidR="00833CDF" w:rsidRPr="00DB7F46">
        <w:rPr>
          <w:rFonts w:ascii="Times New Roman" w:hAnsi="Times New Roman" w:cs="Times New Roman"/>
          <w:sz w:val="26"/>
          <w:szCs w:val="26"/>
        </w:rPr>
        <w:t xml:space="preserve"> год, проведено контрольное мероприятие «Внешняя проверка годовой бюджетной отчетности главных администраторов бюджетных средств МОГО «Ухта» за 202</w:t>
      </w:r>
      <w:r w:rsidR="00201D83">
        <w:rPr>
          <w:rFonts w:ascii="Times New Roman" w:hAnsi="Times New Roman" w:cs="Times New Roman"/>
          <w:sz w:val="26"/>
          <w:szCs w:val="26"/>
        </w:rPr>
        <w:t>2</w:t>
      </w:r>
      <w:r w:rsidR="00833CDF" w:rsidRPr="00DB7F46">
        <w:rPr>
          <w:rFonts w:ascii="Times New Roman" w:hAnsi="Times New Roman" w:cs="Times New Roman"/>
          <w:sz w:val="26"/>
          <w:szCs w:val="26"/>
        </w:rPr>
        <w:t xml:space="preserve"> год».</w:t>
      </w:r>
    </w:p>
    <w:p w:rsidR="00833CDF" w:rsidRPr="004C00E6" w:rsidRDefault="00833CDF" w:rsidP="007C3F68">
      <w:pPr>
        <w:pStyle w:val="a9"/>
        <w:numPr>
          <w:ilvl w:val="0"/>
          <w:numId w:val="1"/>
        </w:numPr>
        <w:spacing w:after="0" w:line="240" w:lineRule="auto"/>
        <w:ind w:left="0" w:right="-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0E6">
        <w:rPr>
          <w:rFonts w:ascii="Times New Roman" w:hAnsi="Times New Roman" w:cs="Times New Roman"/>
          <w:i/>
          <w:iCs/>
          <w:sz w:val="26"/>
          <w:szCs w:val="26"/>
        </w:rPr>
        <w:t>Контрольное мероприятие, в рамках внешней проверки годовой бюджетной отчетности главных администраторов средств бюджета МОГО «Ухта» за 202</w:t>
      </w:r>
      <w:r w:rsidR="00201D83" w:rsidRPr="004C00E6">
        <w:rPr>
          <w:rFonts w:ascii="Times New Roman" w:hAnsi="Times New Roman" w:cs="Times New Roman"/>
          <w:i/>
          <w:iCs/>
          <w:sz w:val="26"/>
          <w:szCs w:val="26"/>
        </w:rPr>
        <w:t>2</w:t>
      </w:r>
      <w:r w:rsidRPr="004C00E6">
        <w:rPr>
          <w:rFonts w:ascii="Times New Roman" w:hAnsi="Times New Roman" w:cs="Times New Roman"/>
          <w:i/>
          <w:iCs/>
          <w:sz w:val="26"/>
          <w:szCs w:val="26"/>
        </w:rPr>
        <w:t xml:space="preserve"> год (далее по тексту - ГАБС), проведено в отношении </w:t>
      </w:r>
      <w:r w:rsidRPr="004C00E6">
        <w:rPr>
          <w:rFonts w:ascii="Times New Roman" w:hAnsi="Times New Roman" w:cs="Times New Roman"/>
          <w:b/>
          <w:bCs/>
          <w:i/>
          <w:iCs/>
          <w:sz w:val="26"/>
          <w:szCs w:val="26"/>
        </w:rPr>
        <w:t>8 объектов</w:t>
      </w:r>
      <w:r w:rsidRPr="004C00E6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897D55">
        <w:rPr>
          <w:rFonts w:ascii="Times New Roman" w:hAnsi="Times New Roman" w:cs="Times New Roman"/>
          <w:i/>
          <w:iCs/>
          <w:sz w:val="26"/>
          <w:szCs w:val="26"/>
        </w:rPr>
        <w:t>контроля</w:t>
      </w:r>
      <w:r w:rsidRPr="004C00E6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833CDF" w:rsidRPr="00697CE1" w:rsidRDefault="00833CDF" w:rsidP="007C3F68">
      <w:pPr>
        <w:tabs>
          <w:tab w:val="left" w:pos="457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97CE1">
        <w:rPr>
          <w:rFonts w:ascii="Times New Roman" w:hAnsi="Times New Roman" w:cs="Times New Roman"/>
          <w:i/>
          <w:iCs/>
          <w:sz w:val="26"/>
          <w:szCs w:val="26"/>
        </w:rPr>
        <w:t>1. Совета МОГО «Ухта»;</w:t>
      </w:r>
    </w:p>
    <w:p w:rsidR="00833CDF" w:rsidRPr="00697CE1" w:rsidRDefault="00833CDF" w:rsidP="007C3F68">
      <w:pPr>
        <w:tabs>
          <w:tab w:val="left" w:pos="457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97CE1">
        <w:rPr>
          <w:rFonts w:ascii="Times New Roman" w:hAnsi="Times New Roman" w:cs="Times New Roman"/>
          <w:i/>
          <w:iCs/>
          <w:sz w:val="26"/>
          <w:szCs w:val="26"/>
        </w:rPr>
        <w:lastRenderedPageBreak/>
        <w:t>2. Контрольно-счетной палаты МОГО «Ухта»;</w:t>
      </w:r>
    </w:p>
    <w:p w:rsidR="00833CDF" w:rsidRPr="00697CE1" w:rsidRDefault="00833CDF" w:rsidP="007C3F68">
      <w:pPr>
        <w:tabs>
          <w:tab w:val="left" w:pos="45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97CE1">
        <w:rPr>
          <w:rFonts w:ascii="Times New Roman" w:hAnsi="Times New Roman" w:cs="Times New Roman"/>
          <w:i/>
          <w:iCs/>
          <w:sz w:val="26"/>
          <w:szCs w:val="26"/>
        </w:rPr>
        <w:t xml:space="preserve">3. Администрации МОГО «Ухта»; </w:t>
      </w:r>
    </w:p>
    <w:p w:rsidR="00833CDF" w:rsidRPr="00697CE1" w:rsidRDefault="00833CDF" w:rsidP="007C3F68">
      <w:pPr>
        <w:tabs>
          <w:tab w:val="left" w:pos="45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97CE1">
        <w:rPr>
          <w:rFonts w:ascii="Times New Roman" w:hAnsi="Times New Roman" w:cs="Times New Roman"/>
          <w:i/>
          <w:iCs/>
          <w:sz w:val="26"/>
          <w:szCs w:val="26"/>
        </w:rPr>
        <w:t xml:space="preserve">4. </w:t>
      </w:r>
      <w:bookmarkStart w:id="21" w:name="_Hlk158211796"/>
      <w:r w:rsidRPr="00697CE1">
        <w:rPr>
          <w:rFonts w:ascii="Times New Roman" w:hAnsi="Times New Roman" w:cs="Times New Roman"/>
          <w:i/>
          <w:iCs/>
          <w:sz w:val="26"/>
          <w:szCs w:val="26"/>
        </w:rPr>
        <w:t>МУ «Управление жилищно-коммунального хозяйства» администрации МОГО «Ухта»;</w:t>
      </w:r>
      <w:bookmarkEnd w:id="21"/>
    </w:p>
    <w:p w:rsidR="00833CDF" w:rsidRPr="00697CE1" w:rsidRDefault="00833CDF" w:rsidP="007C3F68">
      <w:pPr>
        <w:tabs>
          <w:tab w:val="left" w:pos="45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97CE1">
        <w:rPr>
          <w:rFonts w:ascii="Times New Roman" w:hAnsi="Times New Roman" w:cs="Times New Roman"/>
          <w:i/>
          <w:iCs/>
          <w:sz w:val="26"/>
          <w:szCs w:val="26"/>
        </w:rPr>
        <w:t xml:space="preserve">5. МУ «Управление культуры администрации МОГО «Ухта»; </w:t>
      </w:r>
    </w:p>
    <w:p w:rsidR="00833CDF" w:rsidRPr="00697CE1" w:rsidRDefault="00833CDF" w:rsidP="007C3F68">
      <w:pPr>
        <w:tabs>
          <w:tab w:val="left" w:pos="45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97CE1">
        <w:rPr>
          <w:rFonts w:ascii="Times New Roman" w:hAnsi="Times New Roman" w:cs="Times New Roman"/>
          <w:i/>
          <w:iCs/>
          <w:sz w:val="26"/>
          <w:szCs w:val="26"/>
        </w:rPr>
        <w:t xml:space="preserve">6. МУ «Управление физической культуры и спорта» администрации МОГО «Ухта»; </w:t>
      </w:r>
    </w:p>
    <w:p w:rsidR="00833CDF" w:rsidRPr="00697CE1" w:rsidRDefault="00833CDF" w:rsidP="007C3F68">
      <w:pPr>
        <w:tabs>
          <w:tab w:val="left" w:pos="45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97CE1">
        <w:rPr>
          <w:rFonts w:ascii="Times New Roman" w:hAnsi="Times New Roman" w:cs="Times New Roman"/>
          <w:i/>
          <w:iCs/>
          <w:sz w:val="26"/>
          <w:szCs w:val="26"/>
        </w:rPr>
        <w:t xml:space="preserve">7. МУ «Управление образования» администрации МОГО «Ухта»; </w:t>
      </w:r>
    </w:p>
    <w:p w:rsidR="00833CDF" w:rsidRPr="00697CE1" w:rsidRDefault="00833CDF" w:rsidP="007C3F68">
      <w:pPr>
        <w:tabs>
          <w:tab w:val="left" w:pos="45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97CE1">
        <w:rPr>
          <w:rFonts w:ascii="Times New Roman" w:hAnsi="Times New Roman" w:cs="Times New Roman"/>
          <w:i/>
          <w:iCs/>
          <w:sz w:val="26"/>
          <w:szCs w:val="26"/>
        </w:rPr>
        <w:t>8. Финансового управления администрации МОГО «Ухта».</w:t>
      </w:r>
    </w:p>
    <w:p w:rsidR="00833CDF" w:rsidRPr="00004FC2" w:rsidRDefault="00833CDF" w:rsidP="007C3F68">
      <w:pPr>
        <w:tabs>
          <w:tab w:val="left" w:pos="457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04FC2">
        <w:rPr>
          <w:rFonts w:ascii="Times New Roman" w:hAnsi="Times New Roman" w:cs="Times New Roman"/>
          <w:i/>
          <w:iCs/>
          <w:sz w:val="26"/>
          <w:szCs w:val="26"/>
        </w:rPr>
        <w:t xml:space="preserve">Объем проверенных бюджетных средств составил </w:t>
      </w:r>
      <w:bookmarkStart w:id="22" w:name="_Hlk156210256"/>
      <w:r w:rsidR="00FA1C35" w:rsidRPr="00004FC2">
        <w:rPr>
          <w:rFonts w:ascii="Times New Roman" w:hAnsi="Times New Roman" w:cs="Times New Roman"/>
          <w:b/>
          <w:i/>
          <w:iCs/>
          <w:sz w:val="26"/>
          <w:szCs w:val="26"/>
        </w:rPr>
        <w:t>5 282 195,5</w:t>
      </w:r>
      <w:bookmarkEnd w:id="22"/>
      <w:r w:rsidR="00FA1C35" w:rsidRPr="00004FC2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Pr="00004FC2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тыс. рублей </w:t>
      </w:r>
      <w:r w:rsidRPr="00004FC2">
        <w:rPr>
          <w:rFonts w:ascii="Times New Roman" w:hAnsi="Times New Roman" w:cs="Times New Roman"/>
          <w:i/>
          <w:iCs/>
          <w:sz w:val="26"/>
          <w:szCs w:val="26"/>
        </w:rPr>
        <w:t>(средства бюджета МОГО «Ухта»).</w:t>
      </w:r>
    </w:p>
    <w:p w:rsidR="00380728" w:rsidRDefault="00FA1C35" w:rsidP="007C3F68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74369">
        <w:rPr>
          <w:rFonts w:ascii="Times New Roman" w:hAnsi="Times New Roman" w:cs="Times New Roman"/>
          <w:i/>
          <w:iCs/>
          <w:sz w:val="26"/>
          <w:szCs w:val="26"/>
        </w:rPr>
        <w:t>В результате контрольного мероприятия установлен</w:t>
      </w:r>
      <w:r w:rsidR="00380728">
        <w:rPr>
          <w:rFonts w:ascii="Times New Roman" w:hAnsi="Times New Roman" w:cs="Times New Roman"/>
          <w:i/>
          <w:iCs/>
          <w:sz w:val="26"/>
          <w:szCs w:val="26"/>
        </w:rPr>
        <w:t>о:</w:t>
      </w:r>
    </w:p>
    <w:p w:rsidR="00FA1C35" w:rsidRPr="00380728" w:rsidRDefault="00380728" w:rsidP="00380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0728">
        <w:rPr>
          <w:rFonts w:ascii="Times New Roman" w:hAnsi="Times New Roman" w:cs="Times New Roman"/>
          <w:sz w:val="26"/>
          <w:szCs w:val="26"/>
        </w:rPr>
        <w:t>-</w:t>
      </w:r>
      <w:r w:rsidR="00FA1C35" w:rsidRPr="00380728">
        <w:rPr>
          <w:rFonts w:ascii="Times New Roman" w:hAnsi="Times New Roman" w:cs="Times New Roman"/>
          <w:sz w:val="26"/>
          <w:szCs w:val="26"/>
        </w:rPr>
        <w:t xml:space="preserve"> нарушени</w:t>
      </w:r>
      <w:r w:rsidRPr="00380728">
        <w:rPr>
          <w:rFonts w:ascii="Times New Roman" w:hAnsi="Times New Roman" w:cs="Times New Roman"/>
          <w:sz w:val="26"/>
          <w:szCs w:val="26"/>
        </w:rPr>
        <w:t>е</w:t>
      </w:r>
      <w:r w:rsidR="003D02A4" w:rsidRPr="00380728">
        <w:rPr>
          <w:rFonts w:ascii="Times New Roman" w:hAnsi="Times New Roman" w:cs="Times New Roman"/>
          <w:sz w:val="26"/>
          <w:szCs w:val="26"/>
        </w:rPr>
        <w:t xml:space="preserve"> положений </w:t>
      </w:r>
      <w:r w:rsidRPr="00380728">
        <w:rPr>
          <w:rFonts w:ascii="Times New Roman" w:hAnsi="Times New Roman" w:cs="Times New Roman"/>
          <w:sz w:val="26"/>
          <w:szCs w:val="26"/>
        </w:rPr>
        <w:t xml:space="preserve">пунктов 8, 152, 153, 156, 163 </w:t>
      </w:r>
      <w:r w:rsidR="00874369" w:rsidRPr="00380728">
        <w:rPr>
          <w:rFonts w:ascii="Times New Roman" w:hAnsi="Times New Roman" w:cs="Times New Roman"/>
          <w:sz w:val="26"/>
          <w:szCs w:val="26"/>
        </w:rPr>
        <w:t xml:space="preserve">Инструкции о порядке составления и представления годовой, квартальной и месячной отчетности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874369" w:rsidRPr="00380728">
        <w:rPr>
          <w:rFonts w:ascii="Times New Roman" w:hAnsi="Times New Roman" w:cs="Times New Roman"/>
          <w:sz w:val="26"/>
          <w:szCs w:val="26"/>
        </w:rPr>
        <w:t>об исполнении бюджетов бюджетной системы Российской Федерации, утвержденной приказом Министерства финансов Российской Федерации от 28.12.2010 № 191н</w:t>
      </w:r>
      <w:r w:rsidR="00F45ED4">
        <w:rPr>
          <w:rFonts w:ascii="Times New Roman" w:hAnsi="Times New Roman" w:cs="Times New Roman"/>
          <w:sz w:val="26"/>
          <w:szCs w:val="26"/>
        </w:rPr>
        <w:t>,</w:t>
      </w:r>
      <w:r w:rsidR="00874369" w:rsidRPr="003807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3156C9">
        <w:rPr>
          <w:rFonts w:ascii="Times New Roman" w:hAnsi="Times New Roman" w:cs="Times New Roman"/>
          <w:sz w:val="26"/>
          <w:szCs w:val="26"/>
        </w:rPr>
        <w:t xml:space="preserve">устанавливающих </w:t>
      </w:r>
      <w:r w:rsidRPr="00380728">
        <w:rPr>
          <w:rFonts w:ascii="Times New Roman" w:hAnsi="Times New Roman" w:cs="Times New Roman"/>
          <w:sz w:val="26"/>
          <w:szCs w:val="26"/>
        </w:rPr>
        <w:t>требовани</w:t>
      </w:r>
      <w:r w:rsidR="003156C9">
        <w:rPr>
          <w:rFonts w:ascii="Times New Roman" w:hAnsi="Times New Roman" w:cs="Times New Roman"/>
          <w:sz w:val="26"/>
          <w:szCs w:val="26"/>
        </w:rPr>
        <w:t>я</w:t>
      </w:r>
      <w:r w:rsidRPr="00380728">
        <w:rPr>
          <w:rFonts w:ascii="Times New Roman" w:hAnsi="Times New Roman" w:cs="Times New Roman"/>
          <w:sz w:val="26"/>
          <w:szCs w:val="26"/>
        </w:rPr>
        <w:t xml:space="preserve"> </w:t>
      </w:r>
      <w:r w:rsidR="00FA1C35" w:rsidRPr="00380728">
        <w:rPr>
          <w:rFonts w:ascii="Times New Roman" w:hAnsi="Times New Roman" w:cs="Times New Roman"/>
          <w:sz w:val="26"/>
          <w:szCs w:val="26"/>
        </w:rPr>
        <w:t xml:space="preserve">к содержанию </w:t>
      </w:r>
      <w:r w:rsidR="003D02A4" w:rsidRPr="00380728">
        <w:rPr>
          <w:rFonts w:ascii="Times New Roman" w:hAnsi="Times New Roman" w:cs="Times New Roman"/>
          <w:sz w:val="26"/>
          <w:szCs w:val="26"/>
        </w:rPr>
        <w:t xml:space="preserve">годовой бюджетной отчетности ГАБСов за 2022 год </w:t>
      </w:r>
      <w:r w:rsidR="00FA1C35" w:rsidRPr="00380728">
        <w:rPr>
          <w:rFonts w:ascii="Times New Roman" w:hAnsi="Times New Roman" w:cs="Times New Roman"/>
          <w:sz w:val="26"/>
          <w:szCs w:val="26"/>
        </w:rPr>
        <w:t>по 7 объектам проверки из 8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06CA1" w:rsidRDefault="00306CA1" w:rsidP="007C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6CA1">
        <w:rPr>
          <w:rFonts w:ascii="Times New Roman" w:hAnsi="Times New Roman" w:cs="Times New Roman"/>
          <w:sz w:val="26"/>
          <w:szCs w:val="26"/>
        </w:rPr>
        <w:t xml:space="preserve">- </w:t>
      </w:r>
      <w:r w:rsidR="003156C9">
        <w:rPr>
          <w:rFonts w:ascii="Times New Roman" w:hAnsi="Times New Roman" w:cs="Times New Roman"/>
          <w:sz w:val="26"/>
          <w:szCs w:val="26"/>
        </w:rPr>
        <w:t xml:space="preserve">наличие </w:t>
      </w:r>
      <w:r w:rsidRPr="00306CA1">
        <w:rPr>
          <w:rFonts w:ascii="Times New Roman" w:hAnsi="Times New Roman" w:cs="Times New Roman"/>
          <w:sz w:val="26"/>
          <w:szCs w:val="26"/>
        </w:rPr>
        <w:t>просроченн</w:t>
      </w:r>
      <w:r w:rsidR="00F10C1F">
        <w:rPr>
          <w:rFonts w:ascii="Times New Roman" w:hAnsi="Times New Roman" w:cs="Times New Roman"/>
          <w:sz w:val="26"/>
          <w:szCs w:val="26"/>
        </w:rPr>
        <w:t>ой</w:t>
      </w:r>
      <w:r w:rsidRPr="00306CA1">
        <w:rPr>
          <w:rFonts w:ascii="Times New Roman" w:hAnsi="Times New Roman" w:cs="Times New Roman"/>
          <w:sz w:val="26"/>
          <w:szCs w:val="26"/>
        </w:rPr>
        <w:t xml:space="preserve"> дебиторск</w:t>
      </w:r>
      <w:r w:rsidR="00F10C1F">
        <w:rPr>
          <w:rFonts w:ascii="Times New Roman" w:hAnsi="Times New Roman" w:cs="Times New Roman"/>
          <w:sz w:val="26"/>
          <w:szCs w:val="26"/>
        </w:rPr>
        <w:t>ой</w:t>
      </w:r>
      <w:r w:rsidRPr="00306CA1">
        <w:rPr>
          <w:rFonts w:ascii="Times New Roman" w:hAnsi="Times New Roman" w:cs="Times New Roman"/>
          <w:sz w:val="26"/>
          <w:szCs w:val="26"/>
        </w:rPr>
        <w:t xml:space="preserve"> задолженност</w:t>
      </w:r>
      <w:r w:rsidR="00F10C1F">
        <w:rPr>
          <w:rFonts w:ascii="Times New Roman" w:hAnsi="Times New Roman" w:cs="Times New Roman"/>
          <w:sz w:val="26"/>
          <w:szCs w:val="26"/>
        </w:rPr>
        <w:t>и</w:t>
      </w:r>
      <w:r w:rsidRPr="00306CA1">
        <w:rPr>
          <w:rFonts w:ascii="Times New Roman" w:hAnsi="Times New Roman" w:cs="Times New Roman"/>
          <w:sz w:val="26"/>
          <w:szCs w:val="26"/>
        </w:rPr>
        <w:t xml:space="preserve"> по доходам </w:t>
      </w:r>
      <w:r w:rsidR="003156C9" w:rsidRPr="00306CA1">
        <w:rPr>
          <w:rFonts w:ascii="Times New Roman" w:hAnsi="Times New Roman" w:cs="Times New Roman"/>
          <w:sz w:val="26"/>
          <w:szCs w:val="26"/>
        </w:rPr>
        <w:t xml:space="preserve">(ф. 0503169) </w:t>
      </w:r>
      <w:r w:rsidR="003156C9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в общей сумме </w:t>
      </w:r>
      <w:r w:rsidRPr="003156C9">
        <w:rPr>
          <w:rFonts w:ascii="Times New Roman" w:hAnsi="Times New Roman" w:cs="Times New Roman"/>
          <w:b/>
          <w:bCs/>
          <w:i/>
          <w:iCs/>
          <w:sz w:val="26"/>
          <w:szCs w:val="26"/>
        </w:rPr>
        <w:t>86 250,8 тыс. рублей</w:t>
      </w:r>
      <w:r>
        <w:rPr>
          <w:rFonts w:ascii="Times New Roman" w:hAnsi="Times New Roman" w:cs="Times New Roman"/>
          <w:sz w:val="26"/>
          <w:szCs w:val="26"/>
        </w:rPr>
        <w:t xml:space="preserve"> в том числе: </w:t>
      </w:r>
      <w:r w:rsidRPr="00306CA1">
        <w:rPr>
          <w:rFonts w:ascii="Times New Roman" w:hAnsi="Times New Roman" w:cs="Times New Roman"/>
          <w:sz w:val="26"/>
          <w:szCs w:val="26"/>
        </w:rPr>
        <w:t>в Администрации МОГО «Ухта</w:t>
      </w:r>
      <w:r w:rsidR="003156C9">
        <w:rPr>
          <w:rFonts w:ascii="Times New Roman" w:hAnsi="Times New Roman" w:cs="Times New Roman"/>
          <w:sz w:val="26"/>
          <w:szCs w:val="26"/>
        </w:rPr>
        <w:t>»</w:t>
      </w:r>
      <w:r w:rsidRPr="00306CA1">
        <w:rPr>
          <w:rFonts w:ascii="Times New Roman" w:hAnsi="Times New Roman" w:cs="Times New Roman"/>
          <w:sz w:val="26"/>
          <w:szCs w:val="26"/>
        </w:rPr>
        <w:t xml:space="preserve"> </w:t>
      </w:r>
      <w:r w:rsidR="003156C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306CA1">
        <w:rPr>
          <w:rFonts w:ascii="Times New Roman" w:hAnsi="Times New Roman" w:cs="Times New Roman"/>
          <w:sz w:val="26"/>
          <w:szCs w:val="26"/>
        </w:rPr>
        <w:t>в сумме 85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306CA1">
        <w:rPr>
          <w:rFonts w:ascii="Times New Roman" w:hAnsi="Times New Roman" w:cs="Times New Roman"/>
          <w:sz w:val="26"/>
          <w:szCs w:val="26"/>
        </w:rPr>
        <w:t>349,2 тыс. рублей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06C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МУ «Управление жилищно-коммунального-хозяйства» администрации МОГО «Ухта» в объеме 901,6 тыс.</w:t>
      </w:r>
      <w:r w:rsidR="003156C9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306CA1">
        <w:rPr>
          <w:rFonts w:ascii="Times New Roman" w:hAnsi="Times New Roman" w:cs="Times New Roman"/>
          <w:sz w:val="26"/>
          <w:szCs w:val="26"/>
        </w:rPr>
        <w:t>.</w:t>
      </w:r>
    </w:p>
    <w:p w:rsidR="00AF1DAA" w:rsidRDefault="00AF1DAA" w:rsidP="007C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</w:t>
      </w:r>
      <w:r w:rsidR="00897D55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о, проверкой установлен</w:t>
      </w:r>
      <w:r w:rsidR="00F10C1F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4B82" w:rsidRPr="00744B82">
        <w:rPr>
          <w:rFonts w:ascii="Times New Roman" w:hAnsi="Times New Roman" w:cs="Times New Roman"/>
          <w:i/>
          <w:iCs/>
          <w:sz w:val="26"/>
          <w:szCs w:val="26"/>
        </w:rPr>
        <w:t>11</w:t>
      </w:r>
      <w:r w:rsidR="00744B82">
        <w:rPr>
          <w:rFonts w:ascii="Times New Roman" w:hAnsi="Times New Roman" w:cs="Times New Roman"/>
          <w:sz w:val="26"/>
          <w:szCs w:val="26"/>
        </w:rPr>
        <w:t xml:space="preserve"> </w:t>
      </w:r>
      <w:r w:rsidR="00C91103" w:rsidRPr="004B649A">
        <w:rPr>
          <w:rFonts w:ascii="Times New Roman" w:hAnsi="Times New Roman" w:cs="Times New Roman"/>
          <w:i/>
          <w:iCs/>
          <w:sz w:val="26"/>
          <w:szCs w:val="26"/>
        </w:rPr>
        <w:t>нарушений</w:t>
      </w:r>
      <w:r w:rsidR="00897D55">
        <w:rPr>
          <w:rFonts w:ascii="Times New Roman" w:hAnsi="Times New Roman" w:cs="Times New Roman"/>
          <w:i/>
          <w:iCs/>
          <w:sz w:val="26"/>
          <w:szCs w:val="26"/>
        </w:rPr>
        <w:t xml:space="preserve"> и недостатков</w:t>
      </w:r>
      <w:r w:rsidR="004B649A" w:rsidRPr="004B649A">
        <w:rPr>
          <w:rFonts w:ascii="Times New Roman" w:hAnsi="Times New Roman" w:cs="Times New Roman"/>
          <w:i/>
          <w:iCs/>
          <w:sz w:val="26"/>
          <w:szCs w:val="26"/>
        </w:rPr>
        <w:t>, выразившихся в</w:t>
      </w:r>
      <w:r w:rsidRPr="001C5C7E">
        <w:rPr>
          <w:rFonts w:ascii="Times New Roman" w:hAnsi="Times New Roman" w:cs="Times New Roman"/>
          <w:i/>
          <w:iCs/>
          <w:sz w:val="26"/>
          <w:szCs w:val="26"/>
        </w:rPr>
        <w:t xml:space="preserve"> отклонени</w:t>
      </w:r>
      <w:r w:rsidR="004B649A"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Pr="001C5C7E">
        <w:rPr>
          <w:rFonts w:ascii="Times New Roman" w:hAnsi="Times New Roman" w:cs="Times New Roman"/>
          <w:i/>
          <w:iCs/>
          <w:sz w:val="26"/>
          <w:szCs w:val="26"/>
        </w:rPr>
        <w:t xml:space="preserve"> одноименных показателей, приведенных в форм</w:t>
      </w:r>
      <w:r w:rsidR="003156C9">
        <w:rPr>
          <w:rFonts w:ascii="Times New Roman" w:hAnsi="Times New Roman" w:cs="Times New Roman"/>
          <w:i/>
          <w:iCs/>
          <w:sz w:val="26"/>
          <w:szCs w:val="26"/>
        </w:rPr>
        <w:t>ах</w:t>
      </w:r>
      <w:r w:rsidRPr="001C5C7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3156C9" w:rsidRPr="003156C9">
        <w:rPr>
          <w:rFonts w:ascii="Times New Roman" w:hAnsi="Times New Roman" w:cs="Times New Roman"/>
          <w:i/>
          <w:iCs/>
          <w:sz w:val="26"/>
          <w:szCs w:val="26"/>
        </w:rPr>
        <w:t xml:space="preserve">годовой бюджетной отчетности ГАБСов </w:t>
      </w:r>
      <w:r w:rsidR="003156C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C5C7E">
        <w:rPr>
          <w:rFonts w:ascii="Times New Roman" w:hAnsi="Times New Roman" w:cs="Times New Roman"/>
          <w:i/>
          <w:iCs/>
          <w:sz w:val="26"/>
          <w:szCs w:val="26"/>
        </w:rPr>
        <w:t xml:space="preserve">и </w:t>
      </w:r>
      <w:r w:rsidR="003156C9">
        <w:rPr>
          <w:rFonts w:ascii="Times New Roman" w:hAnsi="Times New Roman" w:cs="Times New Roman"/>
          <w:i/>
          <w:iCs/>
          <w:sz w:val="26"/>
          <w:szCs w:val="26"/>
        </w:rPr>
        <w:t>в</w:t>
      </w:r>
      <w:r w:rsidRPr="001C5C7E">
        <w:rPr>
          <w:rFonts w:ascii="Times New Roman" w:hAnsi="Times New Roman" w:cs="Times New Roman"/>
          <w:i/>
          <w:iCs/>
          <w:sz w:val="26"/>
          <w:szCs w:val="26"/>
        </w:rPr>
        <w:t xml:space="preserve"> Пояснительной записк</w:t>
      </w:r>
      <w:r w:rsidR="004B649A">
        <w:rPr>
          <w:rFonts w:ascii="Times New Roman" w:hAnsi="Times New Roman" w:cs="Times New Roman"/>
          <w:i/>
          <w:iCs/>
          <w:sz w:val="26"/>
          <w:szCs w:val="26"/>
        </w:rPr>
        <w:t>е</w:t>
      </w:r>
      <w:r w:rsidRPr="001C5C7E">
        <w:rPr>
          <w:rFonts w:ascii="Times New Roman" w:hAnsi="Times New Roman" w:cs="Times New Roman"/>
          <w:i/>
          <w:iCs/>
          <w:sz w:val="26"/>
          <w:szCs w:val="26"/>
        </w:rPr>
        <w:t xml:space="preserve"> (ф.050316</w:t>
      </w:r>
      <w:r w:rsidR="003156C9">
        <w:rPr>
          <w:rFonts w:ascii="Times New Roman" w:hAnsi="Times New Roman" w:cs="Times New Roman"/>
          <w:i/>
          <w:iCs/>
          <w:sz w:val="26"/>
          <w:szCs w:val="26"/>
        </w:rPr>
        <w:t>0</w:t>
      </w:r>
      <w:r w:rsidRPr="001C5C7E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="003156C9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="00A64E02">
        <w:rPr>
          <w:rFonts w:ascii="Times New Roman" w:hAnsi="Times New Roman" w:cs="Times New Roman"/>
          <w:i/>
          <w:iCs/>
          <w:sz w:val="26"/>
          <w:szCs w:val="26"/>
        </w:rPr>
        <w:t xml:space="preserve">общая сумма отклонений составила </w:t>
      </w:r>
      <w:r w:rsidR="00A64E02" w:rsidRPr="00A64E02">
        <w:rPr>
          <w:rFonts w:ascii="Times New Roman" w:hAnsi="Times New Roman" w:cs="Times New Roman"/>
          <w:b/>
          <w:bCs/>
          <w:i/>
          <w:iCs/>
          <w:sz w:val="26"/>
          <w:szCs w:val="26"/>
        </w:rPr>
        <w:t>81 332,6 тыс. рублей</w:t>
      </w:r>
      <w:r w:rsidR="00A64E0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r w:rsidR="00A64E02" w:rsidRPr="00A64E02">
        <w:rPr>
          <w:rFonts w:ascii="Times New Roman" w:hAnsi="Times New Roman" w:cs="Times New Roman"/>
          <w:sz w:val="26"/>
          <w:szCs w:val="26"/>
        </w:rPr>
        <w:t>в том числе в разрезе ГАБСов</w:t>
      </w:r>
      <w:r w:rsidRPr="00A64E02">
        <w:rPr>
          <w:rFonts w:ascii="Times New Roman" w:hAnsi="Times New Roman" w:cs="Times New Roman"/>
          <w:sz w:val="26"/>
          <w:szCs w:val="26"/>
        </w:rPr>
        <w:t>:</w:t>
      </w:r>
    </w:p>
    <w:p w:rsidR="00A64E02" w:rsidRDefault="00A64E02" w:rsidP="007C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Администрация МОГО «Ухта» в объеме 68 376,0 тыс. рублей;</w:t>
      </w:r>
    </w:p>
    <w:p w:rsidR="00C34A12" w:rsidRDefault="00C34A12" w:rsidP="007C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34A12">
        <w:rPr>
          <w:rFonts w:ascii="Times New Roman" w:hAnsi="Times New Roman" w:cs="Times New Roman"/>
          <w:sz w:val="26"/>
          <w:szCs w:val="26"/>
        </w:rPr>
        <w:t>МУ «Управление жилищно-коммунального хозяйства» администрации МОГО «Ухта»</w:t>
      </w:r>
      <w:r>
        <w:rPr>
          <w:rFonts w:ascii="Times New Roman" w:hAnsi="Times New Roman" w:cs="Times New Roman"/>
          <w:sz w:val="26"/>
          <w:szCs w:val="26"/>
        </w:rPr>
        <w:t xml:space="preserve"> в размере 219,4 тыс. рублей</w:t>
      </w:r>
      <w:r w:rsidRPr="00C34A12">
        <w:rPr>
          <w:rFonts w:ascii="Times New Roman" w:hAnsi="Times New Roman" w:cs="Times New Roman"/>
          <w:sz w:val="26"/>
          <w:szCs w:val="26"/>
        </w:rPr>
        <w:t>;</w:t>
      </w:r>
    </w:p>
    <w:p w:rsidR="00AF1DAA" w:rsidRDefault="00DE06DC" w:rsidP="007C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F1DAA" w:rsidRPr="00AF1DAA">
        <w:rPr>
          <w:rFonts w:ascii="Times New Roman" w:hAnsi="Times New Roman" w:cs="Times New Roman"/>
          <w:sz w:val="26"/>
          <w:szCs w:val="26"/>
        </w:rPr>
        <w:t xml:space="preserve"> </w:t>
      </w:r>
      <w:r w:rsidRPr="00DE06DC">
        <w:rPr>
          <w:rFonts w:ascii="Times New Roman" w:hAnsi="Times New Roman" w:cs="Times New Roman"/>
          <w:sz w:val="26"/>
          <w:szCs w:val="26"/>
        </w:rPr>
        <w:t>МУ «Управление культуры администрации МОГО «Ухта»</w:t>
      </w:r>
      <w:r w:rsidR="00C34A12">
        <w:rPr>
          <w:rFonts w:ascii="Times New Roman" w:hAnsi="Times New Roman" w:cs="Times New Roman"/>
          <w:sz w:val="26"/>
          <w:szCs w:val="26"/>
        </w:rPr>
        <w:t xml:space="preserve"> в сумме                        3 211,0 тыс. рублей</w:t>
      </w:r>
      <w:r w:rsidRPr="00DE06DC">
        <w:rPr>
          <w:rFonts w:ascii="Times New Roman" w:hAnsi="Times New Roman" w:cs="Times New Roman"/>
          <w:sz w:val="26"/>
          <w:szCs w:val="26"/>
        </w:rPr>
        <w:t>;</w:t>
      </w:r>
    </w:p>
    <w:p w:rsidR="00DE06DC" w:rsidRDefault="00DE06DC" w:rsidP="007C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E06DC">
        <w:rPr>
          <w:rFonts w:ascii="Times New Roman" w:hAnsi="Times New Roman" w:cs="Times New Roman"/>
          <w:sz w:val="26"/>
          <w:szCs w:val="26"/>
        </w:rPr>
        <w:t xml:space="preserve">МУ «Управление </w:t>
      </w:r>
      <w:r>
        <w:rPr>
          <w:rFonts w:ascii="Times New Roman" w:hAnsi="Times New Roman" w:cs="Times New Roman"/>
          <w:sz w:val="26"/>
          <w:szCs w:val="26"/>
        </w:rPr>
        <w:t xml:space="preserve">физической </w:t>
      </w:r>
      <w:r w:rsidRPr="00DE06DC">
        <w:rPr>
          <w:rFonts w:ascii="Times New Roman" w:hAnsi="Times New Roman" w:cs="Times New Roman"/>
          <w:sz w:val="26"/>
          <w:szCs w:val="26"/>
        </w:rPr>
        <w:t xml:space="preserve">культуры </w:t>
      </w:r>
      <w:r>
        <w:rPr>
          <w:rFonts w:ascii="Times New Roman" w:hAnsi="Times New Roman" w:cs="Times New Roman"/>
          <w:sz w:val="26"/>
          <w:szCs w:val="26"/>
        </w:rPr>
        <w:t xml:space="preserve">и спорта» </w:t>
      </w:r>
      <w:r w:rsidRPr="00DE06DC">
        <w:rPr>
          <w:rFonts w:ascii="Times New Roman" w:hAnsi="Times New Roman" w:cs="Times New Roman"/>
          <w:sz w:val="26"/>
          <w:szCs w:val="26"/>
        </w:rPr>
        <w:t>администрации МОГО «Ухта»)</w:t>
      </w:r>
      <w:r w:rsidR="00A64E02" w:rsidRPr="00A64E02">
        <w:rPr>
          <w:rFonts w:ascii="Times New Roman" w:hAnsi="Times New Roman" w:cs="Times New Roman"/>
          <w:sz w:val="26"/>
          <w:szCs w:val="26"/>
        </w:rPr>
        <w:t xml:space="preserve"> </w:t>
      </w:r>
      <w:r w:rsidR="00A64E02" w:rsidRPr="00DE06DC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C34A12">
        <w:rPr>
          <w:rFonts w:ascii="Times New Roman" w:hAnsi="Times New Roman" w:cs="Times New Roman"/>
          <w:sz w:val="26"/>
          <w:szCs w:val="26"/>
        </w:rPr>
        <w:t>139,8</w:t>
      </w:r>
      <w:r w:rsidR="00A64E02" w:rsidRPr="00DE06DC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:rsidR="00C34A12" w:rsidRPr="00AF1DAA" w:rsidRDefault="00C34A12" w:rsidP="007C3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34A12">
        <w:rPr>
          <w:rFonts w:ascii="Times New Roman" w:hAnsi="Times New Roman" w:cs="Times New Roman"/>
          <w:sz w:val="26"/>
          <w:szCs w:val="26"/>
        </w:rPr>
        <w:t>МУ «Управление образования» администрации МОГО «Ухта»</w:t>
      </w:r>
      <w:r>
        <w:rPr>
          <w:rFonts w:ascii="Times New Roman" w:hAnsi="Times New Roman" w:cs="Times New Roman"/>
          <w:sz w:val="26"/>
          <w:szCs w:val="26"/>
        </w:rPr>
        <w:t xml:space="preserve"> в объеме </w:t>
      </w:r>
      <w:r w:rsidR="005E7524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9 386,4 тыс. рублей.</w:t>
      </w:r>
    </w:p>
    <w:p w:rsidR="00FA1C35" w:rsidRPr="001C5C7E" w:rsidRDefault="00FA1C35" w:rsidP="007C3F68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C5C7E">
        <w:rPr>
          <w:rFonts w:ascii="Times New Roman" w:hAnsi="Times New Roman" w:cs="Times New Roman"/>
          <w:i/>
          <w:iCs/>
          <w:sz w:val="26"/>
          <w:szCs w:val="26"/>
        </w:rPr>
        <w:t>По итогам проведенного контрольного мероприятия составлены:</w:t>
      </w:r>
    </w:p>
    <w:p w:rsidR="00FA1C35" w:rsidRDefault="00FA1C35" w:rsidP="007C3F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C5C7E">
        <w:rPr>
          <w:rFonts w:ascii="Times New Roman" w:hAnsi="Times New Roman" w:cs="Times New Roman"/>
          <w:b/>
          <w:bCs/>
          <w:i/>
          <w:iCs/>
          <w:sz w:val="26"/>
          <w:szCs w:val="26"/>
        </w:rPr>
        <w:t>- 8 Заключений по результатам внешней проверки годовой бюджетной отчетности ГАБСов МОГО «Ухта» за 202</w:t>
      </w:r>
      <w:r w:rsidR="00DE06DC" w:rsidRPr="001C5C7E">
        <w:rPr>
          <w:rFonts w:ascii="Times New Roman" w:hAnsi="Times New Roman" w:cs="Times New Roman"/>
          <w:b/>
          <w:bCs/>
          <w:i/>
          <w:iCs/>
          <w:sz w:val="26"/>
          <w:szCs w:val="26"/>
        </w:rPr>
        <w:t>2</w:t>
      </w:r>
      <w:r w:rsidRPr="001C5C7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год </w:t>
      </w:r>
      <w:r w:rsidRPr="002F5086">
        <w:rPr>
          <w:rFonts w:ascii="Times New Roman" w:hAnsi="Times New Roman" w:cs="Times New Roman"/>
          <w:i/>
          <w:iCs/>
          <w:sz w:val="26"/>
          <w:szCs w:val="26"/>
        </w:rPr>
        <w:t>(направлен</w:t>
      </w:r>
      <w:r w:rsidR="009F32C9">
        <w:rPr>
          <w:rFonts w:ascii="Times New Roman" w:hAnsi="Times New Roman" w:cs="Times New Roman"/>
          <w:i/>
          <w:iCs/>
          <w:sz w:val="26"/>
          <w:szCs w:val="26"/>
        </w:rPr>
        <w:t>ы</w:t>
      </w:r>
      <w:r w:rsidRPr="002F5086">
        <w:rPr>
          <w:rFonts w:ascii="Times New Roman" w:hAnsi="Times New Roman" w:cs="Times New Roman"/>
          <w:i/>
          <w:iCs/>
          <w:sz w:val="26"/>
          <w:szCs w:val="26"/>
        </w:rPr>
        <w:t xml:space="preserve"> в адрес 8 ГАБСов)</w:t>
      </w:r>
      <w:r w:rsidR="001C5C7E" w:rsidRPr="002F5086"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:rsidR="002F5086" w:rsidRPr="002F5086" w:rsidRDefault="002F5086" w:rsidP="007C3F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- 1</w:t>
      </w:r>
      <w:r w:rsidRPr="002F508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информация об итогах рассмотрения разногласий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Финансового управления</w:t>
      </w:r>
      <w:r w:rsidRPr="002F5086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администрации МОГО «Ухта» </w:t>
      </w:r>
      <w:r w:rsidRPr="002F5086">
        <w:rPr>
          <w:rFonts w:ascii="Times New Roman" w:hAnsi="Times New Roman" w:cs="Times New Roman"/>
          <w:i/>
          <w:iCs/>
          <w:sz w:val="26"/>
          <w:szCs w:val="26"/>
        </w:rPr>
        <w:t xml:space="preserve">(направлена в адрес </w:t>
      </w:r>
      <w:r>
        <w:rPr>
          <w:rFonts w:ascii="Times New Roman" w:hAnsi="Times New Roman" w:cs="Times New Roman"/>
          <w:i/>
          <w:iCs/>
          <w:sz w:val="26"/>
          <w:szCs w:val="26"/>
        </w:rPr>
        <w:t>Финансового управления администрации МОГО «Ухта»</w:t>
      </w:r>
      <w:r w:rsidRPr="002F5086">
        <w:rPr>
          <w:rFonts w:ascii="Times New Roman" w:hAnsi="Times New Roman" w:cs="Times New Roman"/>
          <w:i/>
          <w:iCs/>
          <w:sz w:val="26"/>
          <w:szCs w:val="26"/>
        </w:rPr>
        <w:t>)</w:t>
      </w:r>
      <w:r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:rsidR="001C5C7E" w:rsidRPr="001C5C7E" w:rsidRDefault="001C5C7E" w:rsidP="007C3F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C5C7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2</w:t>
      </w:r>
      <w:r w:rsidRPr="001C5C7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Представления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1C5C7E">
        <w:rPr>
          <w:rFonts w:ascii="Times New Roman" w:hAnsi="Times New Roman" w:cs="Times New Roman"/>
          <w:i/>
          <w:iCs/>
          <w:sz w:val="26"/>
          <w:szCs w:val="26"/>
        </w:rPr>
        <w:t>о принятии мер по взысканию (списанию) просроченно</w:t>
      </w:r>
      <w:r w:rsidR="00205218">
        <w:rPr>
          <w:rFonts w:ascii="Times New Roman" w:hAnsi="Times New Roman" w:cs="Times New Roman"/>
          <w:i/>
          <w:iCs/>
          <w:sz w:val="26"/>
          <w:szCs w:val="26"/>
        </w:rPr>
        <w:t xml:space="preserve">й </w:t>
      </w:r>
      <w:r w:rsidRPr="001C5C7E">
        <w:rPr>
          <w:rFonts w:ascii="Times New Roman" w:hAnsi="Times New Roman" w:cs="Times New Roman"/>
          <w:i/>
          <w:iCs/>
          <w:sz w:val="26"/>
          <w:szCs w:val="26"/>
        </w:rPr>
        <w:t xml:space="preserve"> дебиторской задолженности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, образовавшейся </w:t>
      </w:r>
      <w:r w:rsidRPr="001C5C7E">
        <w:rPr>
          <w:rFonts w:ascii="Times New Roman" w:hAnsi="Times New Roman" w:cs="Times New Roman"/>
          <w:i/>
          <w:iCs/>
          <w:sz w:val="26"/>
          <w:szCs w:val="26"/>
        </w:rPr>
        <w:t>по состоянию на 01.01.2023 (направлены в адрес Администрации МОГО «Ухта», МУ «Управление жилищно-</w:t>
      </w:r>
      <w:bookmarkStart w:id="23" w:name="_GoBack"/>
      <w:bookmarkEnd w:id="23"/>
      <w:r w:rsidRPr="001C5C7E">
        <w:rPr>
          <w:rFonts w:ascii="Times New Roman" w:hAnsi="Times New Roman" w:cs="Times New Roman"/>
          <w:i/>
          <w:iCs/>
          <w:sz w:val="26"/>
          <w:szCs w:val="26"/>
        </w:rPr>
        <w:t>коммунального хозяйства» администрации МОГО «Ухта»</w:t>
      </w:r>
      <w:r w:rsidR="009F32C9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FA1C35" w:rsidRPr="001C5C7E" w:rsidRDefault="00FA1C35" w:rsidP="007C3F68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C5C7E">
        <w:rPr>
          <w:rFonts w:ascii="Times New Roman" w:hAnsi="Times New Roman" w:cs="Times New Roman"/>
          <w:i/>
          <w:iCs/>
          <w:sz w:val="26"/>
          <w:szCs w:val="26"/>
        </w:rPr>
        <w:t>Принятые меры по результатам контрольного мероприятия:</w:t>
      </w:r>
    </w:p>
    <w:p w:rsidR="00E9787A" w:rsidRDefault="00FA1C35" w:rsidP="007C3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5C7E">
        <w:rPr>
          <w:rFonts w:ascii="Times New Roman" w:hAnsi="Times New Roman" w:cs="Times New Roman"/>
          <w:i/>
          <w:iCs/>
          <w:sz w:val="26"/>
          <w:szCs w:val="26"/>
        </w:rPr>
        <w:t>- нарушения пунктов 8,</w:t>
      </w:r>
      <w:r w:rsidR="00DE06DC" w:rsidRPr="001C5C7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C5C7E">
        <w:rPr>
          <w:rFonts w:ascii="Times New Roman" w:hAnsi="Times New Roman" w:cs="Times New Roman"/>
          <w:i/>
          <w:iCs/>
          <w:sz w:val="26"/>
          <w:szCs w:val="26"/>
        </w:rPr>
        <w:t>152,</w:t>
      </w:r>
      <w:r w:rsidR="00DE06DC" w:rsidRPr="001C5C7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C5C7E">
        <w:rPr>
          <w:rFonts w:ascii="Times New Roman" w:hAnsi="Times New Roman" w:cs="Times New Roman"/>
          <w:i/>
          <w:iCs/>
          <w:sz w:val="26"/>
          <w:szCs w:val="26"/>
        </w:rPr>
        <w:t>153,</w:t>
      </w:r>
      <w:r w:rsidR="00DE06DC" w:rsidRPr="001C5C7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C5C7E">
        <w:rPr>
          <w:rFonts w:ascii="Times New Roman" w:hAnsi="Times New Roman" w:cs="Times New Roman"/>
          <w:i/>
          <w:iCs/>
          <w:sz w:val="26"/>
          <w:szCs w:val="26"/>
        </w:rPr>
        <w:t>156</w:t>
      </w:r>
      <w:r w:rsidR="00415DB0" w:rsidRPr="001C5C7E">
        <w:rPr>
          <w:rFonts w:ascii="Times New Roman" w:hAnsi="Times New Roman" w:cs="Times New Roman"/>
          <w:i/>
          <w:iCs/>
          <w:sz w:val="26"/>
          <w:szCs w:val="26"/>
        </w:rPr>
        <w:t>, 163</w:t>
      </w:r>
      <w:r w:rsidRPr="001C5C7E">
        <w:rPr>
          <w:rFonts w:ascii="Times New Roman" w:hAnsi="Times New Roman" w:cs="Times New Roman"/>
          <w:i/>
          <w:iCs/>
          <w:sz w:val="26"/>
          <w:szCs w:val="26"/>
        </w:rPr>
        <w:t xml:space="preserve"> Инструкции Минфина РФ</w:t>
      </w:r>
      <w:r w:rsidR="00415DB0" w:rsidRPr="001C5C7E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</w:t>
      </w:r>
      <w:r w:rsidRPr="001C5C7E">
        <w:rPr>
          <w:rFonts w:ascii="Times New Roman" w:hAnsi="Times New Roman" w:cs="Times New Roman"/>
          <w:i/>
          <w:iCs/>
          <w:sz w:val="26"/>
          <w:szCs w:val="26"/>
        </w:rPr>
        <w:t xml:space="preserve"> от 28.12.2010 № 191н в силу их специфики не подлежат устранению, вместе с тем</w:t>
      </w:r>
      <w:r w:rsidR="00415DB0" w:rsidRPr="001C5C7E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</w:t>
      </w:r>
      <w:r w:rsidRPr="001C5C7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C5C7E">
        <w:rPr>
          <w:rFonts w:ascii="Times New Roman" w:hAnsi="Times New Roman" w:cs="Times New Roman"/>
          <w:i/>
          <w:iCs/>
          <w:sz w:val="26"/>
          <w:szCs w:val="26"/>
        </w:rPr>
        <w:lastRenderedPageBreak/>
        <w:t>по ним предусматривается принятие мер по недопущению аналогичных нарушений впредь, что нашло отражение</w:t>
      </w:r>
      <w:r w:rsidR="00415DB0" w:rsidRPr="001C5C7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C5C7E">
        <w:rPr>
          <w:rFonts w:ascii="Times New Roman" w:hAnsi="Times New Roman" w:cs="Times New Roman"/>
          <w:i/>
          <w:iCs/>
          <w:sz w:val="26"/>
          <w:szCs w:val="26"/>
        </w:rPr>
        <w:t xml:space="preserve">в рекомендациях, изложенных в Заключениях </w:t>
      </w:r>
      <w:r w:rsidR="00415DB0" w:rsidRPr="001C5C7E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</w:t>
      </w:r>
      <w:r w:rsidRPr="001C5C7E">
        <w:rPr>
          <w:rFonts w:ascii="Times New Roman" w:hAnsi="Times New Roman" w:cs="Times New Roman"/>
          <w:i/>
          <w:iCs/>
          <w:sz w:val="26"/>
          <w:szCs w:val="26"/>
        </w:rPr>
        <w:t>по результатам внешней проверки годовой бюджетной отчетности ГАБСов МОГО «Ухта» за 202</w:t>
      </w:r>
      <w:r w:rsidR="00415DB0" w:rsidRPr="001C5C7E">
        <w:rPr>
          <w:rFonts w:ascii="Times New Roman" w:hAnsi="Times New Roman" w:cs="Times New Roman"/>
          <w:i/>
          <w:iCs/>
          <w:sz w:val="26"/>
          <w:szCs w:val="26"/>
        </w:rPr>
        <w:t>2</w:t>
      </w:r>
      <w:r w:rsidRPr="001C5C7E">
        <w:rPr>
          <w:rFonts w:ascii="Times New Roman" w:hAnsi="Times New Roman" w:cs="Times New Roman"/>
          <w:i/>
          <w:iCs/>
          <w:sz w:val="26"/>
          <w:szCs w:val="26"/>
        </w:rPr>
        <w:t xml:space="preserve"> год</w:t>
      </w:r>
      <w:r w:rsidRPr="00415DB0">
        <w:rPr>
          <w:rFonts w:ascii="Times New Roman" w:hAnsi="Times New Roman" w:cs="Times New Roman"/>
          <w:sz w:val="26"/>
          <w:szCs w:val="26"/>
        </w:rPr>
        <w:t xml:space="preserve"> (</w:t>
      </w:r>
      <w:r w:rsidR="00415DB0" w:rsidRPr="00415DB0">
        <w:rPr>
          <w:rFonts w:ascii="Times New Roman" w:hAnsi="Times New Roman" w:cs="Times New Roman"/>
          <w:sz w:val="26"/>
          <w:szCs w:val="26"/>
        </w:rPr>
        <w:t xml:space="preserve">Совет МОГО «Ухта», </w:t>
      </w:r>
      <w:r w:rsidRPr="00415DB0">
        <w:rPr>
          <w:rFonts w:ascii="Times New Roman" w:hAnsi="Times New Roman" w:cs="Times New Roman"/>
          <w:sz w:val="26"/>
          <w:szCs w:val="26"/>
        </w:rPr>
        <w:t xml:space="preserve">Администрация МОГО «Ухта», </w:t>
      </w:r>
      <w:r w:rsidR="00CE4CC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415DB0">
        <w:rPr>
          <w:rFonts w:ascii="Times New Roman" w:hAnsi="Times New Roman" w:cs="Times New Roman"/>
          <w:sz w:val="26"/>
          <w:szCs w:val="26"/>
        </w:rPr>
        <w:t xml:space="preserve">МУ «Управление жилищно-коммунального хозяйства» администрации МОГО «Ухта»; МУ «Управление культуры администрации МОГО «Ухта»; </w:t>
      </w:r>
      <w:r w:rsidR="00415DB0" w:rsidRPr="00415DB0">
        <w:rPr>
          <w:rFonts w:ascii="Times New Roman" w:hAnsi="Times New Roman" w:cs="Times New Roman"/>
          <w:sz w:val="26"/>
          <w:szCs w:val="26"/>
        </w:rPr>
        <w:t>МУ «Управление физической культуры» администрации МОГО «Ухта», МУ «Управление образования» администрации МОГО «Ухта», Финансовое управление администрации МОГО «Ухта»</w:t>
      </w:r>
      <w:r w:rsidRPr="00415DB0">
        <w:rPr>
          <w:rFonts w:ascii="Times New Roman" w:hAnsi="Times New Roman" w:cs="Times New Roman"/>
          <w:sz w:val="26"/>
          <w:szCs w:val="26"/>
        </w:rPr>
        <w:t>)</w:t>
      </w:r>
      <w:r w:rsidR="001E5D6F">
        <w:rPr>
          <w:rFonts w:ascii="Times New Roman" w:hAnsi="Times New Roman" w:cs="Times New Roman"/>
          <w:sz w:val="26"/>
          <w:szCs w:val="26"/>
        </w:rPr>
        <w:t>;</w:t>
      </w:r>
    </w:p>
    <w:p w:rsidR="009D014A" w:rsidRDefault="009D014A" w:rsidP="007C3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C392D">
        <w:rPr>
          <w:rFonts w:ascii="Times New Roman" w:hAnsi="Times New Roman" w:cs="Times New Roman"/>
          <w:sz w:val="26"/>
          <w:szCs w:val="26"/>
        </w:rPr>
        <w:t>А</w:t>
      </w:r>
      <w:r w:rsidRPr="001E5D6F">
        <w:rPr>
          <w:rFonts w:ascii="Times New Roman" w:hAnsi="Times New Roman" w:cs="Times New Roman"/>
          <w:sz w:val="26"/>
          <w:szCs w:val="26"/>
        </w:rPr>
        <w:t>дминистраци</w:t>
      </w:r>
      <w:r w:rsidR="009C392D">
        <w:rPr>
          <w:rFonts w:ascii="Times New Roman" w:hAnsi="Times New Roman" w:cs="Times New Roman"/>
          <w:sz w:val="26"/>
          <w:szCs w:val="26"/>
        </w:rPr>
        <w:t>ей</w:t>
      </w:r>
      <w:r w:rsidRPr="001E5D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1E5D6F">
        <w:rPr>
          <w:rFonts w:ascii="Times New Roman" w:hAnsi="Times New Roman" w:cs="Times New Roman"/>
          <w:sz w:val="26"/>
          <w:szCs w:val="26"/>
        </w:rPr>
        <w:t xml:space="preserve"> «Ухта»</w:t>
      </w:r>
      <w:r>
        <w:rPr>
          <w:rFonts w:ascii="Times New Roman" w:hAnsi="Times New Roman" w:cs="Times New Roman"/>
          <w:sz w:val="26"/>
          <w:szCs w:val="26"/>
        </w:rPr>
        <w:t xml:space="preserve"> Республики Коми </w:t>
      </w:r>
      <w:r w:rsidRPr="001E5D6F">
        <w:rPr>
          <w:rFonts w:ascii="Times New Roman" w:hAnsi="Times New Roman" w:cs="Times New Roman"/>
          <w:sz w:val="26"/>
          <w:szCs w:val="26"/>
        </w:rPr>
        <w:t>принят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1E5D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1E5D6F">
        <w:rPr>
          <w:rFonts w:ascii="Times New Roman" w:hAnsi="Times New Roman" w:cs="Times New Roman"/>
          <w:sz w:val="26"/>
          <w:szCs w:val="26"/>
        </w:rPr>
        <w:t>мер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1E5D6F">
        <w:rPr>
          <w:rFonts w:ascii="Times New Roman" w:hAnsi="Times New Roman" w:cs="Times New Roman"/>
          <w:sz w:val="26"/>
          <w:szCs w:val="26"/>
        </w:rPr>
        <w:t xml:space="preserve"> по </w:t>
      </w:r>
      <w:r w:rsidR="002F5086">
        <w:rPr>
          <w:rFonts w:ascii="Times New Roman" w:hAnsi="Times New Roman" w:cs="Times New Roman"/>
          <w:sz w:val="26"/>
          <w:szCs w:val="26"/>
        </w:rPr>
        <w:t xml:space="preserve">частичному </w:t>
      </w:r>
      <w:r w:rsidRPr="001E5D6F">
        <w:rPr>
          <w:rFonts w:ascii="Times New Roman" w:hAnsi="Times New Roman" w:cs="Times New Roman"/>
          <w:sz w:val="26"/>
          <w:szCs w:val="26"/>
        </w:rPr>
        <w:t>взысканию (списанию) просроченной дебиторской задолженности</w:t>
      </w:r>
      <w:r w:rsidR="002F5086">
        <w:rPr>
          <w:rFonts w:ascii="Times New Roman" w:hAnsi="Times New Roman" w:cs="Times New Roman"/>
          <w:sz w:val="26"/>
          <w:szCs w:val="26"/>
        </w:rPr>
        <w:t xml:space="preserve"> по доходам</w:t>
      </w:r>
      <w:r w:rsidR="00F10C1F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="00F10C1F" w:rsidRPr="00F10C1F">
        <w:rPr>
          <w:rFonts w:ascii="Times New Roman" w:hAnsi="Times New Roman" w:cs="Times New Roman"/>
          <w:i/>
          <w:iCs/>
          <w:sz w:val="26"/>
          <w:szCs w:val="26"/>
        </w:rPr>
        <w:t>15 610,1 ты. рублей</w:t>
      </w:r>
      <w:r w:rsidRPr="001E5D6F">
        <w:rPr>
          <w:rFonts w:ascii="Times New Roman" w:hAnsi="Times New Roman" w:cs="Times New Roman"/>
          <w:sz w:val="26"/>
          <w:szCs w:val="26"/>
        </w:rPr>
        <w:t xml:space="preserve">, образовавшейся </w:t>
      </w:r>
      <w:r w:rsidR="00F10C1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1E5D6F">
        <w:rPr>
          <w:rFonts w:ascii="Times New Roman" w:hAnsi="Times New Roman" w:cs="Times New Roman"/>
          <w:sz w:val="26"/>
          <w:szCs w:val="26"/>
        </w:rPr>
        <w:t>по состоянию на 01.01.2023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D014A" w:rsidRPr="00D00BC0" w:rsidRDefault="009D014A" w:rsidP="007C3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F5086">
        <w:rPr>
          <w:rFonts w:ascii="Times New Roman" w:hAnsi="Times New Roman" w:cs="Times New Roman"/>
          <w:sz w:val="26"/>
          <w:szCs w:val="26"/>
        </w:rPr>
        <w:t xml:space="preserve">дебиторами </w:t>
      </w:r>
      <w:r>
        <w:rPr>
          <w:rFonts w:ascii="Times New Roman" w:hAnsi="Times New Roman" w:cs="Times New Roman"/>
          <w:sz w:val="26"/>
          <w:szCs w:val="26"/>
        </w:rPr>
        <w:t>погашена</w:t>
      </w:r>
      <w:r w:rsidRPr="00E57F48">
        <w:rPr>
          <w:rFonts w:ascii="Times New Roman" w:hAnsi="Times New Roman" w:cs="Times New Roman"/>
          <w:sz w:val="26"/>
          <w:szCs w:val="26"/>
        </w:rPr>
        <w:t xml:space="preserve"> просроченная дебиторск</w:t>
      </w:r>
      <w:r w:rsidR="00F45ED4">
        <w:rPr>
          <w:rFonts w:ascii="Times New Roman" w:hAnsi="Times New Roman" w:cs="Times New Roman"/>
          <w:sz w:val="26"/>
          <w:szCs w:val="26"/>
        </w:rPr>
        <w:t>ая</w:t>
      </w:r>
      <w:r w:rsidRPr="00E57F48">
        <w:rPr>
          <w:rFonts w:ascii="Times New Roman" w:hAnsi="Times New Roman" w:cs="Times New Roman"/>
          <w:sz w:val="26"/>
          <w:szCs w:val="26"/>
        </w:rPr>
        <w:t xml:space="preserve"> задолженност</w:t>
      </w:r>
      <w:r w:rsidR="00F45ED4">
        <w:rPr>
          <w:rFonts w:ascii="Times New Roman" w:hAnsi="Times New Roman" w:cs="Times New Roman"/>
          <w:sz w:val="26"/>
          <w:szCs w:val="26"/>
        </w:rPr>
        <w:t>ь</w:t>
      </w:r>
      <w:r w:rsidRPr="00E57F48">
        <w:rPr>
          <w:rFonts w:ascii="Times New Roman" w:hAnsi="Times New Roman" w:cs="Times New Roman"/>
          <w:sz w:val="26"/>
          <w:szCs w:val="26"/>
        </w:rPr>
        <w:t xml:space="preserve"> в сумме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9C392D" w:rsidRPr="00D00BC0">
        <w:rPr>
          <w:rFonts w:ascii="Times New Roman" w:hAnsi="Times New Roman" w:cs="Times New Roman"/>
          <w:i/>
          <w:iCs/>
          <w:sz w:val="26"/>
          <w:szCs w:val="26"/>
        </w:rPr>
        <w:t>8 467,0</w:t>
      </w:r>
      <w:r w:rsidRPr="00D00BC0">
        <w:rPr>
          <w:rFonts w:ascii="Times New Roman" w:hAnsi="Times New Roman" w:cs="Times New Roman"/>
          <w:i/>
          <w:iCs/>
          <w:sz w:val="26"/>
          <w:szCs w:val="26"/>
        </w:rPr>
        <w:t xml:space="preserve"> тыс. рублей</w:t>
      </w:r>
      <w:r w:rsidR="001B3548" w:rsidRPr="00D00BC0">
        <w:rPr>
          <w:rFonts w:ascii="Times New Roman" w:hAnsi="Times New Roman" w:cs="Times New Roman"/>
          <w:sz w:val="26"/>
          <w:szCs w:val="26"/>
        </w:rPr>
        <w:t>;</w:t>
      </w:r>
    </w:p>
    <w:p w:rsidR="009D014A" w:rsidRPr="00D00BC0" w:rsidRDefault="009D014A" w:rsidP="007C3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BC0">
        <w:rPr>
          <w:rFonts w:ascii="Times New Roman" w:hAnsi="Times New Roman" w:cs="Times New Roman"/>
          <w:sz w:val="26"/>
          <w:szCs w:val="26"/>
        </w:rPr>
        <w:t xml:space="preserve">2. </w:t>
      </w:r>
      <w:bookmarkStart w:id="24" w:name="_Hlk157171108"/>
      <w:r w:rsidR="002F5086" w:rsidRPr="00D00BC0">
        <w:rPr>
          <w:rFonts w:ascii="Times New Roman" w:hAnsi="Times New Roman" w:cs="Times New Roman"/>
          <w:sz w:val="26"/>
          <w:szCs w:val="26"/>
        </w:rPr>
        <w:t xml:space="preserve">произведено </w:t>
      </w:r>
      <w:r w:rsidRPr="00D00BC0">
        <w:rPr>
          <w:rFonts w:ascii="Times New Roman" w:hAnsi="Times New Roman" w:cs="Times New Roman"/>
          <w:sz w:val="26"/>
          <w:szCs w:val="26"/>
        </w:rPr>
        <w:t>списан</w:t>
      </w:r>
      <w:r w:rsidR="002F5086" w:rsidRPr="00D00BC0">
        <w:rPr>
          <w:rFonts w:ascii="Times New Roman" w:hAnsi="Times New Roman" w:cs="Times New Roman"/>
          <w:sz w:val="26"/>
          <w:szCs w:val="26"/>
        </w:rPr>
        <w:t>ие</w:t>
      </w:r>
      <w:r w:rsidRPr="00D00BC0">
        <w:rPr>
          <w:rFonts w:ascii="Times New Roman" w:hAnsi="Times New Roman" w:cs="Times New Roman"/>
          <w:sz w:val="26"/>
          <w:szCs w:val="26"/>
        </w:rPr>
        <w:t xml:space="preserve"> </w:t>
      </w:r>
      <w:r w:rsidR="002F5086" w:rsidRPr="00D00BC0">
        <w:rPr>
          <w:rFonts w:ascii="Times New Roman" w:hAnsi="Times New Roman" w:cs="Times New Roman"/>
          <w:sz w:val="26"/>
          <w:szCs w:val="26"/>
        </w:rPr>
        <w:t xml:space="preserve">сумм </w:t>
      </w:r>
      <w:r w:rsidRPr="00D00BC0">
        <w:rPr>
          <w:rFonts w:ascii="Times New Roman" w:hAnsi="Times New Roman" w:cs="Times New Roman"/>
          <w:sz w:val="26"/>
          <w:szCs w:val="26"/>
        </w:rPr>
        <w:t>просроченн</w:t>
      </w:r>
      <w:r w:rsidR="002F5086" w:rsidRPr="00D00BC0">
        <w:rPr>
          <w:rFonts w:ascii="Times New Roman" w:hAnsi="Times New Roman" w:cs="Times New Roman"/>
          <w:sz w:val="26"/>
          <w:szCs w:val="26"/>
        </w:rPr>
        <w:t>ой</w:t>
      </w:r>
      <w:r w:rsidRPr="00D00BC0">
        <w:rPr>
          <w:rFonts w:ascii="Times New Roman" w:hAnsi="Times New Roman" w:cs="Times New Roman"/>
          <w:sz w:val="26"/>
          <w:szCs w:val="26"/>
        </w:rPr>
        <w:t xml:space="preserve"> дебиторской задолженности </w:t>
      </w:r>
      <w:r w:rsidR="002F5086" w:rsidRPr="00D00BC0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D00BC0">
        <w:rPr>
          <w:rFonts w:ascii="Times New Roman" w:hAnsi="Times New Roman" w:cs="Times New Roman"/>
          <w:sz w:val="26"/>
          <w:szCs w:val="26"/>
        </w:rPr>
        <w:t xml:space="preserve">в </w:t>
      </w:r>
      <w:r w:rsidR="002F5086" w:rsidRPr="00D00BC0">
        <w:rPr>
          <w:rFonts w:ascii="Times New Roman" w:hAnsi="Times New Roman" w:cs="Times New Roman"/>
          <w:sz w:val="26"/>
          <w:szCs w:val="26"/>
        </w:rPr>
        <w:t xml:space="preserve">объеме </w:t>
      </w:r>
      <w:r w:rsidR="009C392D" w:rsidRPr="00D00BC0">
        <w:rPr>
          <w:rFonts w:ascii="Times New Roman" w:hAnsi="Times New Roman" w:cs="Times New Roman"/>
          <w:i/>
          <w:iCs/>
          <w:sz w:val="26"/>
          <w:szCs w:val="26"/>
        </w:rPr>
        <w:t>7 143,</w:t>
      </w:r>
      <w:r w:rsidR="002F5086" w:rsidRPr="00D00BC0">
        <w:rPr>
          <w:rFonts w:ascii="Times New Roman" w:hAnsi="Times New Roman" w:cs="Times New Roman"/>
          <w:i/>
          <w:iCs/>
          <w:sz w:val="26"/>
          <w:szCs w:val="26"/>
        </w:rPr>
        <w:t>1</w:t>
      </w:r>
      <w:r w:rsidRPr="00D00BC0">
        <w:rPr>
          <w:rFonts w:ascii="Times New Roman" w:hAnsi="Times New Roman" w:cs="Times New Roman"/>
          <w:i/>
          <w:iCs/>
          <w:sz w:val="26"/>
          <w:szCs w:val="26"/>
        </w:rPr>
        <w:t xml:space="preserve"> тыс. рублей</w:t>
      </w:r>
      <w:bookmarkEnd w:id="24"/>
      <w:r w:rsidR="001B3548" w:rsidRPr="00D00BC0">
        <w:rPr>
          <w:rFonts w:ascii="Times New Roman" w:hAnsi="Times New Roman" w:cs="Times New Roman"/>
          <w:sz w:val="26"/>
          <w:szCs w:val="26"/>
        </w:rPr>
        <w:t>;</w:t>
      </w:r>
    </w:p>
    <w:p w:rsidR="001E5D6F" w:rsidRPr="00D00BC0" w:rsidRDefault="001E5D6F" w:rsidP="007C3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BC0">
        <w:rPr>
          <w:rFonts w:ascii="Times New Roman" w:hAnsi="Times New Roman" w:cs="Times New Roman"/>
          <w:sz w:val="26"/>
          <w:szCs w:val="26"/>
        </w:rPr>
        <w:t xml:space="preserve">- МУ «Управление жилищно-коммунального хозяйства» администрации муниципального округа «Ухта» Республики Коми приняты следующие </w:t>
      </w:r>
      <w:bookmarkStart w:id="25" w:name="_Hlk158625948"/>
      <w:r w:rsidRPr="00D00BC0">
        <w:rPr>
          <w:rFonts w:ascii="Times New Roman" w:hAnsi="Times New Roman" w:cs="Times New Roman"/>
          <w:sz w:val="26"/>
          <w:szCs w:val="26"/>
        </w:rPr>
        <w:t>меры                            по взысканию (списанию) просроченной дебиторской задолженности</w:t>
      </w:r>
      <w:r w:rsidR="00D84963" w:rsidRPr="00D00BC0">
        <w:rPr>
          <w:rFonts w:ascii="Times New Roman" w:hAnsi="Times New Roman" w:cs="Times New Roman"/>
          <w:sz w:val="26"/>
          <w:szCs w:val="26"/>
        </w:rPr>
        <w:t xml:space="preserve"> по доходам</w:t>
      </w:r>
      <w:bookmarkEnd w:id="25"/>
      <w:r w:rsidR="00E427D7" w:rsidRPr="00D00BC0">
        <w:rPr>
          <w:rFonts w:ascii="Times New Roman" w:hAnsi="Times New Roman" w:cs="Times New Roman"/>
          <w:sz w:val="26"/>
          <w:szCs w:val="26"/>
        </w:rPr>
        <w:t xml:space="preserve"> </w:t>
      </w:r>
      <w:r w:rsidR="00F40DDB" w:rsidRPr="00D00BC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427D7" w:rsidRPr="00D00BC0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E427D7" w:rsidRPr="00D00BC0">
        <w:rPr>
          <w:rFonts w:ascii="Times New Roman" w:hAnsi="Times New Roman" w:cs="Times New Roman"/>
          <w:i/>
          <w:iCs/>
          <w:sz w:val="26"/>
          <w:szCs w:val="26"/>
        </w:rPr>
        <w:t>901,6 тыс. рублей</w:t>
      </w:r>
      <w:r w:rsidRPr="00D00BC0">
        <w:rPr>
          <w:rFonts w:ascii="Times New Roman" w:hAnsi="Times New Roman" w:cs="Times New Roman"/>
          <w:sz w:val="26"/>
          <w:szCs w:val="26"/>
        </w:rPr>
        <w:t>, образовавшейся по состоянию на 01.01.2023:</w:t>
      </w:r>
    </w:p>
    <w:p w:rsidR="001E5D6F" w:rsidRPr="00D00BC0" w:rsidRDefault="001E5D6F" w:rsidP="007C3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0BC0">
        <w:rPr>
          <w:rFonts w:ascii="Times New Roman" w:hAnsi="Times New Roman" w:cs="Times New Roman"/>
          <w:sz w:val="26"/>
          <w:szCs w:val="26"/>
        </w:rPr>
        <w:t xml:space="preserve">1. </w:t>
      </w:r>
      <w:r w:rsidR="001B3548" w:rsidRPr="00D00BC0">
        <w:rPr>
          <w:rFonts w:ascii="Times New Roman" w:hAnsi="Times New Roman" w:cs="Times New Roman"/>
          <w:sz w:val="26"/>
          <w:szCs w:val="26"/>
        </w:rPr>
        <w:t xml:space="preserve">дебиторами </w:t>
      </w:r>
      <w:r w:rsidR="00CE677F" w:rsidRPr="00D00BC0">
        <w:rPr>
          <w:rFonts w:ascii="Times New Roman" w:hAnsi="Times New Roman" w:cs="Times New Roman"/>
          <w:sz w:val="26"/>
          <w:szCs w:val="26"/>
        </w:rPr>
        <w:t>погашена</w:t>
      </w:r>
      <w:r w:rsidR="00E57F48" w:rsidRPr="00D00BC0">
        <w:rPr>
          <w:rFonts w:ascii="Times New Roman" w:hAnsi="Times New Roman" w:cs="Times New Roman"/>
          <w:sz w:val="26"/>
          <w:szCs w:val="26"/>
        </w:rPr>
        <w:t xml:space="preserve"> просроченная дебиторск</w:t>
      </w:r>
      <w:r w:rsidR="00F45ED4">
        <w:rPr>
          <w:rFonts w:ascii="Times New Roman" w:hAnsi="Times New Roman" w:cs="Times New Roman"/>
          <w:sz w:val="26"/>
          <w:szCs w:val="26"/>
        </w:rPr>
        <w:t>ая</w:t>
      </w:r>
      <w:r w:rsidR="00E57F48" w:rsidRPr="00D00BC0">
        <w:rPr>
          <w:rFonts w:ascii="Times New Roman" w:hAnsi="Times New Roman" w:cs="Times New Roman"/>
          <w:sz w:val="26"/>
          <w:szCs w:val="26"/>
        </w:rPr>
        <w:t xml:space="preserve"> задолженност</w:t>
      </w:r>
      <w:r w:rsidR="00F45ED4">
        <w:rPr>
          <w:rFonts w:ascii="Times New Roman" w:hAnsi="Times New Roman" w:cs="Times New Roman"/>
          <w:sz w:val="26"/>
          <w:szCs w:val="26"/>
        </w:rPr>
        <w:t>ь</w:t>
      </w:r>
      <w:r w:rsidR="00E57F48" w:rsidRPr="00D00BC0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CE677F" w:rsidRPr="00D00BC0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1B3548" w:rsidRPr="00D00BC0">
        <w:rPr>
          <w:rFonts w:ascii="Times New Roman" w:hAnsi="Times New Roman" w:cs="Times New Roman"/>
          <w:i/>
          <w:iCs/>
          <w:sz w:val="26"/>
          <w:szCs w:val="26"/>
        </w:rPr>
        <w:t>101,5</w:t>
      </w:r>
      <w:r w:rsidR="00E57F48" w:rsidRPr="00D00BC0">
        <w:rPr>
          <w:rFonts w:ascii="Times New Roman" w:hAnsi="Times New Roman" w:cs="Times New Roman"/>
          <w:i/>
          <w:iCs/>
          <w:sz w:val="26"/>
          <w:szCs w:val="26"/>
        </w:rPr>
        <w:t xml:space="preserve"> тыс. рублей</w:t>
      </w:r>
      <w:r w:rsidR="001B3548" w:rsidRPr="00D00BC0">
        <w:rPr>
          <w:rFonts w:ascii="Times New Roman" w:hAnsi="Times New Roman" w:cs="Times New Roman"/>
          <w:sz w:val="26"/>
          <w:szCs w:val="26"/>
        </w:rPr>
        <w:t>;</w:t>
      </w:r>
    </w:p>
    <w:p w:rsidR="00ED1AB1" w:rsidRDefault="00ED1AB1" w:rsidP="007C3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57F48">
        <w:rPr>
          <w:rFonts w:ascii="Times New Roman" w:hAnsi="Times New Roman" w:cs="Times New Roman"/>
          <w:sz w:val="26"/>
          <w:szCs w:val="26"/>
        </w:rPr>
        <w:t xml:space="preserve"> </w:t>
      </w:r>
      <w:r w:rsidR="001B3548" w:rsidRPr="001B3548">
        <w:rPr>
          <w:rFonts w:ascii="Times New Roman" w:hAnsi="Times New Roman" w:cs="Times New Roman"/>
          <w:sz w:val="26"/>
          <w:szCs w:val="26"/>
        </w:rPr>
        <w:t xml:space="preserve">произведено списание сумм просроченной дебиторской задолженности                   в объеме </w:t>
      </w:r>
      <w:r w:rsidR="008C4D89" w:rsidRPr="008C4D89">
        <w:rPr>
          <w:rFonts w:ascii="Times New Roman" w:hAnsi="Times New Roman" w:cs="Times New Roman"/>
          <w:i/>
          <w:iCs/>
          <w:sz w:val="26"/>
          <w:szCs w:val="26"/>
        </w:rPr>
        <w:t>800</w:t>
      </w:r>
      <w:r w:rsidR="00E57F48" w:rsidRPr="008C4D89">
        <w:rPr>
          <w:rFonts w:ascii="Times New Roman" w:hAnsi="Times New Roman" w:cs="Times New Roman"/>
          <w:i/>
          <w:iCs/>
          <w:sz w:val="26"/>
          <w:szCs w:val="26"/>
        </w:rPr>
        <w:t>,1 тыс. рублей</w:t>
      </w:r>
      <w:r w:rsidR="00E57F48" w:rsidRPr="00E57F48">
        <w:rPr>
          <w:rFonts w:ascii="Times New Roman" w:hAnsi="Times New Roman" w:cs="Times New Roman"/>
          <w:sz w:val="26"/>
          <w:szCs w:val="26"/>
        </w:rPr>
        <w:t>.</w:t>
      </w:r>
    </w:p>
    <w:p w:rsidR="00ED34A9" w:rsidRPr="00ED34A9" w:rsidRDefault="00D158E3" w:rsidP="004B649A">
      <w:pPr>
        <w:spacing w:before="3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34A9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2CF5585" wp14:editId="1710BDB0">
                <wp:simplePos x="0" y="0"/>
                <wp:positionH relativeFrom="margin">
                  <wp:posOffset>219286</wp:posOffset>
                </wp:positionH>
                <wp:positionV relativeFrom="paragraph">
                  <wp:posOffset>671407</wp:posOffset>
                </wp:positionV>
                <wp:extent cx="2471420" cy="723900"/>
                <wp:effectExtent l="0" t="0" r="24130" b="1905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142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77E" w:rsidRPr="00E91EF8" w:rsidRDefault="0027577E" w:rsidP="00ED34A9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E91EF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Внешняя проверка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Отчета                   об исполнении бюджета       </w:t>
                            </w:r>
                            <w:r w:rsidRPr="00E91EF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МОГО «Ухта» за 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2</w:t>
                            </w:r>
                            <w:r w:rsidRPr="00E91EF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F5585" id="_x0000_s1057" type="#_x0000_t202" style="position:absolute;left:0;text-align:left;margin-left:17.25pt;margin-top:52.85pt;width:194.6pt;height:5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R0SQIAAGIEAAAOAAAAZHJzL2Uyb0RvYy54bWysVM2O0zAQviPxDpbvNG1o6TZqulq6FCEt&#10;P9LCAzi201g4nmC7TcqNO6/AO3DgwI1X6L4RY6ctZZE4IHKwPJ7x55nvm8n8sqs12UrrFJicjgZD&#10;SqThIJRZ5/Td29WjC0qcZ0YwDUbmdCcdvVw8fDBvm0ymUIEW0hIEMS5rm5xW3jdZkjheyZq5ATTS&#10;oLMEWzOPpl0nwrIW0WudpMPhk6QFKxoLXDqHp9e9ky4ifllK7l+XpZOe6Jxibj6uNq5FWJPFnGVr&#10;y5pK8UMa7B+yqJky+OgJ6pp5RjZW/QFVK27BQekHHOoEylJxGWvAakbDe9XcVqyRsRYkxzUnmtz/&#10;g+Wvtm8sUQK1Q3oMq1Gj/Zf91/23/Y/997tPd59JGkhqG5dh7G2D0b57Ch1eiAW75gb4e0cMLCtm&#10;1vLKWmgryQQmOQo3k7OrPY4LIEX7EgQ+xjYeIlBX2jowiJwQRMdsdieBZOcJx8N0PB2NU3Rx9E3T&#10;x7NhVDBh2fF2Y51/LqEmYZNTiw0Q0dn2xvmQDcuOIeExB1qJldI6GnZdLLUlW4bNsopfLOBemDak&#10;zelskk56An6D2LkTAnapgJYSzZzHw79B1srjFGhV5/RiGL6+LwONz4yIPeqZ0v0eS9DmwGugsifV&#10;d0UXdZwd5SpA7JBoC33T45DipgL7kZIWGz6n7sOGWYkJvjAo1mw0HocJicZ4Mg0023NPce5hhiNU&#10;Tj0l/Xbp41QFHg1coailinwH9ftMDiljI0cZDkMXJuXcjlG/fg2LnwAAAP//AwBQSwMEFAAGAAgA&#10;AAAhAII2rpveAAAACgEAAA8AAABkcnMvZG93bnJldi54bWxMj01Pg0AQhu8m/ofNmHizS6HYiixN&#10;Q+wRE9FLbws7ApGdJey2xX/veNLbfDx555l8v9hRXHD2gyMF61UEAql1ZqBOwcf78WEHwgdNRo+O&#10;UME3etgXtze5zoy70hte6tAJDiGfaQV9CFMmpW97tNqv3ITEu083Wx24nTtpZn3lcDvKOIoepdUD&#10;8YVeT1j22H7VZ6vg2JTTpF/rl1OVJL5JqTpgWSl1f7ccnkEEXMIfDL/6rA4FOzXuTMaLUUGySZnk&#10;eZRuQTCwiRMuGgXx+mkLssjl/xeKHwAAAP//AwBQSwECLQAUAAYACAAAACEAtoM4kv4AAADhAQAA&#10;EwAAAAAAAAAAAAAAAAAAAAAAW0NvbnRlbnRfVHlwZXNdLnhtbFBLAQItABQABgAIAAAAIQA4/SH/&#10;1gAAAJQBAAALAAAAAAAAAAAAAAAAAC8BAABfcmVscy8ucmVsc1BLAQItABQABgAIAAAAIQAqdiR0&#10;SQIAAGIEAAAOAAAAAAAAAAAAAAAAAC4CAABkcnMvZTJvRG9jLnhtbFBLAQItABQABgAIAAAAIQCC&#10;Nq6b3gAAAAoBAAAPAAAAAAAAAAAAAAAAAKMEAABkcnMvZG93bnJldi54bWxQSwUGAAAAAAQABADz&#10;AAAArgUAAAAA&#10;" strokecolor="window">
                <v:textbox>
                  <w:txbxContent>
                    <w:p w:rsidR="0027577E" w:rsidRPr="00E91EF8" w:rsidRDefault="0027577E" w:rsidP="00ED34A9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 w:rsidRPr="00E91EF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Внешняя проверка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Отчета                   об исполнении бюджета       </w:t>
                      </w:r>
                      <w:r w:rsidRPr="00E91EF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МОГО «Ухта» за 202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2</w:t>
                      </w:r>
                      <w:r w:rsidRPr="00E91EF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 год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325D" w:rsidRPr="00ED34A9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D1403AD" wp14:editId="03DDF2F8">
                <wp:simplePos x="0" y="0"/>
                <wp:positionH relativeFrom="page">
                  <wp:posOffset>9525</wp:posOffset>
                </wp:positionH>
                <wp:positionV relativeFrom="paragraph">
                  <wp:posOffset>63500</wp:posOffset>
                </wp:positionV>
                <wp:extent cx="3526155" cy="1804035"/>
                <wp:effectExtent l="0" t="0" r="17145" b="43815"/>
                <wp:wrapSquare wrapText="bothSides"/>
                <wp:docPr id="1" name="组合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6155" cy="1804035"/>
                          <a:chOff x="0" y="0"/>
                          <a:chExt cx="2607791" cy="4693421"/>
                        </a:xfrm>
                        <a:solidFill>
                          <a:srgbClr val="EBCAEE"/>
                        </a:solidFill>
                      </wpg:grpSpPr>
                      <wps:wsp>
                        <wps:cNvPr id="6" name="直角三角形 69"/>
                        <wps:cNvSpPr/>
                        <wps:spPr>
                          <a:xfrm rot="5400000" flipH="1">
                            <a:off x="79402" y="2165032"/>
                            <a:ext cx="4693421" cy="363357"/>
                          </a:xfrm>
                          <a:custGeom>
                            <a:avLst/>
                            <a:gdLst>
                              <a:gd name="connsiteX0" fmla="*/ 0 w 1994637"/>
                              <a:gd name="connsiteY0" fmla="*/ 328931 h 328931"/>
                              <a:gd name="connsiteX1" fmla="*/ 0 w 1994637"/>
                              <a:gd name="connsiteY1" fmla="*/ 0 h 328931"/>
                              <a:gd name="connsiteX2" fmla="*/ 1994637 w 1994637"/>
                              <a:gd name="connsiteY2" fmla="*/ 328931 h 328931"/>
                              <a:gd name="connsiteX3" fmla="*/ 0 w 1994637"/>
                              <a:gd name="connsiteY3" fmla="*/ 328931 h 328931"/>
                              <a:gd name="connsiteX0" fmla="*/ 196850 w 2191487"/>
                              <a:gd name="connsiteY0" fmla="*/ 278131 h 278131"/>
                              <a:gd name="connsiteX1" fmla="*/ 0 w 2191487"/>
                              <a:gd name="connsiteY1" fmla="*/ 0 h 278131"/>
                              <a:gd name="connsiteX2" fmla="*/ 2191487 w 2191487"/>
                              <a:gd name="connsiteY2" fmla="*/ 278131 h 278131"/>
                              <a:gd name="connsiteX3" fmla="*/ 196850 w 2191487"/>
                              <a:gd name="connsiteY3" fmla="*/ 278131 h 278131"/>
                              <a:gd name="connsiteX0" fmla="*/ 273050 w 2267687"/>
                              <a:gd name="connsiteY0" fmla="*/ 290831 h 290831"/>
                              <a:gd name="connsiteX1" fmla="*/ 0 w 2267687"/>
                              <a:gd name="connsiteY1" fmla="*/ 0 h 290831"/>
                              <a:gd name="connsiteX2" fmla="*/ 2267687 w 2267687"/>
                              <a:gd name="connsiteY2" fmla="*/ 290831 h 290831"/>
                              <a:gd name="connsiteX3" fmla="*/ 273050 w 2267687"/>
                              <a:gd name="connsiteY3" fmla="*/ 290831 h 290831"/>
                              <a:gd name="connsiteX0" fmla="*/ 174418 w 2267687"/>
                              <a:gd name="connsiteY0" fmla="*/ 303531 h 303531"/>
                              <a:gd name="connsiteX1" fmla="*/ 0 w 2267687"/>
                              <a:gd name="connsiteY1" fmla="*/ 0 h 303531"/>
                              <a:gd name="connsiteX2" fmla="*/ 2267687 w 2267687"/>
                              <a:gd name="connsiteY2" fmla="*/ 290831 h 303531"/>
                              <a:gd name="connsiteX3" fmla="*/ 174418 w 2267687"/>
                              <a:gd name="connsiteY3" fmla="*/ 303531 h 303531"/>
                              <a:gd name="connsiteX0" fmla="*/ 172657 w 2265926"/>
                              <a:gd name="connsiteY0" fmla="*/ 316231 h 316231"/>
                              <a:gd name="connsiteX1" fmla="*/ 0 w 2265926"/>
                              <a:gd name="connsiteY1" fmla="*/ 0 h 316231"/>
                              <a:gd name="connsiteX2" fmla="*/ 2265926 w 2265926"/>
                              <a:gd name="connsiteY2" fmla="*/ 303531 h 316231"/>
                              <a:gd name="connsiteX3" fmla="*/ 172657 w 2265926"/>
                              <a:gd name="connsiteY3" fmla="*/ 316231 h 3162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65926" h="316231">
                                <a:moveTo>
                                  <a:pt x="172657" y="316231"/>
                                </a:moveTo>
                                <a:lnTo>
                                  <a:pt x="0" y="0"/>
                                </a:lnTo>
                                <a:lnTo>
                                  <a:pt x="2265926" y="303531"/>
                                </a:lnTo>
                                <a:lnTo>
                                  <a:pt x="172657" y="31623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 cmpd="sng" algn="ctr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softEdge rad="25400"/>
                          </a:effectLst>
                        </wps:spPr>
                        <wps:bodyPr rtlCol="0" anchor="ctr"/>
                      </wps:wsp>
                      <wps:wsp>
                        <wps:cNvPr id="7" name="直角三角形 69"/>
                        <wps:cNvSpPr/>
                        <wps:spPr>
                          <a:xfrm flipH="1" flipV="1">
                            <a:off x="0" y="4304526"/>
                            <a:ext cx="2605627" cy="334172"/>
                          </a:xfrm>
                          <a:custGeom>
                            <a:avLst/>
                            <a:gdLst>
                              <a:gd name="connsiteX0" fmla="*/ 0 w 1994637"/>
                              <a:gd name="connsiteY0" fmla="*/ 328931 h 328931"/>
                              <a:gd name="connsiteX1" fmla="*/ 0 w 1994637"/>
                              <a:gd name="connsiteY1" fmla="*/ 0 h 328931"/>
                              <a:gd name="connsiteX2" fmla="*/ 1994637 w 1994637"/>
                              <a:gd name="connsiteY2" fmla="*/ 328931 h 328931"/>
                              <a:gd name="connsiteX3" fmla="*/ 0 w 1994637"/>
                              <a:gd name="connsiteY3" fmla="*/ 328931 h 328931"/>
                              <a:gd name="connsiteX0" fmla="*/ 196850 w 2191487"/>
                              <a:gd name="connsiteY0" fmla="*/ 278131 h 278131"/>
                              <a:gd name="connsiteX1" fmla="*/ 0 w 2191487"/>
                              <a:gd name="connsiteY1" fmla="*/ 0 h 278131"/>
                              <a:gd name="connsiteX2" fmla="*/ 2191487 w 2191487"/>
                              <a:gd name="connsiteY2" fmla="*/ 278131 h 278131"/>
                              <a:gd name="connsiteX3" fmla="*/ 196850 w 2191487"/>
                              <a:gd name="connsiteY3" fmla="*/ 278131 h 278131"/>
                              <a:gd name="connsiteX0" fmla="*/ 273050 w 2267687"/>
                              <a:gd name="connsiteY0" fmla="*/ 290831 h 290831"/>
                              <a:gd name="connsiteX1" fmla="*/ 0 w 2267687"/>
                              <a:gd name="connsiteY1" fmla="*/ 0 h 290831"/>
                              <a:gd name="connsiteX2" fmla="*/ 2267687 w 2267687"/>
                              <a:gd name="connsiteY2" fmla="*/ 290831 h 290831"/>
                              <a:gd name="connsiteX3" fmla="*/ 273050 w 2267687"/>
                              <a:gd name="connsiteY3" fmla="*/ 290831 h 2908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67687" h="290831">
                                <a:moveTo>
                                  <a:pt x="273050" y="290831"/>
                                </a:moveTo>
                                <a:lnTo>
                                  <a:pt x="0" y="0"/>
                                </a:lnTo>
                                <a:lnTo>
                                  <a:pt x="2267687" y="290831"/>
                                </a:lnTo>
                                <a:lnTo>
                                  <a:pt x="273050" y="29083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 cmpd="sng" algn="ctr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softEdge rad="25400"/>
                          </a:effectLst>
                        </wps:spPr>
                        <wps:bodyPr rtlCol="0" anchor="ctr"/>
                      </wps:wsp>
                      <wps:wsp>
                        <wps:cNvPr id="8" name="矩形 214"/>
                        <wps:cNvSpPr/>
                        <wps:spPr>
                          <a:xfrm>
                            <a:off x="397592" y="475184"/>
                            <a:ext cx="1894121" cy="3877901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76200" dist="50800" dir="2700000" algn="tl" rotWithShape="0">
                              <a:prstClr val="black">
                                <a:alpha val="1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9" name="矩形 215"/>
                        <wps:cNvSpPr/>
                        <wps:spPr>
                          <a:xfrm>
                            <a:off x="387979" y="455811"/>
                            <a:ext cx="1894121" cy="582163"/>
                          </a:xfrm>
                          <a:prstGeom prst="rect">
                            <a:avLst/>
                          </a:prstGeom>
                          <a:solidFill>
                            <a:srgbClr val="A86ED4"/>
                          </a:solidFill>
                          <a:ln w="12700" cap="flat" cmpd="sng" algn="ctr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44DA31" id="组合 211" o:spid="_x0000_s1026" style="position:absolute;margin-left:.75pt;margin-top:5pt;width:277.65pt;height:142.05pt;z-index:251667456;mso-position-horizontal-relative:page;mso-width-relative:margin;mso-height-relative:margin" coordsize="26077,4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4D3LQYAADAeAAAOAAAAZHJzL2Uyb0RvYy54bWzsWU2P3EQQvSPxH1o+IpHx98cou1HIbsIh&#10;QEQChGOv7bEtbLfV7dnZvXOAG+LKAYkL4s4BCfFviOBnUNXt9rZ3MjNOFpAIu4eZ9rirqutVefs9&#10;9917F01NznMuKtYeWc4d2yJ5m7Ksaosj65NnD9+NLSJ62ma0Zm1+ZF3mwrp3/PZbdzfdMndZyeos&#10;5wSctGK56Y6ssu+75WIh0jJvqLjDuryFmyvGG9rDJS8WGacb8N7UC9e2w8WG8azjLM2FgF9P1E3r&#10;WPpfrfK0/2i1EnlP6iML1tbLTy4/z/BzcXyXLgtOu7JKh2XQ11hFQ6sWgo6uTmhPyZpXW66aKuVM&#10;sFV/J2XNgq1WVZrLHCAbx76WzSPO1p3MpVhuim6ECaC9htNru00/PH/CSZVB7SzS0gZK9MevX774&#10;5iviOg6is+mKJUx6xLun3RM+/FCoK0z4YsUb/IZUyIXE9XLENb/oSQo/eoEbOkFgkRTuObHt216g&#10;kE9LKM+WXVqeDpZuaEdRAktDSz9MPN+Vq1pcBRasrrKHVV3jKgQvzh7UnJxTqPfpew/un55iIJhu&#10;TFtgTmMKmw46T1yBK24G7tOSdrmsmUDcBnDDEdzvfv7zx29//+Vr+Hzx2w8kTBTIcvKIsFgKAFvD&#10;SziDvg18G/8ssqqr7n2slwF7lPi2axEAyXXCwPZcBa8ugEZOwuiFnhdEAyy6fOla9I9yJktJzx+L&#10;Xj0YGYwwTJENzZGythVVnz/HhTQ1PCvvLIhNNsRJEj/0pNuXTP/cnO65ceI5pCRqoJa6HQGq/ioR&#10;ptMPOQewRufD0g8nYRrNTMIz4syAyZw+M4KJrJOEcYBhXCdx/HhWNdwodmQ11GBuNQ5EuF6N/c5N&#10;YAfHh5OYGM1LwoR3LlamzUyszJK4kWerkrhhFM4sSWLHqiRyMLsk+yNslWSv8wm6yjGWZH+IidG8&#10;JKbwzsNqYjMvjFkSJ/J9Jz6cjWnjwZal/mfJwT9UEhVll/MJujcqyf44JrxzsTJtZmJlwutEbhhE&#10;qiRB4oY7IJhuI07oqpLIwQ6T59O2ly28L8J0Omwje51fKwk6PpyEaXSF1d44JrxzsTJtVBa45Y5h&#10;gBMVenunpd7x04t22PJhRCiyeFsSjY4J5Gnm/g9sQ19CYRTNAivkCweMAWTTWFO6ecYAn2ksqQ4k&#10;M88YQDGNPXPZysmQPgfpgKKhlqKhtwiIBm4REA1nqtM62iNqmC0OyQa4FzQxNi8pgfMqoPF2w87z&#10;Z0xO7BFDVUC5kEk5rubVrTkfHhRYs0ZY39PfnfQ5hoaZV083ZKSn6W81fdcS9Ky0ZiJXFcXkJIMe&#10;E0acDLoITBrptySMdYs4OG6ERDWlIOhWNQXw0qYDiSHawiK0LkAppj2XbWXQcuDoqPrykb/3F4rj&#10;1uvmA5YpTh8FyIFVrHWD4kFSfVf/DGsbvVzn/VAoLvoTKkplJGMrXw1QWk7qqjmyYkWzVfK17OZc&#10;Csmh2CjeTrMiJ5xCSi7S8qGJjGkgMTSHx9EZyy5BCfC+fsCUEKVtWjJoKcQBQw0qBPXWvyBHohvJ&#10;kVGASCny6TUporrV92wfVJ9CV8sQUHNB6EJwVHOe50MXDtDdypCFVlCwfxzQUpP9Y56WMveCWxmi&#10;unJbcZrA3soQ4s6j1lPGdFAjTKeXQ5RZJbkR51XZ7IpjPiBzJdvEZhsr2IpuCdbfTrCkhkaCNdTz&#10;ZQRLFVCypquqQzluSLBUaNi6Jk41ZdLfAx+Tsn97CXrWLcF6owkWnHoML9O//wlf87qOj/95kNzB&#10;S+Ed73mxlYfX6F4SgZKQ7eNHgRNLa7rURMqJE9+BN+GKSMXwitzWGkozKaS6+EKX4ACkC8gZSbj1&#10;y114HPQUjNuy/xOHZ2ug+0/LbEPO6jX/GIl8FMJxkkWyCtEKbFABeAEMHbUMao5BuPQgCOF9/GdV&#10;X8pX/aM+BphH5XJW0/QLBXfdlVTJDUe6UW2P0MNsqVDGxcir/46ISLZ6XB7qzO/xOEoicAL/UP0g&#10;iNVx044eD2I419B7yWu2+FRqmgdF9+Pw9EQ+YigfzfOkN1zPauWpTpuwcq+gVOUxGhxLyrYdjlDx&#10;3NO8hrF50Hv8FwAAAP//AwBQSwMEFAAGAAgAAAAhALmgfMDeAAAACAEAAA8AAABkcnMvZG93bnJl&#10;di54bWxMj0FLw0AQhe+C/2EZwZvdpJqiMZtSinoqgq1Qepsm0yQ0Oxuy2yT9944nPQ2P93jzvmw5&#10;2VYN1PvGsYF4FoEiLlzZcGXge/f+8AzKB+QSW8dk4EoelvntTYZp6Ub+omEbKiUl7FM0UIfQpVr7&#10;oiaLfuY6YvFOrrcYRPaVLnscpdy2eh5FC22xYflQY0frmorz9mINfIw4rh7jt2FzPq2vh13yud/E&#10;ZMz93bR6BRVoCn9h+J0v0yGXTUd34dKrVnQiQTmREImdJAshORqYvzzFoPNM/wfIfwAAAP//AwBQ&#10;SwECLQAUAAYACAAAACEAtoM4kv4AAADhAQAAEwAAAAAAAAAAAAAAAAAAAAAAW0NvbnRlbnRfVHlw&#10;ZXNdLnhtbFBLAQItABQABgAIAAAAIQA4/SH/1gAAAJQBAAALAAAAAAAAAAAAAAAAAC8BAABfcmVs&#10;cy8ucmVsc1BLAQItABQABgAIAAAAIQC5w4D3LQYAADAeAAAOAAAAAAAAAAAAAAAAAC4CAABkcnMv&#10;ZTJvRG9jLnhtbFBLAQItABQABgAIAAAAIQC5oHzA3gAAAAgBAAAPAAAAAAAAAAAAAAAAAIcIAABk&#10;cnMvZG93bnJldi54bWxQSwUGAAAAAAQABADzAAAAkgkAAAAA&#10;">
                <v:shape id="直角三角形 69" o:spid="_x0000_s1027" style="position:absolute;left:794;top:21650;width:46934;height:3633;rotation:-90;flip:x;visibility:visible;mso-wrap-style:square;v-text-anchor:middle" coordsize="2265926,316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cxMwwAAANoAAAAPAAAAZHJzL2Rvd25yZXYueG1sRI/NisJA&#10;EITvwr7D0AteRCcubJToKK6g6yEXfx6gybRJNNOTzcya+PaOIHgsquorar7sTCVu1LjSsoLxKAJB&#10;nFldcq7gdNwMpyCcR9ZYWSYFd3KwXHz05pho2/KebgefiwBhl6CCwvs6kdJlBRl0I1sTB+9sG4M+&#10;yCaXusE2wE0lv6IolgZLDgsF1rQuKLse/o2Cyc90811t0/uq/U2PMaWDvwsPlOp/dqsZCE+df4df&#10;7Z1WEMPzSrgBcvEAAAD//wMAUEsBAi0AFAAGAAgAAAAhANvh9svuAAAAhQEAABMAAAAAAAAAAAAA&#10;AAAAAAAAAFtDb250ZW50X1R5cGVzXS54bWxQSwECLQAUAAYACAAAACEAWvQsW78AAAAVAQAACwAA&#10;AAAAAAAAAAAAAAAfAQAAX3JlbHMvLnJlbHNQSwECLQAUAAYACAAAACEAHtnMTMMAAADaAAAADwAA&#10;AAAAAAAAAAAAAAAHAgAAZHJzL2Rvd25yZXYueG1sUEsFBgAAAAADAAMAtwAAAPcCAAAAAA==&#10;" path="m172657,316231l,,2265926,303531,172657,316231xe" filled="f" strokecolor="#404040 [2429]" strokeweight="1pt">
                  <v:stroke joinstyle="miter"/>
                  <v:path arrowok="t" o:connecttype="custom" o:connectlocs="357625,363357;0,0;4693421,348764;357625,363357" o:connectangles="0,0,0,0"/>
                </v:shape>
                <v:shape id="直角三角形 69" o:spid="_x0000_s1028" style="position:absolute;top:43045;width:26056;height:3341;flip:x y;visibility:visible;mso-wrap-style:square;v-text-anchor:middle" coordsize="2267687,290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o0KwQAAANoAAAAPAAAAZHJzL2Rvd25yZXYueG1sRI9Bi8Iw&#10;FITvC/6H8ARva6oHlWoUEVwEQdB68Phsnk21eSlNttZ/b4SFPQ4z8w2zWHW2Ei01vnSsYDRMQBDn&#10;TpdcKDhn2+8ZCB+QNVaOScGLPKyWva8Fpto9+UjtKRQiQtinqMCEUKdS+tyQRT90NXH0bq6xGKJs&#10;CqkbfEa4reQ4SSbSYslxwWBNG0P54/RrFWRX/zCHn9ek3VM7ri9lNrvcM6UG/W49BxGoC//hv/ZO&#10;K5jC50q8AXL5BgAA//8DAFBLAQItABQABgAIAAAAIQDb4fbL7gAAAIUBAAATAAAAAAAAAAAAAAAA&#10;AAAAAABbQ29udGVudF9UeXBlc10ueG1sUEsBAi0AFAAGAAgAAAAhAFr0LFu/AAAAFQEAAAsAAAAA&#10;AAAAAAAAAAAAHwEAAF9yZWxzLy5yZWxzUEsBAi0AFAAGAAgAAAAhAK82jQrBAAAA2gAAAA8AAAAA&#10;AAAAAAAAAAAABwIAAGRycy9kb3ducmV2LnhtbFBLBQYAAAAAAwADALcAAAD1AgAAAAA=&#10;" path="m273050,290831l,,2267687,290831r-1994637,xe" filled="f" strokecolor="#404040 [2429]" strokeweight="1pt">
                  <v:stroke joinstyle="miter"/>
                  <v:path arrowok="t" o:connecttype="custom" o:connectlocs="313741,334172;0,0;2605627,334172;313741,334172" o:connectangles="0,0,0,0"/>
                </v:shape>
                <v:rect id="矩形 214" o:spid="_x0000_s1029" style="position:absolute;left:3975;top:4751;width:18942;height:38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W1EwAAAANoAAAAPAAAAZHJzL2Rvd25yZXYueG1sRE9Ni8Iw&#10;EL0L+x/CLHgRTfUg0jUVWVgQ9GJXxL2NzbQNNpPaRK3/3hyEPT7e93LV20bcqfPGsYLpJAFBXDht&#10;uFJw+P0ZL0D4gKyxcUwKnuRhlX0Mlphq9+A93fNQiRjCPkUFdQhtKqUvarLoJ64ljlzpOoshwq6S&#10;usNHDLeNnCXJXFo0HBtqbOm7puKS36wCs3XXv3x0Mv32qOdJO9udTemVGn726y8QgfrwL367N1pB&#10;3BqvxBsgsxcAAAD//wMAUEsBAi0AFAAGAAgAAAAhANvh9svuAAAAhQEAABMAAAAAAAAAAAAAAAAA&#10;AAAAAFtDb250ZW50X1R5cGVzXS54bWxQSwECLQAUAAYACAAAACEAWvQsW78AAAAVAQAACwAAAAAA&#10;AAAAAAAAAAAfAQAAX3JlbHMvLnJlbHNQSwECLQAUAAYACAAAACEAoAFtRMAAAADaAAAADwAAAAAA&#10;AAAAAAAAAAAHAgAAZHJzL2Rvd25yZXYueG1sUEsFBgAAAAADAAMAtwAAAPQCAAAAAA==&#10;" filled="f" strokecolor="#404040 [2429]" strokeweight="1pt">
                  <v:shadow on="t" color="black" opacity="6553f" origin="-.5,-.5" offset=".99781mm,.99781mm"/>
                </v:rect>
                <v:rect id="矩形 215" o:spid="_x0000_s1030" style="position:absolute;left:3879;top:4558;width:18942;height:58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jGPwQAAANoAAAAPAAAAZHJzL2Rvd25yZXYueG1sRI9Bi8Iw&#10;FITvC/6H8ARva6qIrNUoIgiLN7t78Phonk2xealNtkZ/vRGEPQ4z8w2z2kTbiJ46XztWMBlnIIhL&#10;p2uuFPz+7D+/QPiArLFxTAru5GGzHnysMNfuxkfqi1CJBGGfowITQptL6UtDFv3YtcTJO7vOYkiy&#10;q6Tu8JbgtpHTLJtLizWnBYMt7QyVl+LPKqgLfdgfD3M9vcaH2Z7jrO0fJ6VGw7hdgggUw3/43f7W&#10;ChbwupJugFw/AQAA//8DAFBLAQItABQABgAIAAAAIQDb4fbL7gAAAIUBAAATAAAAAAAAAAAAAAAA&#10;AAAAAABbQ29udGVudF9UeXBlc10ueG1sUEsBAi0AFAAGAAgAAAAhAFr0LFu/AAAAFQEAAAsAAAAA&#10;AAAAAAAAAAAAHwEAAF9yZWxzLy5yZWxzUEsBAi0AFAAGAAgAAAAhAGjSMY/BAAAA2gAAAA8AAAAA&#10;AAAAAAAAAAAABwIAAGRycy9kb3ducmV2LnhtbFBLBQYAAAAAAwADALcAAAD1AgAAAAA=&#10;" fillcolor="#a86ed4" strokecolor="#404040 [2429]" strokeweight="1pt"/>
                <w10:wrap type="square" anchorx="page"/>
              </v:group>
            </w:pict>
          </mc:Fallback>
        </mc:AlternateContent>
      </w:r>
      <w:r w:rsidR="00ED34A9" w:rsidRPr="00ED34A9">
        <w:rPr>
          <w:rFonts w:ascii="Times New Roman" w:hAnsi="Times New Roman" w:cs="Times New Roman"/>
          <w:sz w:val="26"/>
          <w:szCs w:val="26"/>
        </w:rPr>
        <w:t xml:space="preserve">Во исполнение норм ст. ст. 264.1 - 264.2, 264.4 - 264.5 Бюджетного кодекса Российской Федерации, ст. 39 решения Совета МОГО «Ухта» от 14.05.2008 </w:t>
      </w:r>
      <w:r w:rsidR="001C1B5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D34A9" w:rsidRPr="00ED34A9">
        <w:rPr>
          <w:rFonts w:ascii="Times New Roman" w:hAnsi="Times New Roman" w:cs="Times New Roman"/>
          <w:sz w:val="26"/>
          <w:szCs w:val="26"/>
        </w:rPr>
        <w:t>№ 174 «Об утверждении Порядка ведения бюджетного процесса в МОГО «Ухта», ст. 8 Положения о Контрольно-счетной палате МОГО «Ухта» и п. 1.3. разд</w:t>
      </w:r>
      <w:r w:rsidR="00CE4CC3">
        <w:rPr>
          <w:rFonts w:ascii="Times New Roman" w:hAnsi="Times New Roman" w:cs="Times New Roman"/>
          <w:sz w:val="26"/>
          <w:szCs w:val="26"/>
        </w:rPr>
        <w:t>ела</w:t>
      </w:r>
      <w:r w:rsidR="00ED34A9" w:rsidRPr="00ED34A9">
        <w:rPr>
          <w:rFonts w:ascii="Times New Roman" w:hAnsi="Times New Roman" w:cs="Times New Roman"/>
          <w:sz w:val="26"/>
          <w:szCs w:val="26"/>
        </w:rPr>
        <w:t xml:space="preserve"> 1 Плана работы Контрольно-счетной палаты МОГО «Ухта» на 202</w:t>
      </w:r>
      <w:r w:rsidR="00E9787A">
        <w:rPr>
          <w:rFonts w:ascii="Times New Roman" w:hAnsi="Times New Roman" w:cs="Times New Roman"/>
          <w:sz w:val="26"/>
          <w:szCs w:val="26"/>
        </w:rPr>
        <w:t>3</w:t>
      </w:r>
      <w:r w:rsidR="00ED34A9" w:rsidRPr="00ED34A9">
        <w:rPr>
          <w:rFonts w:ascii="Times New Roman" w:hAnsi="Times New Roman" w:cs="Times New Roman"/>
          <w:sz w:val="26"/>
          <w:szCs w:val="26"/>
        </w:rPr>
        <w:t xml:space="preserve"> год, проведено контрольное мероприятие «Внешняя проверка Отчета об исполнении бюджета </w:t>
      </w:r>
      <w:r w:rsidR="00CE4CC3">
        <w:rPr>
          <w:rFonts w:ascii="Times New Roman" w:hAnsi="Times New Roman" w:cs="Times New Roman"/>
          <w:sz w:val="26"/>
          <w:szCs w:val="26"/>
        </w:rPr>
        <w:t xml:space="preserve"> </w:t>
      </w:r>
      <w:r w:rsidR="00ED34A9" w:rsidRPr="00ED34A9">
        <w:rPr>
          <w:rFonts w:ascii="Times New Roman" w:hAnsi="Times New Roman" w:cs="Times New Roman"/>
          <w:sz w:val="26"/>
          <w:szCs w:val="26"/>
        </w:rPr>
        <w:t>МОГО «Ухта» за 202</w:t>
      </w:r>
      <w:r w:rsidR="00E9787A">
        <w:rPr>
          <w:rFonts w:ascii="Times New Roman" w:hAnsi="Times New Roman" w:cs="Times New Roman"/>
          <w:sz w:val="26"/>
          <w:szCs w:val="26"/>
        </w:rPr>
        <w:t>2</w:t>
      </w:r>
      <w:r w:rsidR="00ED34A9" w:rsidRPr="00ED34A9">
        <w:rPr>
          <w:rFonts w:ascii="Times New Roman" w:hAnsi="Times New Roman" w:cs="Times New Roman"/>
          <w:sz w:val="26"/>
          <w:szCs w:val="26"/>
        </w:rPr>
        <w:t xml:space="preserve"> год»</w:t>
      </w:r>
      <w:r w:rsidR="008C4D89">
        <w:rPr>
          <w:rFonts w:ascii="Times New Roman" w:hAnsi="Times New Roman" w:cs="Times New Roman"/>
          <w:sz w:val="26"/>
          <w:szCs w:val="26"/>
        </w:rPr>
        <w:t xml:space="preserve"> </w:t>
      </w:r>
      <w:r w:rsidR="0062325D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8C4D89">
        <w:rPr>
          <w:rFonts w:ascii="Times New Roman" w:hAnsi="Times New Roman" w:cs="Times New Roman"/>
          <w:sz w:val="26"/>
          <w:szCs w:val="26"/>
        </w:rPr>
        <w:t xml:space="preserve"> </w:t>
      </w:r>
      <w:r w:rsidR="00ED34A9" w:rsidRPr="00ED34A9">
        <w:rPr>
          <w:rFonts w:ascii="Times New Roman" w:hAnsi="Times New Roman" w:cs="Times New Roman"/>
          <w:sz w:val="26"/>
          <w:szCs w:val="26"/>
        </w:rPr>
        <w:t>на основании данных контрольного мероприятия «Внешняя проверка годовой бюджетной отчетности главных администраторов бюджетных средств МОГО «Ухта» за 202</w:t>
      </w:r>
      <w:r w:rsidR="00E9787A">
        <w:rPr>
          <w:rFonts w:ascii="Times New Roman" w:hAnsi="Times New Roman" w:cs="Times New Roman"/>
          <w:sz w:val="26"/>
          <w:szCs w:val="26"/>
        </w:rPr>
        <w:t xml:space="preserve">2 </w:t>
      </w:r>
      <w:r w:rsidR="00ED34A9" w:rsidRPr="00ED34A9">
        <w:rPr>
          <w:rFonts w:ascii="Times New Roman" w:hAnsi="Times New Roman" w:cs="Times New Roman"/>
          <w:sz w:val="26"/>
          <w:szCs w:val="26"/>
        </w:rPr>
        <w:t>год».</w:t>
      </w:r>
    </w:p>
    <w:p w:rsidR="00ED34A9" w:rsidRPr="00697CE1" w:rsidRDefault="00ED34A9" w:rsidP="007C3F68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C6EF4">
        <w:rPr>
          <w:rFonts w:ascii="Times New Roman" w:hAnsi="Times New Roman" w:cs="Times New Roman"/>
          <w:i/>
          <w:iCs/>
          <w:sz w:val="26"/>
          <w:szCs w:val="26"/>
        </w:rPr>
        <w:t xml:space="preserve">Контрольное мероприятие, в рамках внешней проверки Отчета </w:t>
      </w:r>
      <w:r w:rsidR="006C6EF4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</w:t>
      </w:r>
      <w:r w:rsidRPr="006C6EF4">
        <w:rPr>
          <w:rFonts w:ascii="Times New Roman" w:hAnsi="Times New Roman" w:cs="Times New Roman"/>
          <w:i/>
          <w:iCs/>
          <w:sz w:val="26"/>
          <w:szCs w:val="26"/>
        </w:rPr>
        <w:t>об исполнении бюджета МОГО «Ухта» за 202</w:t>
      </w:r>
      <w:r w:rsidR="006C6EF4">
        <w:rPr>
          <w:rFonts w:ascii="Times New Roman" w:hAnsi="Times New Roman" w:cs="Times New Roman"/>
          <w:i/>
          <w:iCs/>
          <w:sz w:val="26"/>
          <w:szCs w:val="26"/>
        </w:rPr>
        <w:t>2</w:t>
      </w:r>
      <w:r w:rsidRPr="006C6EF4">
        <w:rPr>
          <w:rFonts w:ascii="Times New Roman" w:hAnsi="Times New Roman" w:cs="Times New Roman"/>
          <w:i/>
          <w:iCs/>
          <w:sz w:val="26"/>
          <w:szCs w:val="26"/>
        </w:rPr>
        <w:t xml:space="preserve"> год, проведено в отношении </w:t>
      </w:r>
      <w:r w:rsidRPr="00697CE1">
        <w:rPr>
          <w:rFonts w:ascii="Times New Roman" w:hAnsi="Times New Roman" w:cs="Times New Roman"/>
          <w:b/>
          <w:bCs/>
          <w:i/>
          <w:iCs/>
          <w:sz w:val="26"/>
          <w:szCs w:val="26"/>
        </w:rPr>
        <w:t>1 объекта</w:t>
      </w:r>
      <w:r w:rsidRPr="00697CE1">
        <w:rPr>
          <w:rFonts w:ascii="Times New Roman" w:hAnsi="Times New Roman" w:cs="Times New Roman"/>
          <w:i/>
          <w:iCs/>
          <w:sz w:val="26"/>
          <w:szCs w:val="26"/>
        </w:rPr>
        <w:t xml:space="preserve"> проверки: </w:t>
      </w:r>
    </w:p>
    <w:p w:rsidR="00ED34A9" w:rsidRPr="00697CE1" w:rsidRDefault="00ED34A9" w:rsidP="007C3F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97CE1">
        <w:rPr>
          <w:rFonts w:ascii="Times New Roman" w:hAnsi="Times New Roman" w:cs="Times New Roman"/>
          <w:i/>
          <w:iCs/>
          <w:sz w:val="26"/>
          <w:szCs w:val="26"/>
        </w:rPr>
        <w:t>- Финансового управления администрации МОГО «Ухта».</w:t>
      </w:r>
    </w:p>
    <w:p w:rsidR="00ED34A9" w:rsidRPr="006C6EF4" w:rsidRDefault="00ED34A9" w:rsidP="007C3F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C6EF4">
        <w:rPr>
          <w:rFonts w:ascii="Times New Roman" w:hAnsi="Times New Roman" w:cs="Times New Roman"/>
          <w:i/>
          <w:iCs/>
          <w:sz w:val="26"/>
          <w:szCs w:val="26"/>
        </w:rPr>
        <w:t xml:space="preserve">Объем проверенных средств бюджета МОГО «Ухта» аналогичен объему проверенных средств по контрольному мероприятию «Внешняя проверка годовой бюджетной отчетности главных администраторов бюджетных средств </w:t>
      </w:r>
      <w:r w:rsidR="00CE4CC3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</w:t>
      </w:r>
      <w:r w:rsidRPr="006C6EF4">
        <w:rPr>
          <w:rFonts w:ascii="Times New Roman" w:hAnsi="Times New Roman" w:cs="Times New Roman"/>
          <w:i/>
          <w:iCs/>
          <w:sz w:val="26"/>
          <w:szCs w:val="26"/>
        </w:rPr>
        <w:t>МОГО «Ухта» за 202</w:t>
      </w:r>
      <w:r w:rsidR="006C6EF4">
        <w:rPr>
          <w:rFonts w:ascii="Times New Roman" w:hAnsi="Times New Roman" w:cs="Times New Roman"/>
          <w:i/>
          <w:iCs/>
          <w:sz w:val="26"/>
          <w:szCs w:val="26"/>
        </w:rPr>
        <w:t>2</w:t>
      </w:r>
      <w:r w:rsidRPr="006C6EF4">
        <w:rPr>
          <w:rFonts w:ascii="Times New Roman" w:hAnsi="Times New Roman" w:cs="Times New Roman"/>
          <w:i/>
          <w:iCs/>
          <w:sz w:val="26"/>
          <w:szCs w:val="26"/>
        </w:rPr>
        <w:t xml:space="preserve"> год» (в объеме </w:t>
      </w:r>
      <w:r w:rsidR="006C6EF4" w:rsidRPr="006C6EF4">
        <w:rPr>
          <w:rFonts w:ascii="Times New Roman" w:hAnsi="Times New Roman" w:cs="Times New Roman"/>
          <w:i/>
          <w:iCs/>
          <w:sz w:val="26"/>
          <w:szCs w:val="26"/>
        </w:rPr>
        <w:t>5</w:t>
      </w:r>
      <w:r w:rsidR="006C6EF4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="006C6EF4" w:rsidRPr="006C6EF4">
        <w:rPr>
          <w:rFonts w:ascii="Times New Roman" w:hAnsi="Times New Roman" w:cs="Times New Roman"/>
          <w:i/>
          <w:iCs/>
          <w:sz w:val="26"/>
          <w:szCs w:val="26"/>
        </w:rPr>
        <w:t>282</w:t>
      </w:r>
      <w:r w:rsidR="006C6EF4"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="006C6EF4" w:rsidRPr="006C6EF4">
        <w:rPr>
          <w:rFonts w:ascii="Times New Roman" w:hAnsi="Times New Roman" w:cs="Times New Roman"/>
          <w:i/>
          <w:iCs/>
          <w:sz w:val="26"/>
          <w:szCs w:val="26"/>
        </w:rPr>
        <w:t>195,5</w:t>
      </w:r>
      <w:r w:rsidRPr="006C6EF4">
        <w:rPr>
          <w:rFonts w:ascii="Times New Roman" w:hAnsi="Times New Roman" w:cs="Times New Roman"/>
          <w:i/>
          <w:iCs/>
          <w:sz w:val="26"/>
          <w:szCs w:val="26"/>
        </w:rPr>
        <w:t xml:space="preserve"> тыс. рублей).</w:t>
      </w:r>
    </w:p>
    <w:p w:rsidR="00ED34A9" w:rsidRPr="00DB3D22" w:rsidRDefault="00ED34A9" w:rsidP="007C3F68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bookmarkStart w:id="26" w:name="_Hlk156212711"/>
      <w:r w:rsidRPr="00DB3D22">
        <w:rPr>
          <w:rFonts w:ascii="Times New Roman" w:hAnsi="Times New Roman" w:cs="Times New Roman"/>
          <w:i/>
          <w:iCs/>
          <w:sz w:val="26"/>
          <w:szCs w:val="26"/>
        </w:rPr>
        <w:lastRenderedPageBreak/>
        <w:t>В результате контрольного мероприятия нарушений не установлено (замечания / предложения и выводы отражены в Заключении от 28.04.202</w:t>
      </w:r>
      <w:r w:rsidR="00DB3D22">
        <w:rPr>
          <w:rFonts w:ascii="Times New Roman" w:hAnsi="Times New Roman" w:cs="Times New Roman"/>
          <w:i/>
          <w:iCs/>
          <w:sz w:val="26"/>
          <w:szCs w:val="26"/>
        </w:rPr>
        <w:t>3</w:t>
      </w:r>
      <w:r w:rsidRPr="00DB3D2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DB3D22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</w:t>
      </w:r>
      <w:r w:rsidRPr="00DB3D22">
        <w:rPr>
          <w:rFonts w:ascii="Times New Roman" w:hAnsi="Times New Roman" w:cs="Times New Roman"/>
          <w:i/>
          <w:iCs/>
          <w:sz w:val="26"/>
          <w:szCs w:val="26"/>
        </w:rPr>
        <w:t>№ 05-05/09).</w:t>
      </w:r>
    </w:p>
    <w:p w:rsidR="00ED34A9" w:rsidRPr="00DB3D22" w:rsidRDefault="00ED34A9" w:rsidP="007C3F68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B3D22">
        <w:rPr>
          <w:rFonts w:ascii="Times New Roman" w:hAnsi="Times New Roman" w:cs="Times New Roman"/>
          <w:i/>
          <w:iCs/>
          <w:sz w:val="26"/>
          <w:szCs w:val="26"/>
        </w:rPr>
        <w:t>По итогам проведенн</w:t>
      </w:r>
      <w:r w:rsidR="0062325D">
        <w:rPr>
          <w:rFonts w:ascii="Times New Roman" w:hAnsi="Times New Roman" w:cs="Times New Roman"/>
          <w:i/>
          <w:iCs/>
          <w:sz w:val="26"/>
          <w:szCs w:val="26"/>
        </w:rPr>
        <w:t>ого</w:t>
      </w:r>
      <w:r w:rsidRPr="00DB3D22">
        <w:rPr>
          <w:rFonts w:ascii="Times New Roman" w:hAnsi="Times New Roman" w:cs="Times New Roman"/>
          <w:i/>
          <w:iCs/>
          <w:sz w:val="26"/>
          <w:szCs w:val="26"/>
        </w:rPr>
        <w:t xml:space="preserve"> контрольн</w:t>
      </w:r>
      <w:r w:rsidR="0062325D">
        <w:rPr>
          <w:rFonts w:ascii="Times New Roman" w:hAnsi="Times New Roman" w:cs="Times New Roman"/>
          <w:i/>
          <w:iCs/>
          <w:sz w:val="26"/>
          <w:szCs w:val="26"/>
        </w:rPr>
        <w:t>ого</w:t>
      </w:r>
      <w:r w:rsidRPr="00DB3D22">
        <w:rPr>
          <w:rFonts w:ascii="Times New Roman" w:hAnsi="Times New Roman" w:cs="Times New Roman"/>
          <w:i/>
          <w:iCs/>
          <w:sz w:val="26"/>
          <w:szCs w:val="26"/>
        </w:rPr>
        <w:t xml:space="preserve"> мероприяти</w:t>
      </w:r>
      <w:r w:rsidR="00F45ED4">
        <w:rPr>
          <w:rFonts w:ascii="Times New Roman" w:hAnsi="Times New Roman" w:cs="Times New Roman"/>
          <w:i/>
          <w:iCs/>
          <w:sz w:val="26"/>
          <w:szCs w:val="26"/>
        </w:rPr>
        <w:t>я</w:t>
      </w:r>
      <w:r w:rsidRPr="00DB3D22">
        <w:rPr>
          <w:rFonts w:ascii="Times New Roman" w:hAnsi="Times New Roman" w:cs="Times New Roman"/>
          <w:i/>
          <w:iCs/>
          <w:sz w:val="26"/>
          <w:szCs w:val="26"/>
        </w:rPr>
        <w:t xml:space="preserve"> составлено:</w:t>
      </w:r>
    </w:p>
    <w:p w:rsidR="00ED34A9" w:rsidRDefault="00ED34A9" w:rsidP="007C3F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B3D22">
        <w:rPr>
          <w:rFonts w:ascii="Times New Roman" w:hAnsi="Times New Roman" w:cs="Times New Roman"/>
          <w:b/>
          <w:bCs/>
          <w:i/>
          <w:iCs/>
          <w:sz w:val="26"/>
          <w:szCs w:val="26"/>
        </w:rPr>
        <w:t>- 1</w:t>
      </w:r>
      <w:r w:rsidR="006C6EF4" w:rsidRPr="00DB3D2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DB3D2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Заключение по результатам внешней проверки годового Отчета </w:t>
      </w:r>
      <w:r w:rsidR="00DB3D22" w:rsidRPr="00DB3D2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</w:t>
      </w:r>
      <w:r w:rsidRPr="00DB3D22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об исполнении бюджета МОГО «Ухта» за 202</w:t>
      </w:r>
      <w:r w:rsidR="006C6EF4" w:rsidRPr="00DB3D22">
        <w:rPr>
          <w:rFonts w:ascii="Times New Roman" w:hAnsi="Times New Roman" w:cs="Times New Roman"/>
          <w:b/>
          <w:bCs/>
          <w:i/>
          <w:iCs/>
          <w:sz w:val="26"/>
          <w:szCs w:val="26"/>
        </w:rPr>
        <w:t>2</w:t>
      </w:r>
      <w:r w:rsidRPr="00DB3D2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год</w:t>
      </w:r>
      <w:r w:rsidRPr="00DB3D22">
        <w:rPr>
          <w:rFonts w:ascii="Times New Roman" w:hAnsi="Times New Roman" w:cs="Times New Roman"/>
          <w:i/>
          <w:iCs/>
          <w:sz w:val="26"/>
          <w:szCs w:val="26"/>
        </w:rPr>
        <w:t xml:space="preserve"> (направлено в адрес Совета МОГО «Ухта» и Администрации МОГО «Ухта»).</w:t>
      </w:r>
    </w:p>
    <w:p w:rsidR="0030285A" w:rsidRDefault="001C1B54" w:rsidP="007C3F6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D34A9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6E4B6A41" wp14:editId="5E3825F7">
                <wp:simplePos x="0" y="0"/>
                <wp:positionH relativeFrom="page">
                  <wp:posOffset>580182</wp:posOffset>
                </wp:positionH>
                <wp:positionV relativeFrom="paragraph">
                  <wp:posOffset>311</wp:posOffset>
                </wp:positionV>
                <wp:extent cx="3657600" cy="2104390"/>
                <wp:effectExtent l="0" t="0" r="19050" b="29210"/>
                <wp:wrapSquare wrapText="bothSides"/>
                <wp:docPr id="235" name="组合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0" cy="2104390"/>
                          <a:chOff x="0" y="0"/>
                          <a:chExt cx="2607791" cy="4693421"/>
                        </a:xfrm>
                        <a:solidFill>
                          <a:srgbClr val="EBCAEE"/>
                        </a:solidFill>
                      </wpg:grpSpPr>
                      <wps:wsp>
                        <wps:cNvPr id="236" name="直角三角形 69"/>
                        <wps:cNvSpPr/>
                        <wps:spPr>
                          <a:xfrm rot="5400000" flipH="1">
                            <a:off x="79402" y="2165032"/>
                            <a:ext cx="4693421" cy="363357"/>
                          </a:xfrm>
                          <a:custGeom>
                            <a:avLst/>
                            <a:gdLst>
                              <a:gd name="connsiteX0" fmla="*/ 0 w 1994637"/>
                              <a:gd name="connsiteY0" fmla="*/ 328931 h 328931"/>
                              <a:gd name="connsiteX1" fmla="*/ 0 w 1994637"/>
                              <a:gd name="connsiteY1" fmla="*/ 0 h 328931"/>
                              <a:gd name="connsiteX2" fmla="*/ 1994637 w 1994637"/>
                              <a:gd name="connsiteY2" fmla="*/ 328931 h 328931"/>
                              <a:gd name="connsiteX3" fmla="*/ 0 w 1994637"/>
                              <a:gd name="connsiteY3" fmla="*/ 328931 h 328931"/>
                              <a:gd name="connsiteX0" fmla="*/ 196850 w 2191487"/>
                              <a:gd name="connsiteY0" fmla="*/ 278131 h 278131"/>
                              <a:gd name="connsiteX1" fmla="*/ 0 w 2191487"/>
                              <a:gd name="connsiteY1" fmla="*/ 0 h 278131"/>
                              <a:gd name="connsiteX2" fmla="*/ 2191487 w 2191487"/>
                              <a:gd name="connsiteY2" fmla="*/ 278131 h 278131"/>
                              <a:gd name="connsiteX3" fmla="*/ 196850 w 2191487"/>
                              <a:gd name="connsiteY3" fmla="*/ 278131 h 278131"/>
                              <a:gd name="connsiteX0" fmla="*/ 273050 w 2267687"/>
                              <a:gd name="connsiteY0" fmla="*/ 290831 h 290831"/>
                              <a:gd name="connsiteX1" fmla="*/ 0 w 2267687"/>
                              <a:gd name="connsiteY1" fmla="*/ 0 h 290831"/>
                              <a:gd name="connsiteX2" fmla="*/ 2267687 w 2267687"/>
                              <a:gd name="connsiteY2" fmla="*/ 290831 h 290831"/>
                              <a:gd name="connsiteX3" fmla="*/ 273050 w 2267687"/>
                              <a:gd name="connsiteY3" fmla="*/ 290831 h 290831"/>
                              <a:gd name="connsiteX0" fmla="*/ 174418 w 2267687"/>
                              <a:gd name="connsiteY0" fmla="*/ 303531 h 303531"/>
                              <a:gd name="connsiteX1" fmla="*/ 0 w 2267687"/>
                              <a:gd name="connsiteY1" fmla="*/ 0 h 303531"/>
                              <a:gd name="connsiteX2" fmla="*/ 2267687 w 2267687"/>
                              <a:gd name="connsiteY2" fmla="*/ 290831 h 303531"/>
                              <a:gd name="connsiteX3" fmla="*/ 174418 w 2267687"/>
                              <a:gd name="connsiteY3" fmla="*/ 303531 h 303531"/>
                              <a:gd name="connsiteX0" fmla="*/ 172657 w 2265926"/>
                              <a:gd name="connsiteY0" fmla="*/ 316231 h 316231"/>
                              <a:gd name="connsiteX1" fmla="*/ 0 w 2265926"/>
                              <a:gd name="connsiteY1" fmla="*/ 0 h 316231"/>
                              <a:gd name="connsiteX2" fmla="*/ 2265926 w 2265926"/>
                              <a:gd name="connsiteY2" fmla="*/ 303531 h 316231"/>
                              <a:gd name="connsiteX3" fmla="*/ 172657 w 2265926"/>
                              <a:gd name="connsiteY3" fmla="*/ 316231 h 3162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65926" h="316231">
                                <a:moveTo>
                                  <a:pt x="172657" y="316231"/>
                                </a:moveTo>
                                <a:lnTo>
                                  <a:pt x="0" y="0"/>
                                </a:lnTo>
                                <a:lnTo>
                                  <a:pt x="2265926" y="303531"/>
                                </a:lnTo>
                                <a:lnTo>
                                  <a:pt x="172657" y="31623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 cmpd="sng" algn="ctr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softEdge rad="25400"/>
                          </a:effectLst>
                        </wps:spPr>
                        <wps:bodyPr rtlCol="0" anchor="ctr"/>
                      </wps:wsp>
                      <wps:wsp>
                        <wps:cNvPr id="237" name="直角三角形 69"/>
                        <wps:cNvSpPr/>
                        <wps:spPr>
                          <a:xfrm flipH="1" flipV="1">
                            <a:off x="0" y="4304526"/>
                            <a:ext cx="2605627" cy="334172"/>
                          </a:xfrm>
                          <a:custGeom>
                            <a:avLst/>
                            <a:gdLst>
                              <a:gd name="connsiteX0" fmla="*/ 0 w 1994637"/>
                              <a:gd name="connsiteY0" fmla="*/ 328931 h 328931"/>
                              <a:gd name="connsiteX1" fmla="*/ 0 w 1994637"/>
                              <a:gd name="connsiteY1" fmla="*/ 0 h 328931"/>
                              <a:gd name="connsiteX2" fmla="*/ 1994637 w 1994637"/>
                              <a:gd name="connsiteY2" fmla="*/ 328931 h 328931"/>
                              <a:gd name="connsiteX3" fmla="*/ 0 w 1994637"/>
                              <a:gd name="connsiteY3" fmla="*/ 328931 h 328931"/>
                              <a:gd name="connsiteX0" fmla="*/ 196850 w 2191487"/>
                              <a:gd name="connsiteY0" fmla="*/ 278131 h 278131"/>
                              <a:gd name="connsiteX1" fmla="*/ 0 w 2191487"/>
                              <a:gd name="connsiteY1" fmla="*/ 0 h 278131"/>
                              <a:gd name="connsiteX2" fmla="*/ 2191487 w 2191487"/>
                              <a:gd name="connsiteY2" fmla="*/ 278131 h 278131"/>
                              <a:gd name="connsiteX3" fmla="*/ 196850 w 2191487"/>
                              <a:gd name="connsiteY3" fmla="*/ 278131 h 278131"/>
                              <a:gd name="connsiteX0" fmla="*/ 273050 w 2267687"/>
                              <a:gd name="connsiteY0" fmla="*/ 290831 h 290831"/>
                              <a:gd name="connsiteX1" fmla="*/ 0 w 2267687"/>
                              <a:gd name="connsiteY1" fmla="*/ 0 h 290831"/>
                              <a:gd name="connsiteX2" fmla="*/ 2267687 w 2267687"/>
                              <a:gd name="connsiteY2" fmla="*/ 290831 h 290831"/>
                              <a:gd name="connsiteX3" fmla="*/ 273050 w 2267687"/>
                              <a:gd name="connsiteY3" fmla="*/ 290831 h 2908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67687" h="290831">
                                <a:moveTo>
                                  <a:pt x="273050" y="290831"/>
                                </a:moveTo>
                                <a:lnTo>
                                  <a:pt x="0" y="0"/>
                                </a:lnTo>
                                <a:lnTo>
                                  <a:pt x="2267687" y="290831"/>
                                </a:lnTo>
                                <a:lnTo>
                                  <a:pt x="273050" y="29083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 cmpd="sng" algn="ctr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softEdge rad="25400"/>
                          </a:effectLst>
                        </wps:spPr>
                        <wps:bodyPr rtlCol="0" anchor="ctr"/>
                      </wps:wsp>
                      <wps:wsp>
                        <wps:cNvPr id="238" name="矩形 214"/>
                        <wps:cNvSpPr/>
                        <wps:spPr>
                          <a:xfrm>
                            <a:off x="397592" y="475184"/>
                            <a:ext cx="1894121" cy="3877901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76200" dist="50800" dir="2700000" algn="tl" rotWithShape="0">
                              <a:prstClr val="black">
                                <a:alpha val="1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242" name="矩形 215"/>
                        <wps:cNvSpPr/>
                        <wps:spPr>
                          <a:xfrm>
                            <a:off x="387979" y="455811"/>
                            <a:ext cx="1894121" cy="582164"/>
                          </a:xfrm>
                          <a:prstGeom prst="rect">
                            <a:avLst/>
                          </a:prstGeom>
                          <a:solidFill>
                            <a:srgbClr val="A86ED4"/>
                          </a:solidFill>
                          <a:ln w="12700" cap="flat" cmpd="sng" algn="ctr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233AF5" id="组合 211" o:spid="_x0000_s1026" style="position:absolute;margin-left:45.7pt;margin-top:0;width:4in;height:165.7pt;z-index:251728896;mso-position-horizontal-relative:page;mso-width-relative:margin;mso-height-relative:margin" coordsize="26077,4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IRMJwYAADoeAAAOAAAAZHJzL2Uyb0RvYy54bWzsWU2P3EQQvSPxH1o+IpHx98cos1HIbsIh&#10;QEQChGOv7bEtbLfV9uzs3jnADXHlgMQFceeAhPg3RPAzqOp2e9ozmRnvLiARdg8z7XFXVder8vZ7&#10;7fsPLquSXKS8LVi9MKx7pkHSOmZJUWcL45MXj98NDdJ2tE5oyep0YVylrfHg5O237q+beWqznJVJ&#10;ygk4qdv5ulkYedc189msjfO0ou091qQ13FwyXtEOLnk2Szhdg/eqnNmm6c/WjCcNZ3HatvDrqbxp&#10;nAj/y2Uadx8tl23akXJhwNo68cnF5zl+zk7u03nGaZMXcb8MeoNVVLSoIejg6pR2lKx4seOqKmLO&#10;Wrbs7sWsmrHlsohTkQNkY5lb2TzhbNWIXLL5OmsGmADaLZxu7Db+8OIZJ0WyMGzHM0hNKyjSH79+&#10;+eqbr4htWYjPusnmMO0Jb543z3j/QyavMOXLJa/wG5IhlwLZqwHZ9LIjMfzo+F7gm1CAGO7Zluk6&#10;UY99nEOBduzi/Ky3tH0zCCJLWrp+5Li2WNVsE7hlZZE8LsoSV9Hy7PxRyckFhYqfvffo4dkZJgHT&#10;tWkzzGlIYd1A77UbeNvbwfs8p00qqtYibgO8/gDvdz//+eO3v//yNXy++u0H4kcSZjF9wLidtwC3&#10;AphwBr3ruSb+GWRZFs378LyJnuuBDyLXtA0iAPY907HRK52rEijsRAkc33G8oAdGFTBetd2TlIli&#10;0ounbSfsswRG6ChL+vaIWV23RZe+xIVUJTwv78yISdbEiiLXd4Tb10z/XJ/u2GHkWCQnciCXuhsB&#10;6n6dCOPpx5wDWIPzfunHk9CNJibhaHEmwKRPnxhBR9aK/NDDMLYVWW44qRp2EFqiGnIwtRpHImxX&#10;47BzHdje8fEkRkbTktDhnYqVbjMRK70kduCYsiS2H/gTSxKZoSyJGEwuyeEIOyU56HyErnSMJTkc&#10;YmQ0LYkxvNOwGtlMC6OXxApc1wqPZ6PbOKbjyf9ZYvAPlURG2ed8hO6tSnI4jg7vVKx0m4lY6fBa&#10;gQ0sQZbEi2x/DwTjbcTybVkSMdhj8nLc9qKFD0UYT4dt5KDzrZKg4+NJ6EYbrA7G0eGdipVuI7PA&#10;LXcIA6xo2N5prnb8+LLut3wYEYpM3hREo2EtMjV9/we2oS6hMJJogRXyhSPGALJurEjdNGOATzcW&#10;VAeSmWYMoOjGjr5s6aRPn4N8QOFQCuHQGQSEAzcICIdz2WkN7RA1zBaHZA3kFpoYm5fkwHol0Hi7&#10;YhfpCyYmdoihLKBYyKgcm3llrc+HBwXWrBBW99R3I3wOoWHm5umGjNQ09S2n71uCmhWXrE1lRTE5&#10;waGHhBEnjS4Cl0YCLghjWSMOlh0Ivk9B1C1LCuDFVQMyo60zg9AyA7UYd1y0lUbMgaWj8ksHBt9d&#10;So5brqoPWCJZfeAhB5axVhXKB0H2bfUzrG3wss38oVC87U5pm0sjEVv6qoDSclIW1cIIJc2WyZei&#10;m1MhJvtio4A7S7KUcIrKCWl530TaNBAZisPj6JwlV6AFeFc+YlKM0jrOGbQU4oCheh2CiutfESTB&#10;rQTJIEGEGPl0S4zIfnUd0/XUf3IlREDReb4NwVELOo4LfdiDdydEZkpDwQ5yRE2NdpBpakrfDe6E&#10;iHzqdzWnDuydECH2NHI95kxHVcJ4et5HmVSSW7Femc2+OPoDMlW0jWx2sYLN6I5i/e0US6hopFh9&#10;PV9HsWQBBW/aVB3KcUuKJUPD1jVyqkiT+u4ZmRD+u0tQs+4o1htOseDtR3+k/v1PeNRrWy7+70GC&#10;B0fDe856sZn7M10nCkBNiAZyA88KhfXmTNcKI9eC83BJpUI4KDeVjlJcCukuHuoSHIB8AUkjSLc6&#10;4IUHQk3BuDX7P/F4tgLK/zxP1uS8XPGPkcwHPrxWMkhSIFqeCUoAL4Clo55B3dGLlw5EIZzJf1Z0&#10;uTjwHzQywDyol/OSxl9IuMsmp1JyWMKNbHyEHmYLlTIsRlz9h4SECw261eXe9bo8DKIgkl3ueaF8&#10;7bSny73QtnzxGEDn3rDJx4JTf2H0MPTPTpX30bQ3XNUq/SnfOV1Tr4rXafCCUjRu/zIV34Dq1zDW&#10;X/me/AUAAP//AwBQSwMEFAAGAAgAAAAhAKVLOizdAAAABwEAAA8AAABkcnMvZG93bnJldi54bWxM&#10;j0FPg0AQhe8m/ofNmHizC6KoyNA0jXpqTGxNjLcpTIGU3SXsFui/dzzp8c17efO9fDmbTo08+NZZ&#10;hHgRgWJbuqq1NcLn7vXmEZQPZCvqnGWEM3tYFpcXOWWVm+wHj9tQKymxPiOEJoQ+09qXDRvyC9ez&#10;Fe/gBkNB5FDraqBJyk2nb6Mo1YZaKx8a6nndcHncngzC20TTKolfxs3xsD5/7+7fvzYxI15fzatn&#10;UIHn8BeGX3xBh0KY9u5kK686hKf4TpIIMkjcNH0QuUdIErnrItf/+YsfAAAA//8DAFBLAQItABQA&#10;BgAIAAAAIQC2gziS/gAAAOEBAAATAAAAAAAAAAAAAAAAAAAAAABbQ29udGVudF9UeXBlc10ueG1s&#10;UEsBAi0AFAAGAAgAAAAhADj9If/WAAAAlAEAAAsAAAAAAAAAAAAAAAAALwEAAF9yZWxzLy5yZWxz&#10;UEsBAi0AFAAGAAgAAAAhAN+QhEwnBgAAOh4AAA4AAAAAAAAAAAAAAAAALgIAAGRycy9lMm9Eb2Mu&#10;eG1sUEsBAi0AFAAGAAgAAAAhAKVLOizdAAAABwEAAA8AAAAAAAAAAAAAAAAAgQgAAGRycy9kb3du&#10;cmV2LnhtbFBLBQYAAAAABAAEAPMAAACLCQAAAAA=&#10;">
                <v:shape id="直角三角形 69" o:spid="_x0000_s1027" style="position:absolute;left:794;top:21650;width:46934;height:3633;rotation:-90;flip:x;visibility:visible;mso-wrap-style:square;v-text-anchor:middle" coordsize="2265926,316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sSwxgAAANwAAAAPAAAAZHJzL2Rvd25yZXYueG1sRI9Ba8JA&#10;FITvBf/D8oRexGy0NErMKrZg7SGXqj/gkX0m0ezbNLs18d93hUKPw8x8w2SbwTTiRp2rLSuYRTEI&#10;4sLqmksFp+NuugThPLLGxjIpuJODzXr0lGGqbc9fdDv4UgQIuxQVVN63qZSuqMigi2xLHLyz7Qz6&#10;ILtS6g77ADeNnMdxIg3WHBYqbOm9ouJ6+DEKFm/L3Wvzkd+3/T4/JpRPvi88Uep5PGxXIDwN/j/8&#10;1/7UCuYvCTzOhCMg178AAAD//wMAUEsBAi0AFAAGAAgAAAAhANvh9svuAAAAhQEAABMAAAAAAAAA&#10;AAAAAAAAAAAAAFtDb250ZW50X1R5cGVzXS54bWxQSwECLQAUAAYACAAAACEAWvQsW78AAAAVAQAA&#10;CwAAAAAAAAAAAAAAAAAfAQAAX3JlbHMvLnJlbHNQSwECLQAUAAYACAAAACEASx7EsMYAAADcAAAA&#10;DwAAAAAAAAAAAAAAAAAHAgAAZHJzL2Rvd25yZXYueG1sUEsFBgAAAAADAAMAtwAAAPoCAAAAAA==&#10;" path="m172657,316231l,,2265926,303531,172657,316231xe" filled="f" strokecolor="#404040 [2429]" strokeweight="1pt">
                  <v:stroke joinstyle="miter"/>
                  <v:path arrowok="t" o:connecttype="custom" o:connectlocs="357625,363357;0,0;4693421,348764;357625,363357" o:connectangles="0,0,0,0"/>
                </v:shape>
                <v:shape id="直角三角形 69" o:spid="_x0000_s1028" style="position:absolute;top:43045;width:26056;height:3341;flip:x y;visibility:visible;mso-wrap-style:square;v-text-anchor:middle" coordsize="2267687,290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QV7xQAAANwAAAAPAAAAZHJzL2Rvd25yZXYueG1sRI9Ba8JA&#10;FITvgv9heUJvujEFldQ1FKFFEAo1PXh8zb5m02Tfhuwa4793CwWPw8x8w2zz0bZioN7XjhUsFwkI&#10;4tLpmisFX8XbfAPCB2SNrWNScCMP+W462WKm3ZU/aTiFSkQI+wwVmBC6TEpfGrLoF64jjt6P6y2G&#10;KPtK6h6vEW5bmSbJSlqsOS4Y7GhvqGxOF6ug+PaN+Xi/rYYjDWl3rovN+bdQ6mk2vr6ACDSGR/i/&#10;fdAK0uc1/J2JR0Du7gAAAP//AwBQSwECLQAUAAYACAAAACEA2+H2y+4AAACFAQAAEwAAAAAAAAAA&#10;AAAAAAAAAAAAW0NvbnRlbnRfVHlwZXNdLnhtbFBLAQItABQABgAIAAAAIQBa9CxbvwAAABUBAAAL&#10;AAAAAAAAAAAAAAAAAB8BAABfcmVscy8ucmVsc1BLAQItABQABgAIAAAAIQADlQV7xQAAANwAAAAP&#10;AAAAAAAAAAAAAAAAAAcCAABkcnMvZG93bnJldi54bWxQSwUGAAAAAAMAAwC3AAAA+QIAAAAA&#10;" path="m273050,290831l,,2267687,290831r-1994637,xe" filled="f" strokecolor="#404040 [2429]" strokeweight="1pt">
                  <v:stroke joinstyle="miter"/>
                  <v:path arrowok="t" o:connecttype="custom" o:connectlocs="313741,334172;0,0;2605627,334172;313741,334172" o:connectangles="0,0,0,0"/>
                </v:shape>
                <v:rect id="矩形 214" o:spid="_x0000_s1029" style="position:absolute;left:3975;top:4751;width:18942;height:38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SBgwwAAANwAAAAPAAAAZHJzL2Rvd25yZXYueG1sRE/Pa8Iw&#10;FL4P/B/CE7yMNV0HIl2jiDAYuMs6Eb29Nc82rHnpmth2/705CDt+fL+LzWRbMVDvjWMFz0kKgrhy&#10;2nCt4PD19rQC4QOyxtYxKfgjD5v17KHAXLuRP2koQy1iCPscFTQhdLmUvmrIok9cRxy5i+sthgj7&#10;WuoexxhuW5ml6VJaNBwbGuxo11D1U16tArN3v+fy8WSm/VEv0y77+DYXr9RiPm1fQQSawr/47n7X&#10;CrKXuDaeiUdArm8AAAD//wMAUEsBAi0AFAAGAAgAAAAhANvh9svuAAAAhQEAABMAAAAAAAAAAAAA&#10;AAAAAAAAAFtDb250ZW50X1R5cGVzXS54bWxQSwECLQAUAAYACAAAACEAWvQsW78AAAAVAQAACwAA&#10;AAAAAAAAAAAAAAAfAQAAX3JlbHMvLnJlbHNQSwECLQAUAAYACAAAACEApEkgYMMAAADcAAAADwAA&#10;AAAAAAAAAAAAAAAHAgAAZHJzL2Rvd25yZXYueG1sUEsFBgAAAAADAAMAtwAAAPcCAAAAAA==&#10;" filled="f" strokecolor="#404040 [2429]" strokeweight="1pt">
                  <v:shadow on="t" color="black" opacity="6553f" origin="-.5,-.5" offset=".99781mm,.99781mm"/>
                </v:rect>
                <v:rect id="矩形 215" o:spid="_x0000_s1030" style="position:absolute;left:3879;top:4558;width:18942;height:58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5J2wgAAANwAAAAPAAAAZHJzL2Rvd25yZXYueG1sRI9Bi8Iw&#10;FITvwv6H8Bb2pqlFRKpRRBDEm10PHh/NsynbvHSbWLP+eiMseBxm5htmtYm2FQP1vnGsYDrJQBBX&#10;TjdcKzh/78cLED4ga2wdk4I/8rBZf4xWWGh35xMNZahFgrAvUIEJoSuk9JUhi37iOuLkXV1vMSTZ&#10;11L3eE9w28o8y+bSYsNpwWBHO0PVT3mzCppSH/en41znv/Fhttc464bHRamvz7hdgggUwzv83z5o&#10;Bfksh9eZdATk+gkAAP//AwBQSwECLQAUAAYACAAAACEA2+H2y+4AAACFAQAAEwAAAAAAAAAAAAAA&#10;AAAAAAAAW0NvbnRlbnRfVHlwZXNdLnhtbFBLAQItABQABgAIAAAAIQBa9CxbvwAAABUBAAALAAAA&#10;AAAAAAAAAAAAAB8BAABfcmVscy8ucmVsc1BLAQItABQABgAIAAAAIQCfU5J2wgAAANwAAAAPAAAA&#10;AAAAAAAAAAAAAAcCAABkcnMvZG93bnJldi54bWxQSwUGAAAAAAMAAwC3AAAA9gIAAAAA&#10;" fillcolor="#a86ed4" strokecolor="#404040 [2429]" strokeweight="1pt"/>
                <w10:wrap type="square" anchorx="page"/>
              </v:group>
            </w:pict>
          </mc:Fallback>
        </mc:AlternateContent>
      </w:r>
    </w:p>
    <w:p w:rsidR="007E45CA" w:rsidRPr="007E45CA" w:rsidRDefault="0030285A" w:rsidP="007C3F68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30285A">
        <w:rPr>
          <w:rFonts w:ascii="Times New Roman" w:hAnsi="Times New Roman" w:cs="Times New Roman"/>
          <w:i/>
          <w:i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>
                <wp:simplePos x="0" y="0"/>
                <wp:positionH relativeFrom="column">
                  <wp:posOffset>83833</wp:posOffset>
                </wp:positionH>
                <wp:positionV relativeFrom="paragraph">
                  <wp:posOffset>321310</wp:posOffset>
                </wp:positionV>
                <wp:extent cx="2516505" cy="1417320"/>
                <wp:effectExtent l="0" t="0" r="0" b="0"/>
                <wp:wrapSquare wrapText="bothSides"/>
                <wp:docPr id="24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505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77E" w:rsidRPr="00DE16E8" w:rsidRDefault="0027577E" w:rsidP="0030285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E16E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Проверка использования бюджетных средств, выделенных в 2022 году на организацию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Pr="00DE16E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и осуществление пассажирских перевозок в МОГО «Ухта»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Pr="00DE16E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(в рамках единого Общероссийского мероприятия)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6.6pt;margin-top:25.3pt;width:198.15pt;height:111.6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6/PQIAACwEAAAOAAAAZHJzL2Uyb0RvYy54bWysU0tu2zAQ3RfoHQjua31i5SNYDlKnLgqk&#10;HyDtASiKsohSHJWkLbm77HuF3qGLLrrrFZwbdUg5jpHuinJBkJyZx5k3b2aXQ6vIRhgrQRc0mcSU&#10;CM2hknpV0E8fly/OKbGO6Yop0KKgW2Hp5fz5s1nf5SKFBlQlDEEQbfO+K2jjXJdHkeWNaJmdQCc0&#10;GmswLXN4NauoMqxH9FZFaRyfRj2YqjPAhbX4ej0a6Tzg17Xg7n1dW+GIKijm5sJuwl76PZrPWL4y&#10;rGsk36fB/iGLlkmNnx6grpljZG3kX1Ct5AYs1G7CoY2griUXoQasJomfVHPbsE6EWpAc2x1osv8P&#10;lr/bfDBEVgVNpyeUaNZik3bfdz92P3e/d7/u7+6/kdSz1Hc2R+fbDt3d8BIG7Hao2HY3wD9bomHR&#10;ML0SV8ZA3whWYZaJj4yOQkcc60HK/i1U+BlbOwhAQ21aTyGSQhAdu7U9dEgMjnB8TLPkNIszSjja&#10;kmlydpKGHkYsfwjvjHWvBbTEHwpqUAIBnm1urPPpsPzBxf9mQclqKZUKF7MqF8qQDUO5LMMKFTxx&#10;U5r0Bb3I0iwga/DxQUmtdChnJduCnsd+jQLzdLzSVXBxTKrxjJkovefHUzKS44ZyCA1JQrAnr4Rq&#10;i4wZGOWL44aHBsxXSnqUbkHtlzUzghL1RiPrF8l06rUeLtPsDCki5thSHluY5ghVUEfJeFy4MB+e&#10;Dw1X2J1aBt4eM9nnjJIMdO7Hx2v++B68Hod8/gcAAP//AwBQSwMEFAAGAAgAAAAhACS5sHreAAAA&#10;CQEAAA8AAABkcnMvZG93bnJldi54bWxMj0FPg0AUhO8m/ofNM/Fi7CIt0FKWRk00Xlv7Axb2FUjZ&#10;t4TdFvrvfZ70OJnJzDfFbra9uOLoO0cKXhYRCKTamY4aBcfvj+c1CB80Gd07QgU39LAr7+8KnRs3&#10;0R6vh9AILiGfawVtCEMupa9btNov3IDE3smNVgeWYyPNqCcut72MoyiVVnfEC60e8L3F+ny4WAWn&#10;r+kp2UzVZzhm+1X6pruscjelHh/m1y2IgHP4C8MvPqNDyUyVu5Dxome9jDmpIIlSEOyvok0ColIQ&#10;Z8s1yLKQ/x+UPwAAAP//AwBQSwECLQAUAAYACAAAACEAtoM4kv4AAADhAQAAEwAAAAAAAAAAAAAA&#10;AAAAAAAAW0NvbnRlbnRfVHlwZXNdLnhtbFBLAQItABQABgAIAAAAIQA4/SH/1gAAAJQBAAALAAAA&#10;AAAAAAAAAAAAAC8BAABfcmVscy8ucmVsc1BLAQItABQABgAIAAAAIQBB7g6/PQIAACwEAAAOAAAA&#10;AAAAAAAAAAAAAC4CAABkcnMvZTJvRG9jLnhtbFBLAQItABQABgAIAAAAIQAkubB63gAAAAkBAAAP&#10;AAAAAAAAAAAAAAAAAJcEAABkcnMvZG93bnJldi54bWxQSwUGAAAAAAQABADzAAAAogUAAAAA&#10;" stroked="f">
                <v:textbox>
                  <w:txbxContent>
                    <w:p w:rsidR="0027577E" w:rsidRPr="00DE16E8" w:rsidRDefault="0027577E" w:rsidP="0030285A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DE16E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Проверка использования бюджетных средств, выделенных в 2022 году на организацию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                </w:t>
                      </w:r>
                      <w:r w:rsidRPr="00DE16E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и осуществление пассажирских перевозок в МОГО «Ухта»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                   </w:t>
                      </w:r>
                      <w:r w:rsidRPr="00DE16E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(в рамках единого Общероссийского мероприятия)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45CA" w:rsidRPr="007E45CA">
        <w:rPr>
          <w:rFonts w:ascii="Times New Roman" w:eastAsia="Times New Roman" w:hAnsi="Times New Roman" w:cs="Times New Roman"/>
          <w:sz w:val="26"/>
          <w:szCs w:val="26"/>
        </w:rPr>
        <w:t>Согласно п. 1.4. раздела 1 Плана работы Контрольно-счетной палаты МОГО «Ухта» на 2023 год, проведено контрольное мероприятие «Проверка использования бюджетных средств, выделенных</w:t>
      </w:r>
      <w:r w:rsidR="001C1B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45CA" w:rsidRPr="007E45CA">
        <w:rPr>
          <w:rFonts w:ascii="Times New Roman" w:eastAsia="Times New Roman" w:hAnsi="Times New Roman" w:cs="Times New Roman"/>
          <w:sz w:val="26"/>
          <w:szCs w:val="26"/>
        </w:rPr>
        <w:t>в 2022 году на организацию и осуществление пассажирских перевозок в МОГО «Ухта» (в рамках единого Общероссийского мероприятия)».</w:t>
      </w:r>
    </w:p>
    <w:p w:rsidR="007E45CA" w:rsidRPr="00DE16E8" w:rsidRDefault="007E45CA" w:rsidP="007C3F68">
      <w:pPr>
        <w:pStyle w:val="a9"/>
        <w:numPr>
          <w:ilvl w:val="0"/>
          <w:numId w:val="19"/>
        </w:numPr>
        <w:tabs>
          <w:tab w:val="num" w:pos="1134"/>
          <w:tab w:val="num" w:pos="9858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16E8">
        <w:rPr>
          <w:rFonts w:ascii="Times New Roman" w:eastAsia="Times New Roman" w:hAnsi="Times New Roman" w:cs="Times New Roman"/>
          <w:i/>
          <w:sz w:val="26"/>
          <w:szCs w:val="26"/>
        </w:rPr>
        <w:t xml:space="preserve">Контрольное мероприятие проведено в отношении </w:t>
      </w:r>
      <w:r w:rsidRPr="00884BF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1 объекта</w:t>
      </w:r>
      <w:r w:rsidRPr="00DE16E8">
        <w:rPr>
          <w:rFonts w:ascii="Times New Roman" w:eastAsia="Times New Roman" w:hAnsi="Times New Roman" w:cs="Times New Roman"/>
          <w:i/>
          <w:sz w:val="26"/>
          <w:szCs w:val="26"/>
        </w:rPr>
        <w:t xml:space="preserve"> проверки:</w:t>
      </w:r>
    </w:p>
    <w:p w:rsidR="007E45CA" w:rsidRPr="007E45CA" w:rsidRDefault="007E45CA" w:rsidP="007C3F68">
      <w:pPr>
        <w:tabs>
          <w:tab w:val="num" w:pos="56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E45CA">
        <w:rPr>
          <w:rFonts w:ascii="Times New Roman" w:eastAsia="Times New Roman" w:hAnsi="Times New Roman" w:cs="Times New Roman"/>
          <w:i/>
          <w:sz w:val="26"/>
          <w:szCs w:val="26"/>
        </w:rPr>
        <w:t xml:space="preserve">- </w:t>
      </w:r>
      <w:r w:rsidR="00884BF1">
        <w:rPr>
          <w:rFonts w:ascii="Times New Roman" w:eastAsia="Times New Roman" w:hAnsi="Times New Roman" w:cs="Times New Roman"/>
          <w:i/>
          <w:sz w:val="26"/>
          <w:szCs w:val="26"/>
        </w:rPr>
        <w:t>М</w:t>
      </w:r>
      <w:r w:rsidRPr="007E45CA">
        <w:rPr>
          <w:rFonts w:ascii="Times New Roman" w:eastAsia="Times New Roman" w:hAnsi="Times New Roman" w:cs="Times New Roman"/>
          <w:i/>
          <w:sz w:val="26"/>
          <w:szCs w:val="26"/>
        </w:rPr>
        <w:t>униципального учреждения «Управление жилищно-коммунального хозяйства» администрации МОГО «Ухта»</w:t>
      </w:r>
      <w:r w:rsidR="00884BF1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7E45CA" w:rsidRPr="00884BF1" w:rsidRDefault="007E45CA" w:rsidP="007C3F68">
      <w:pPr>
        <w:pStyle w:val="a9"/>
        <w:numPr>
          <w:ilvl w:val="0"/>
          <w:numId w:val="20"/>
        </w:numPr>
        <w:tabs>
          <w:tab w:val="num" w:pos="567"/>
          <w:tab w:val="left" w:pos="709"/>
          <w:tab w:val="left" w:pos="1276"/>
          <w:tab w:val="num" w:pos="9858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BF1">
        <w:rPr>
          <w:rFonts w:ascii="Times New Roman" w:eastAsia="Times New Roman" w:hAnsi="Times New Roman" w:cs="Times New Roman"/>
          <w:i/>
          <w:sz w:val="26"/>
          <w:szCs w:val="26"/>
        </w:rPr>
        <w:t xml:space="preserve">Объем проверенных средств составил </w:t>
      </w:r>
      <w:r w:rsidRPr="00884BF1">
        <w:rPr>
          <w:rFonts w:ascii="Times New Roman" w:eastAsia="Times New Roman" w:hAnsi="Times New Roman" w:cs="Times New Roman"/>
          <w:b/>
          <w:i/>
          <w:sz w:val="26"/>
          <w:szCs w:val="26"/>
        </w:rPr>
        <w:t>5 177,6 тыс. рублей</w:t>
      </w:r>
      <w:r w:rsidRPr="00884BF1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F65068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</w:t>
      </w:r>
      <w:r w:rsidRPr="00884BF1">
        <w:rPr>
          <w:rFonts w:ascii="Times New Roman" w:eastAsia="Times New Roman" w:hAnsi="Times New Roman" w:cs="Times New Roman"/>
          <w:i/>
          <w:sz w:val="26"/>
          <w:szCs w:val="26"/>
        </w:rPr>
        <w:t xml:space="preserve">(из них: средства республиканского бюджета Республики Коми – 4 482,1 тыс. рублей, средства бюджета МОГО «Ухта» - </w:t>
      </w:r>
      <w:r w:rsidRPr="00884BF1">
        <w:rPr>
          <w:rFonts w:ascii="Times New Roman" w:eastAsia="Times New Roman" w:hAnsi="Times New Roman" w:cs="Times New Roman"/>
          <w:bCs/>
          <w:i/>
          <w:sz w:val="26"/>
          <w:szCs w:val="26"/>
        </w:rPr>
        <w:t>695,5 тыс. рублей</w:t>
      </w:r>
      <w:r w:rsidRPr="00884BF1">
        <w:rPr>
          <w:rFonts w:ascii="Times New Roman" w:eastAsia="Times New Roman" w:hAnsi="Times New Roman" w:cs="Times New Roman"/>
          <w:i/>
          <w:sz w:val="26"/>
          <w:szCs w:val="26"/>
        </w:rPr>
        <w:t xml:space="preserve">). </w:t>
      </w:r>
    </w:p>
    <w:p w:rsidR="007E45CA" w:rsidRPr="00884BF1" w:rsidRDefault="007E45CA" w:rsidP="007C3F68">
      <w:pPr>
        <w:pStyle w:val="a9"/>
        <w:numPr>
          <w:ilvl w:val="0"/>
          <w:numId w:val="20"/>
        </w:numPr>
        <w:tabs>
          <w:tab w:val="left" w:pos="1276"/>
          <w:tab w:val="num" w:pos="9858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884BF1">
        <w:rPr>
          <w:rFonts w:ascii="Times New Roman" w:eastAsia="Times New Roman" w:hAnsi="Times New Roman" w:cs="Times New Roman"/>
          <w:i/>
          <w:sz w:val="26"/>
          <w:szCs w:val="26"/>
        </w:rPr>
        <w:t xml:space="preserve">В результате проведенного контрольного мероприятия выявлены нарушения в сумме </w:t>
      </w:r>
      <w:r w:rsidRPr="00884BF1">
        <w:rPr>
          <w:rFonts w:ascii="Times New Roman" w:eastAsia="Times New Roman" w:hAnsi="Times New Roman" w:cs="Times New Roman"/>
          <w:b/>
          <w:i/>
          <w:sz w:val="26"/>
          <w:szCs w:val="26"/>
        </w:rPr>
        <w:t>116,4 тыс. рублей</w:t>
      </w:r>
      <w:r w:rsidRPr="00884BF1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r w:rsidR="009C1DEA">
        <w:rPr>
          <w:rFonts w:ascii="Times New Roman" w:eastAsia="Times New Roman" w:hAnsi="Times New Roman" w:cs="Times New Roman"/>
          <w:iCs/>
          <w:sz w:val="26"/>
          <w:szCs w:val="26"/>
        </w:rPr>
        <w:t>а именно</w:t>
      </w:r>
      <w:r w:rsidRPr="009C1DEA">
        <w:rPr>
          <w:rFonts w:ascii="Times New Roman" w:eastAsia="Times New Roman" w:hAnsi="Times New Roman" w:cs="Times New Roman"/>
          <w:iCs/>
          <w:sz w:val="26"/>
          <w:szCs w:val="26"/>
        </w:rPr>
        <w:t>:</w:t>
      </w:r>
    </w:p>
    <w:p w:rsidR="007E45CA" w:rsidRPr="00551EEE" w:rsidRDefault="00F10C1F" w:rsidP="007C3F68">
      <w:pPr>
        <w:tabs>
          <w:tab w:val="num" w:pos="567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EEE">
        <w:rPr>
          <w:rFonts w:ascii="Times New Roman" w:eastAsia="Times New Roman" w:hAnsi="Times New Roman" w:cs="Times New Roman"/>
          <w:sz w:val="26"/>
          <w:szCs w:val="26"/>
        </w:rPr>
        <w:t>1.</w:t>
      </w:r>
      <w:r w:rsidR="007E45CA" w:rsidRPr="00551EEE">
        <w:rPr>
          <w:rFonts w:ascii="Times New Roman" w:eastAsia="Times New Roman" w:hAnsi="Times New Roman" w:cs="Times New Roman"/>
          <w:sz w:val="26"/>
          <w:szCs w:val="26"/>
        </w:rPr>
        <w:t xml:space="preserve"> нарушения условий получения и расходования бюджетных средств, выделенных на организацию и осуществление пассажирских перевозок </w:t>
      </w:r>
      <w:r w:rsidR="001C1B54" w:rsidRPr="00551EE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 w:rsidR="007E45CA" w:rsidRPr="00551EEE">
        <w:rPr>
          <w:rFonts w:ascii="Times New Roman" w:eastAsia="Times New Roman" w:hAnsi="Times New Roman" w:cs="Times New Roman"/>
          <w:sz w:val="26"/>
          <w:szCs w:val="26"/>
        </w:rPr>
        <w:t>в МОГО «Ухта», в рамках Соглашения от 17.01.2022 № 02-40/72270-3, в том числе:</w:t>
      </w:r>
    </w:p>
    <w:p w:rsidR="007E45CA" w:rsidRPr="00551EEE" w:rsidRDefault="00F10C1F" w:rsidP="007C3F68">
      <w:pPr>
        <w:tabs>
          <w:tab w:val="num" w:pos="567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EEE">
        <w:rPr>
          <w:rFonts w:ascii="Times New Roman" w:eastAsia="Times New Roman" w:hAnsi="Times New Roman" w:cs="Times New Roman"/>
          <w:sz w:val="26"/>
          <w:szCs w:val="26"/>
        </w:rPr>
        <w:t>-</w:t>
      </w:r>
      <w:r w:rsidR="007E45CA" w:rsidRPr="00551EEE">
        <w:rPr>
          <w:rFonts w:ascii="Times New Roman" w:eastAsia="Times New Roman" w:hAnsi="Times New Roman" w:cs="Times New Roman"/>
          <w:sz w:val="26"/>
          <w:szCs w:val="26"/>
        </w:rPr>
        <w:t xml:space="preserve"> отсутствие транспортной схемы внутримуниципальных пассажирских перевозок воздушным транспортом в труднодоступные населенные пункты МОГО «Ухта»;</w:t>
      </w:r>
    </w:p>
    <w:p w:rsidR="007E45CA" w:rsidRPr="00551EEE" w:rsidRDefault="00F10C1F" w:rsidP="007C3F68">
      <w:pPr>
        <w:tabs>
          <w:tab w:val="num" w:pos="567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EEE">
        <w:rPr>
          <w:rFonts w:ascii="Times New Roman" w:eastAsia="Times New Roman" w:hAnsi="Times New Roman" w:cs="Times New Roman"/>
          <w:sz w:val="26"/>
          <w:szCs w:val="26"/>
        </w:rPr>
        <w:t>-</w:t>
      </w:r>
      <w:r w:rsidR="007E45CA" w:rsidRPr="00551EEE">
        <w:rPr>
          <w:rFonts w:ascii="Times New Roman" w:eastAsia="Times New Roman" w:hAnsi="Times New Roman" w:cs="Times New Roman"/>
          <w:sz w:val="26"/>
          <w:szCs w:val="26"/>
        </w:rPr>
        <w:t xml:space="preserve"> нарушение срока представления Администрацией МОГО «Ухта» </w:t>
      </w:r>
      <w:r w:rsidR="00884BF1" w:rsidRPr="00551EE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 w:rsidR="007E45CA" w:rsidRPr="00551EEE">
        <w:rPr>
          <w:rFonts w:ascii="Times New Roman" w:eastAsia="Times New Roman" w:hAnsi="Times New Roman" w:cs="Times New Roman"/>
          <w:sz w:val="26"/>
          <w:szCs w:val="26"/>
        </w:rPr>
        <w:t>в Министерство экономического развития и промышленности Республики Коми Отчета о достижении значений результатов использования субсидии по состоянию</w:t>
      </w:r>
      <w:r w:rsidR="00884BF1" w:rsidRPr="00551EEE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7E45CA" w:rsidRPr="00551EEE">
        <w:rPr>
          <w:rFonts w:ascii="Times New Roman" w:eastAsia="Times New Roman" w:hAnsi="Times New Roman" w:cs="Times New Roman"/>
          <w:sz w:val="26"/>
          <w:szCs w:val="26"/>
        </w:rPr>
        <w:t xml:space="preserve"> на 25.01.2023, а также наличии в</w:t>
      </w:r>
      <w:r w:rsidR="00D158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45CA" w:rsidRPr="00551EEE">
        <w:rPr>
          <w:rFonts w:ascii="Times New Roman" w:eastAsia="Times New Roman" w:hAnsi="Times New Roman" w:cs="Times New Roman"/>
          <w:sz w:val="26"/>
          <w:szCs w:val="26"/>
        </w:rPr>
        <w:t>составе 4-х Отчетов о расходах, в целях софинансирования которых предоставлена субсидия, недостоверных сведений;</w:t>
      </w:r>
    </w:p>
    <w:p w:rsidR="007E45CA" w:rsidRPr="00551EEE" w:rsidRDefault="009C1DEA" w:rsidP="007C3F68">
      <w:pPr>
        <w:tabs>
          <w:tab w:val="num" w:pos="567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EEE">
        <w:rPr>
          <w:rFonts w:ascii="Times New Roman" w:eastAsia="Times New Roman" w:hAnsi="Times New Roman" w:cs="Times New Roman"/>
          <w:sz w:val="26"/>
          <w:szCs w:val="26"/>
        </w:rPr>
        <w:t>2.</w:t>
      </w:r>
      <w:r w:rsidR="007E45CA" w:rsidRPr="00551EEE">
        <w:rPr>
          <w:rFonts w:ascii="Times New Roman" w:eastAsia="Times New Roman" w:hAnsi="Times New Roman" w:cs="Times New Roman"/>
          <w:sz w:val="26"/>
          <w:szCs w:val="26"/>
        </w:rPr>
        <w:t xml:space="preserve"> нарушения условий получения и расходования бюджетных средств, выделенных на организацию и осуществление пассажирских перевозок в МОГО «Ухта», в рамках заключенного договора от 28.04.2022 № 03-18, </w:t>
      </w:r>
      <w:r w:rsidRPr="00551EEE">
        <w:rPr>
          <w:rFonts w:ascii="Times New Roman" w:eastAsia="Times New Roman" w:hAnsi="Times New Roman" w:cs="Times New Roman"/>
          <w:sz w:val="26"/>
          <w:szCs w:val="26"/>
        </w:rPr>
        <w:t>из них</w:t>
      </w:r>
      <w:r w:rsidR="007E45CA" w:rsidRPr="00551EE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7E45CA" w:rsidRPr="00551EEE" w:rsidRDefault="009C1DEA" w:rsidP="007C3F68">
      <w:pPr>
        <w:tabs>
          <w:tab w:val="num" w:pos="567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EEE">
        <w:rPr>
          <w:rFonts w:ascii="Times New Roman" w:eastAsia="Times New Roman" w:hAnsi="Times New Roman" w:cs="Times New Roman"/>
          <w:sz w:val="26"/>
          <w:szCs w:val="26"/>
        </w:rPr>
        <w:t>-</w:t>
      </w:r>
      <w:r w:rsidR="007E45CA" w:rsidRPr="00551EEE">
        <w:rPr>
          <w:rFonts w:ascii="Times New Roman" w:eastAsia="Times New Roman" w:hAnsi="Times New Roman" w:cs="Times New Roman"/>
          <w:sz w:val="26"/>
          <w:szCs w:val="26"/>
        </w:rPr>
        <w:t xml:space="preserve"> несоблюдение ООО «ТРАНССЕРВИС» срока представления документов;</w:t>
      </w:r>
    </w:p>
    <w:p w:rsidR="007E45CA" w:rsidRPr="00551EEE" w:rsidRDefault="009C1DEA" w:rsidP="007C3F68">
      <w:pPr>
        <w:tabs>
          <w:tab w:val="num" w:pos="567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EEE">
        <w:rPr>
          <w:rFonts w:ascii="Times New Roman" w:eastAsia="Times New Roman" w:hAnsi="Times New Roman" w:cs="Times New Roman"/>
          <w:sz w:val="26"/>
          <w:szCs w:val="26"/>
        </w:rPr>
        <w:t>-</w:t>
      </w:r>
      <w:r w:rsidR="007E45CA" w:rsidRPr="00551EEE">
        <w:rPr>
          <w:rFonts w:ascii="Times New Roman" w:eastAsia="Times New Roman" w:hAnsi="Times New Roman" w:cs="Times New Roman"/>
          <w:sz w:val="26"/>
          <w:szCs w:val="26"/>
        </w:rPr>
        <w:t xml:space="preserve"> расхождение данных </w:t>
      </w:r>
      <w:r w:rsidR="0062325D" w:rsidRPr="00551EEE">
        <w:rPr>
          <w:rFonts w:ascii="Times New Roman" w:eastAsia="Times New Roman" w:hAnsi="Times New Roman" w:cs="Times New Roman"/>
          <w:sz w:val="26"/>
          <w:szCs w:val="26"/>
        </w:rPr>
        <w:t xml:space="preserve">по количеству муниципальных проездных билетов       </w:t>
      </w:r>
      <w:r w:rsidRPr="00551EEE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62325D" w:rsidRPr="00551EEE">
        <w:rPr>
          <w:rFonts w:ascii="Times New Roman" w:eastAsia="Times New Roman" w:hAnsi="Times New Roman" w:cs="Times New Roman"/>
          <w:sz w:val="26"/>
          <w:szCs w:val="26"/>
        </w:rPr>
        <w:t xml:space="preserve">  (на 38 билетов)</w:t>
      </w:r>
      <w:r w:rsidR="007E45CA" w:rsidRPr="00551EEE">
        <w:rPr>
          <w:rFonts w:ascii="Times New Roman" w:eastAsia="Times New Roman" w:hAnsi="Times New Roman" w:cs="Times New Roman"/>
          <w:sz w:val="26"/>
          <w:szCs w:val="26"/>
        </w:rPr>
        <w:t xml:space="preserve">, отраженных в актах выполненных работ, представленных перевозчиком, с фактическим количеством сданных перевозчиком </w:t>
      </w:r>
      <w:r w:rsidR="0062325D" w:rsidRPr="00551EEE">
        <w:rPr>
          <w:rFonts w:ascii="Times New Roman" w:eastAsia="Times New Roman" w:hAnsi="Times New Roman" w:cs="Times New Roman"/>
          <w:sz w:val="26"/>
          <w:szCs w:val="26"/>
        </w:rPr>
        <w:t>билетов</w:t>
      </w:r>
      <w:r w:rsidR="007E45CA" w:rsidRPr="00551EEE">
        <w:rPr>
          <w:rFonts w:ascii="Times New Roman" w:eastAsia="Times New Roman" w:hAnsi="Times New Roman" w:cs="Times New Roman"/>
          <w:sz w:val="26"/>
          <w:szCs w:val="26"/>
        </w:rPr>
        <w:t xml:space="preserve">, повлекшее </w:t>
      </w:r>
      <w:proofErr w:type="spellStart"/>
      <w:r w:rsidR="007E45CA" w:rsidRPr="00551EEE">
        <w:rPr>
          <w:rFonts w:ascii="Times New Roman" w:eastAsia="Times New Roman" w:hAnsi="Times New Roman" w:cs="Times New Roman"/>
          <w:sz w:val="26"/>
          <w:szCs w:val="26"/>
        </w:rPr>
        <w:t>невозмещение</w:t>
      </w:r>
      <w:proofErr w:type="spellEnd"/>
      <w:r w:rsidR="007E45CA" w:rsidRPr="00551E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0192" w:rsidRPr="00551EEE">
        <w:rPr>
          <w:rFonts w:ascii="Times New Roman" w:eastAsia="Times New Roman" w:hAnsi="Times New Roman" w:cs="Times New Roman"/>
          <w:sz w:val="26"/>
          <w:szCs w:val="26"/>
        </w:rPr>
        <w:t>п</w:t>
      </w:r>
      <w:r w:rsidR="007E45CA" w:rsidRPr="00551EEE">
        <w:rPr>
          <w:rFonts w:ascii="Times New Roman" w:eastAsia="Times New Roman" w:hAnsi="Times New Roman" w:cs="Times New Roman"/>
          <w:sz w:val="26"/>
          <w:szCs w:val="26"/>
        </w:rPr>
        <w:t>еревозчику недополученных доходов в сумме 0,9 тыс. рублей;</w:t>
      </w:r>
    </w:p>
    <w:p w:rsidR="007E45CA" w:rsidRPr="00551EEE" w:rsidRDefault="009C1DEA" w:rsidP="007C3F68">
      <w:pPr>
        <w:tabs>
          <w:tab w:val="num" w:pos="567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EEE">
        <w:rPr>
          <w:rFonts w:ascii="Times New Roman" w:eastAsia="Times New Roman" w:hAnsi="Times New Roman" w:cs="Times New Roman"/>
          <w:sz w:val="26"/>
          <w:szCs w:val="26"/>
        </w:rPr>
        <w:t>-</w:t>
      </w:r>
      <w:r w:rsidR="007E45CA" w:rsidRPr="00551EEE">
        <w:rPr>
          <w:rFonts w:ascii="Times New Roman" w:eastAsia="Times New Roman" w:hAnsi="Times New Roman" w:cs="Times New Roman"/>
          <w:sz w:val="26"/>
          <w:szCs w:val="26"/>
        </w:rPr>
        <w:t xml:space="preserve"> отсутствие в 5-ти муниципальных проездных билетах фамилии гражданина;</w:t>
      </w:r>
    </w:p>
    <w:p w:rsidR="007E45CA" w:rsidRPr="00551EEE" w:rsidRDefault="009C1DEA" w:rsidP="007C3F68">
      <w:pPr>
        <w:tabs>
          <w:tab w:val="num" w:pos="567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EEE">
        <w:rPr>
          <w:rFonts w:ascii="Times New Roman" w:eastAsia="Times New Roman" w:hAnsi="Times New Roman" w:cs="Times New Roman"/>
          <w:sz w:val="26"/>
          <w:szCs w:val="26"/>
        </w:rPr>
        <w:lastRenderedPageBreak/>
        <w:t>-</w:t>
      </w:r>
      <w:r w:rsidR="007E45CA" w:rsidRPr="00551EEE">
        <w:rPr>
          <w:rFonts w:ascii="Times New Roman" w:eastAsia="Times New Roman" w:hAnsi="Times New Roman" w:cs="Times New Roman"/>
          <w:sz w:val="26"/>
          <w:szCs w:val="26"/>
        </w:rPr>
        <w:t xml:space="preserve"> расходование МУ «УЖКХ» средств бюджета МОГО «Ухта» в общей сумме 115,5 тыс. рублей, связанных с предоставлением 93-м гражданам муниципальных проездных билетов в количестве 4 624 шт. в отсутствие их согласия на обработку персональных данных, что является нарушением п.1 ч.1 ст. 6 Федерального закона</w:t>
      </w:r>
      <w:r w:rsidR="00884BF1" w:rsidRPr="00551EEE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E45CA" w:rsidRPr="00551EEE">
        <w:rPr>
          <w:rFonts w:ascii="Times New Roman" w:eastAsia="Times New Roman" w:hAnsi="Times New Roman" w:cs="Times New Roman"/>
          <w:sz w:val="26"/>
          <w:szCs w:val="26"/>
        </w:rPr>
        <w:t xml:space="preserve"> от 27.07.2006 № 152-ФЗ  «О персональных данных», п.5 Порядка организации перевозок и содержит признаки правонарушения, предусмотренного ч. 2 ст. 13.11 КоАП Российской Федерации;</w:t>
      </w:r>
    </w:p>
    <w:p w:rsidR="007E45CA" w:rsidRPr="00551EEE" w:rsidRDefault="009C1DEA" w:rsidP="007C3F68">
      <w:pPr>
        <w:tabs>
          <w:tab w:val="num" w:pos="567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EEE">
        <w:rPr>
          <w:rFonts w:ascii="Times New Roman" w:eastAsia="Times New Roman" w:hAnsi="Times New Roman" w:cs="Times New Roman"/>
          <w:sz w:val="26"/>
          <w:szCs w:val="26"/>
        </w:rPr>
        <w:t>-</w:t>
      </w:r>
      <w:r w:rsidR="007E45CA" w:rsidRPr="00551EEE">
        <w:rPr>
          <w:rFonts w:ascii="Times New Roman" w:eastAsia="Times New Roman" w:hAnsi="Times New Roman" w:cs="Times New Roman"/>
          <w:sz w:val="26"/>
          <w:szCs w:val="26"/>
        </w:rPr>
        <w:t xml:space="preserve"> несоблюдение ООО «ТРАНССЕРВИС» сроков составления, представления</w:t>
      </w:r>
      <w:r w:rsidR="00884BF1" w:rsidRPr="00551EEE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7E45CA" w:rsidRPr="00551EEE">
        <w:rPr>
          <w:rFonts w:ascii="Times New Roman" w:eastAsia="Times New Roman" w:hAnsi="Times New Roman" w:cs="Times New Roman"/>
          <w:sz w:val="26"/>
          <w:szCs w:val="26"/>
        </w:rPr>
        <w:t xml:space="preserve"> в МУ «УЖКХ» отчетов;</w:t>
      </w:r>
    </w:p>
    <w:p w:rsidR="007E45CA" w:rsidRPr="00551EEE" w:rsidRDefault="009C1DEA" w:rsidP="007C3F68">
      <w:pPr>
        <w:tabs>
          <w:tab w:val="num" w:pos="567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EEE">
        <w:rPr>
          <w:rFonts w:ascii="Times New Roman" w:eastAsia="Times New Roman" w:hAnsi="Times New Roman" w:cs="Times New Roman"/>
          <w:sz w:val="26"/>
          <w:szCs w:val="26"/>
        </w:rPr>
        <w:t>3.</w:t>
      </w:r>
      <w:r w:rsidR="007E45CA" w:rsidRPr="00551EEE">
        <w:rPr>
          <w:rFonts w:ascii="Times New Roman" w:eastAsia="Times New Roman" w:hAnsi="Times New Roman" w:cs="Times New Roman"/>
          <w:sz w:val="26"/>
          <w:szCs w:val="26"/>
        </w:rPr>
        <w:t xml:space="preserve"> нарушение исполнения обязательств в рамка</w:t>
      </w:r>
      <w:r w:rsidR="00884BF1" w:rsidRPr="00551EEE">
        <w:rPr>
          <w:rFonts w:ascii="Times New Roman" w:eastAsia="Times New Roman" w:hAnsi="Times New Roman" w:cs="Times New Roman"/>
          <w:sz w:val="26"/>
          <w:szCs w:val="26"/>
        </w:rPr>
        <w:t>х</w:t>
      </w:r>
      <w:r w:rsidR="007E45CA" w:rsidRPr="00551EEE">
        <w:rPr>
          <w:rFonts w:ascii="Times New Roman" w:eastAsia="Times New Roman" w:hAnsi="Times New Roman" w:cs="Times New Roman"/>
          <w:sz w:val="26"/>
          <w:szCs w:val="26"/>
        </w:rPr>
        <w:t xml:space="preserve"> заключенных между </w:t>
      </w:r>
      <w:r w:rsidR="00884BF1" w:rsidRPr="00551EEE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7E45CA" w:rsidRPr="00551EEE">
        <w:rPr>
          <w:rFonts w:ascii="Times New Roman" w:eastAsia="Times New Roman" w:hAnsi="Times New Roman" w:cs="Times New Roman"/>
          <w:sz w:val="26"/>
          <w:szCs w:val="26"/>
        </w:rPr>
        <w:t>МУ «УЖКХ» (Заказчик) и АО «Комиавиатранс» (Исполнитель)</w:t>
      </w:r>
      <w:r w:rsidR="0075059E" w:rsidRPr="00551E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45CA" w:rsidRPr="00551EEE">
        <w:rPr>
          <w:rFonts w:ascii="Times New Roman" w:eastAsia="Times New Roman" w:hAnsi="Times New Roman" w:cs="Times New Roman"/>
          <w:sz w:val="26"/>
          <w:szCs w:val="26"/>
        </w:rPr>
        <w:t xml:space="preserve">договоров </w:t>
      </w:r>
      <w:r w:rsidR="00884BF1" w:rsidRPr="00551EE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="007E45CA" w:rsidRPr="00551EEE">
        <w:rPr>
          <w:rFonts w:ascii="Times New Roman" w:eastAsia="Times New Roman" w:hAnsi="Times New Roman" w:cs="Times New Roman"/>
          <w:sz w:val="26"/>
          <w:szCs w:val="26"/>
        </w:rPr>
        <w:t xml:space="preserve"> от 14.04.2022 № 03-16, от 01.03.2022 № 03-06/7.2/У/220441, в том числе:</w:t>
      </w:r>
    </w:p>
    <w:p w:rsidR="007E45CA" w:rsidRPr="00551EEE" w:rsidRDefault="009C1DEA" w:rsidP="007C3F68">
      <w:pPr>
        <w:tabs>
          <w:tab w:val="num" w:pos="567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EEE">
        <w:rPr>
          <w:rFonts w:ascii="Times New Roman" w:eastAsia="Times New Roman" w:hAnsi="Times New Roman" w:cs="Times New Roman"/>
          <w:sz w:val="26"/>
          <w:szCs w:val="26"/>
        </w:rPr>
        <w:t>-</w:t>
      </w:r>
      <w:r w:rsidR="007E45CA" w:rsidRPr="00551E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0192" w:rsidRPr="00551EEE">
        <w:rPr>
          <w:rFonts w:ascii="Times New Roman" w:eastAsia="Times New Roman" w:hAnsi="Times New Roman" w:cs="Times New Roman"/>
          <w:sz w:val="26"/>
          <w:szCs w:val="26"/>
        </w:rPr>
        <w:t>несоблюдении АО «Комиавиатранс» срока представления 9-ти актов оказанных услуг в МУ «УЖКХ»</w:t>
      </w:r>
      <w:r w:rsidR="007E45CA" w:rsidRPr="00551EE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E45CA" w:rsidRPr="00551EEE" w:rsidRDefault="009C1DEA" w:rsidP="007C3F68">
      <w:pPr>
        <w:tabs>
          <w:tab w:val="num" w:pos="567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EEE">
        <w:rPr>
          <w:rFonts w:ascii="Times New Roman" w:eastAsia="Times New Roman" w:hAnsi="Times New Roman" w:cs="Times New Roman"/>
          <w:sz w:val="26"/>
          <w:szCs w:val="26"/>
        </w:rPr>
        <w:t>-</w:t>
      </w:r>
      <w:r w:rsidR="007E45CA" w:rsidRPr="00551EEE">
        <w:rPr>
          <w:rFonts w:ascii="Times New Roman" w:eastAsia="Times New Roman" w:hAnsi="Times New Roman" w:cs="Times New Roman"/>
          <w:sz w:val="26"/>
          <w:szCs w:val="26"/>
        </w:rPr>
        <w:t xml:space="preserve"> наличие расхождений показателей по объемам грузов</w:t>
      </w:r>
      <w:r w:rsidR="00BB0192" w:rsidRPr="00551E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45CA" w:rsidRPr="00551EEE">
        <w:rPr>
          <w:rFonts w:ascii="Times New Roman" w:eastAsia="Times New Roman" w:hAnsi="Times New Roman" w:cs="Times New Roman"/>
          <w:sz w:val="26"/>
          <w:szCs w:val="26"/>
        </w:rPr>
        <w:t>(в разрезе их видов)</w:t>
      </w:r>
      <w:r w:rsidR="00BB0192" w:rsidRPr="00551EEE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7E45CA" w:rsidRPr="00551E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0192" w:rsidRPr="00551EEE">
        <w:rPr>
          <w:rFonts w:ascii="Times New Roman" w:eastAsia="Times New Roman" w:hAnsi="Times New Roman" w:cs="Times New Roman"/>
          <w:sz w:val="26"/>
          <w:szCs w:val="26"/>
        </w:rPr>
        <w:t xml:space="preserve">на 807 кг, </w:t>
      </w:r>
      <w:r w:rsidR="007E45CA" w:rsidRPr="00551EEE">
        <w:rPr>
          <w:rFonts w:ascii="Times New Roman" w:eastAsia="Times New Roman" w:hAnsi="Times New Roman" w:cs="Times New Roman"/>
          <w:sz w:val="26"/>
          <w:szCs w:val="26"/>
        </w:rPr>
        <w:t xml:space="preserve">отраженных в Актах оказанных услуг, представленных </w:t>
      </w:r>
      <w:r w:rsidR="00BB0192" w:rsidRPr="00551EE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 w:rsidR="007E45CA" w:rsidRPr="00551EEE">
        <w:rPr>
          <w:rFonts w:ascii="Times New Roman" w:eastAsia="Times New Roman" w:hAnsi="Times New Roman" w:cs="Times New Roman"/>
          <w:sz w:val="26"/>
          <w:szCs w:val="26"/>
        </w:rPr>
        <w:t xml:space="preserve">АО «Комиавиатранс», с показателями, указанными в Отчете от 20.04.2023 б/н </w:t>
      </w:r>
      <w:r w:rsidRPr="00551EEE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="00921D9C" w:rsidRPr="00551E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45CA" w:rsidRPr="00551EEE">
        <w:rPr>
          <w:rFonts w:ascii="Times New Roman" w:eastAsia="Times New Roman" w:hAnsi="Times New Roman" w:cs="Times New Roman"/>
          <w:sz w:val="26"/>
          <w:szCs w:val="26"/>
        </w:rPr>
        <w:t>о достижении показателя, необходимого для достижения результата предоставлении субсидии по итогам отчетного года;</w:t>
      </w:r>
    </w:p>
    <w:p w:rsidR="007E45CA" w:rsidRPr="00551EEE" w:rsidRDefault="009C1DEA" w:rsidP="007C3F68">
      <w:pPr>
        <w:tabs>
          <w:tab w:val="num" w:pos="567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EEE">
        <w:rPr>
          <w:rFonts w:ascii="Times New Roman" w:eastAsia="Times New Roman" w:hAnsi="Times New Roman" w:cs="Times New Roman"/>
          <w:sz w:val="26"/>
          <w:szCs w:val="26"/>
        </w:rPr>
        <w:t>-</w:t>
      </w:r>
      <w:r w:rsidR="007E45CA" w:rsidRPr="00551EEE">
        <w:rPr>
          <w:rFonts w:ascii="Times New Roman" w:eastAsia="Times New Roman" w:hAnsi="Times New Roman" w:cs="Times New Roman"/>
          <w:sz w:val="26"/>
          <w:szCs w:val="26"/>
        </w:rPr>
        <w:t xml:space="preserve"> несоответствие условий в части установленного срока для проведения проверки документов;</w:t>
      </w:r>
    </w:p>
    <w:p w:rsidR="007E45CA" w:rsidRPr="00551EEE" w:rsidRDefault="009C1DEA" w:rsidP="007C3F68">
      <w:pPr>
        <w:tabs>
          <w:tab w:val="num" w:pos="567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EEE">
        <w:rPr>
          <w:rFonts w:ascii="Times New Roman" w:eastAsia="Times New Roman" w:hAnsi="Times New Roman" w:cs="Times New Roman"/>
          <w:sz w:val="26"/>
          <w:szCs w:val="26"/>
        </w:rPr>
        <w:t>-</w:t>
      </w:r>
      <w:r w:rsidR="007E45CA" w:rsidRPr="00551EEE">
        <w:rPr>
          <w:rFonts w:ascii="Times New Roman" w:eastAsia="Times New Roman" w:hAnsi="Times New Roman" w:cs="Times New Roman"/>
          <w:sz w:val="26"/>
          <w:szCs w:val="26"/>
        </w:rPr>
        <w:t xml:space="preserve"> нарушение АО «Комиавиатранс» в единичном случае срока представления Расчета суммы недополученных доходов от осуществления пассажирских перевозок воздушным транспортом в труднодоступные населенные пункты МОГО «Ухта»;</w:t>
      </w:r>
    </w:p>
    <w:p w:rsidR="007E45CA" w:rsidRPr="00551EEE" w:rsidRDefault="009C1DEA" w:rsidP="007C3F68">
      <w:pPr>
        <w:tabs>
          <w:tab w:val="num" w:pos="567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EEE">
        <w:rPr>
          <w:rFonts w:ascii="Times New Roman" w:eastAsia="Times New Roman" w:hAnsi="Times New Roman" w:cs="Times New Roman"/>
          <w:sz w:val="26"/>
          <w:szCs w:val="26"/>
        </w:rPr>
        <w:t>-</w:t>
      </w:r>
      <w:r w:rsidR="007E45CA" w:rsidRPr="00551EEE">
        <w:rPr>
          <w:rFonts w:ascii="Times New Roman" w:eastAsia="Times New Roman" w:hAnsi="Times New Roman" w:cs="Times New Roman"/>
          <w:sz w:val="26"/>
          <w:szCs w:val="26"/>
        </w:rPr>
        <w:t xml:space="preserve"> расхождение данных по количеству перевезенных граждан;</w:t>
      </w:r>
    </w:p>
    <w:p w:rsidR="007E45CA" w:rsidRPr="00551EEE" w:rsidRDefault="009C1DEA" w:rsidP="007C3F68">
      <w:pPr>
        <w:tabs>
          <w:tab w:val="num" w:pos="567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EEE">
        <w:rPr>
          <w:rFonts w:ascii="Times New Roman" w:eastAsia="Times New Roman" w:hAnsi="Times New Roman" w:cs="Times New Roman"/>
          <w:sz w:val="26"/>
          <w:szCs w:val="26"/>
        </w:rPr>
        <w:t>4.</w:t>
      </w:r>
      <w:r w:rsidR="007E45CA" w:rsidRPr="00551EEE">
        <w:rPr>
          <w:rFonts w:ascii="Times New Roman" w:eastAsia="Times New Roman" w:hAnsi="Times New Roman" w:cs="Times New Roman"/>
          <w:sz w:val="26"/>
          <w:szCs w:val="26"/>
        </w:rPr>
        <w:t xml:space="preserve"> отсутствие подписи начальника МУ «УЖКХ» в разделе 2 Отчета </w:t>
      </w:r>
      <w:r w:rsidRPr="00551EE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 w:rsidR="007E45CA" w:rsidRPr="00551EEE">
        <w:rPr>
          <w:rFonts w:ascii="Times New Roman" w:eastAsia="Times New Roman" w:hAnsi="Times New Roman" w:cs="Times New Roman"/>
          <w:sz w:val="26"/>
          <w:szCs w:val="26"/>
        </w:rPr>
        <w:t>о достижении значений результатов предоставления субсидии;</w:t>
      </w:r>
    </w:p>
    <w:p w:rsidR="007E45CA" w:rsidRPr="00551EEE" w:rsidRDefault="009C1DEA" w:rsidP="007C3F68">
      <w:pPr>
        <w:tabs>
          <w:tab w:val="num" w:pos="567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EEE">
        <w:rPr>
          <w:rFonts w:ascii="Times New Roman" w:eastAsia="Times New Roman" w:hAnsi="Times New Roman" w:cs="Times New Roman"/>
          <w:sz w:val="26"/>
          <w:szCs w:val="26"/>
        </w:rPr>
        <w:t>5.</w:t>
      </w:r>
      <w:r w:rsidR="007E45CA" w:rsidRPr="00551E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21D9C" w:rsidRPr="00551EEE">
        <w:rPr>
          <w:rFonts w:ascii="Times New Roman" w:eastAsia="Times New Roman" w:hAnsi="Times New Roman" w:cs="Times New Roman"/>
          <w:sz w:val="26"/>
          <w:szCs w:val="26"/>
        </w:rPr>
        <w:t>неразмещение</w:t>
      </w:r>
      <w:proofErr w:type="spellEnd"/>
      <w:r w:rsidR="00921D9C" w:rsidRPr="00551EEE">
        <w:rPr>
          <w:rFonts w:ascii="Times New Roman" w:eastAsia="Times New Roman" w:hAnsi="Times New Roman" w:cs="Times New Roman"/>
          <w:sz w:val="26"/>
          <w:szCs w:val="26"/>
        </w:rPr>
        <w:t xml:space="preserve"> МУ «УЖКХ» на едином портале бюджетной системы Российской Федерации в информационно-телекоммуникационной сети «Интернет» </w:t>
      </w:r>
      <w:r w:rsidRPr="00551EEE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921D9C" w:rsidRPr="00551EEE">
        <w:rPr>
          <w:rFonts w:ascii="Times New Roman" w:eastAsia="Times New Roman" w:hAnsi="Times New Roman" w:cs="Times New Roman"/>
          <w:sz w:val="26"/>
          <w:szCs w:val="26"/>
        </w:rPr>
        <w:t>в разделе «Бюджет» сведений о предоставлении субсидии на возмещение недополученных доходов</w:t>
      </w:r>
      <w:r w:rsidR="007E45CA" w:rsidRPr="00551EE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E45CA" w:rsidRPr="00551EEE" w:rsidRDefault="009C1DEA" w:rsidP="007C3F68">
      <w:pPr>
        <w:tabs>
          <w:tab w:val="num" w:pos="567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EEE">
        <w:rPr>
          <w:rFonts w:ascii="Times New Roman" w:eastAsia="Times New Roman" w:hAnsi="Times New Roman" w:cs="Times New Roman"/>
          <w:sz w:val="26"/>
          <w:szCs w:val="26"/>
        </w:rPr>
        <w:t>6.</w:t>
      </w:r>
      <w:r w:rsidR="007E45CA" w:rsidRPr="00551EEE">
        <w:rPr>
          <w:rFonts w:ascii="Times New Roman" w:eastAsia="Times New Roman" w:hAnsi="Times New Roman" w:cs="Times New Roman"/>
          <w:sz w:val="26"/>
          <w:szCs w:val="26"/>
        </w:rPr>
        <w:t xml:space="preserve"> нарушение МУ «УЖКХ» п.11. Инструкции № 157н, выразившеес</w:t>
      </w:r>
      <w:r w:rsidR="008032B4" w:rsidRPr="00551EEE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551EE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 w:rsidR="007E45CA" w:rsidRPr="00551EEE">
        <w:rPr>
          <w:rFonts w:ascii="Times New Roman" w:eastAsia="Times New Roman" w:hAnsi="Times New Roman" w:cs="Times New Roman"/>
          <w:sz w:val="26"/>
          <w:szCs w:val="26"/>
        </w:rPr>
        <w:t>в отсутствии нумерации и в несброшюрованном виде журнала операций № 8 по прочим операциям за 2022 год.</w:t>
      </w:r>
    </w:p>
    <w:p w:rsidR="007E45CA" w:rsidRPr="008032B4" w:rsidRDefault="007E45CA" w:rsidP="007C3F68">
      <w:pPr>
        <w:pStyle w:val="a9"/>
        <w:widowControl w:val="0"/>
        <w:numPr>
          <w:ilvl w:val="0"/>
          <w:numId w:val="20"/>
        </w:numPr>
        <w:tabs>
          <w:tab w:val="left" w:pos="0"/>
          <w:tab w:val="num" w:pos="9858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2B4">
        <w:rPr>
          <w:rFonts w:ascii="Times New Roman" w:eastAsia="Times New Roman" w:hAnsi="Times New Roman" w:cs="Times New Roman"/>
          <w:i/>
          <w:sz w:val="26"/>
          <w:szCs w:val="26"/>
        </w:rPr>
        <w:t>По итогам проведенного контрольного мероприятия составлены:</w:t>
      </w:r>
    </w:p>
    <w:p w:rsidR="007E45CA" w:rsidRPr="007E45CA" w:rsidRDefault="007E45CA" w:rsidP="007C3F68">
      <w:pPr>
        <w:widowControl w:val="0"/>
        <w:tabs>
          <w:tab w:val="left" w:pos="0"/>
          <w:tab w:val="num" w:pos="56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E45CA">
        <w:rPr>
          <w:rFonts w:ascii="Times New Roman" w:eastAsia="Times New Roman" w:hAnsi="Times New Roman" w:cs="Times New Roman"/>
          <w:b/>
          <w:i/>
          <w:sz w:val="26"/>
          <w:szCs w:val="26"/>
        </w:rPr>
        <w:t>-</w:t>
      </w:r>
      <w:r w:rsidRPr="007E45C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8032B4">
        <w:rPr>
          <w:rFonts w:ascii="Times New Roman" w:eastAsia="Times New Roman" w:hAnsi="Times New Roman" w:cs="Times New Roman"/>
          <w:i/>
          <w:sz w:val="26"/>
          <w:szCs w:val="26"/>
        </w:rPr>
        <w:t>1</w:t>
      </w:r>
      <w:r w:rsidRPr="007E45C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Акт проверки </w:t>
      </w:r>
      <w:r w:rsidRPr="007E45CA">
        <w:rPr>
          <w:rFonts w:ascii="Times New Roman" w:eastAsia="Times New Roman" w:hAnsi="Times New Roman" w:cs="Times New Roman"/>
          <w:i/>
          <w:sz w:val="26"/>
          <w:szCs w:val="26"/>
        </w:rPr>
        <w:t>(направлен в адрес МУ «Управление жилищно-коммунального хозяйства» администрации МОГО «Ухта»);</w:t>
      </w:r>
    </w:p>
    <w:p w:rsidR="007E45CA" w:rsidRPr="007E45CA" w:rsidRDefault="007E45CA" w:rsidP="007C3F68">
      <w:pPr>
        <w:widowControl w:val="0"/>
        <w:tabs>
          <w:tab w:val="left" w:pos="0"/>
          <w:tab w:val="num" w:pos="56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E45C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- </w:t>
      </w:r>
      <w:r w:rsidR="008032B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1 </w:t>
      </w:r>
      <w:r w:rsidRPr="007E45CA">
        <w:rPr>
          <w:rFonts w:ascii="Times New Roman" w:eastAsia="Times New Roman" w:hAnsi="Times New Roman" w:cs="Times New Roman"/>
          <w:b/>
          <w:i/>
          <w:sz w:val="26"/>
          <w:szCs w:val="26"/>
        </w:rPr>
        <w:t>Отчет</w:t>
      </w:r>
      <w:r w:rsidRPr="007E45C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7E45CA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о результатах проверки</w:t>
      </w:r>
      <w:r w:rsidRPr="007E45CA">
        <w:rPr>
          <w:rFonts w:ascii="Times New Roman" w:eastAsia="Times New Roman" w:hAnsi="Times New Roman" w:cs="Times New Roman"/>
          <w:i/>
          <w:sz w:val="26"/>
          <w:szCs w:val="26"/>
        </w:rPr>
        <w:t xml:space="preserve"> (направлен в адрес Совета                               МОГО «Ухта»); </w:t>
      </w:r>
    </w:p>
    <w:p w:rsidR="007E45CA" w:rsidRPr="007E45CA" w:rsidRDefault="007E45CA" w:rsidP="007C3F68">
      <w:pPr>
        <w:widowControl w:val="0"/>
        <w:tabs>
          <w:tab w:val="left" w:pos="0"/>
          <w:tab w:val="num" w:pos="56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E45C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- </w:t>
      </w:r>
      <w:r w:rsidR="008032B4">
        <w:rPr>
          <w:rFonts w:ascii="Times New Roman" w:eastAsia="Times New Roman" w:hAnsi="Times New Roman" w:cs="Times New Roman"/>
          <w:b/>
          <w:i/>
          <w:sz w:val="26"/>
          <w:szCs w:val="26"/>
        </w:rPr>
        <w:t>1</w:t>
      </w:r>
      <w:r w:rsidRPr="007E45C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Представление </w:t>
      </w:r>
      <w:r w:rsidRPr="007E45CA">
        <w:rPr>
          <w:rFonts w:ascii="Times New Roman" w:eastAsia="Times New Roman" w:hAnsi="Times New Roman" w:cs="Times New Roman"/>
          <w:i/>
          <w:sz w:val="26"/>
          <w:szCs w:val="26"/>
        </w:rPr>
        <w:t>(направлено в адрес МУ «Управление жилищно-коммунального хозяйства» администрации МОГО «Ухта);</w:t>
      </w:r>
    </w:p>
    <w:p w:rsidR="007E45CA" w:rsidRPr="007E45CA" w:rsidRDefault="007E45CA" w:rsidP="007C3F68">
      <w:pPr>
        <w:widowControl w:val="0"/>
        <w:tabs>
          <w:tab w:val="left" w:pos="0"/>
          <w:tab w:val="num" w:pos="56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E45C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- </w:t>
      </w:r>
      <w:r w:rsidR="008032B4">
        <w:rPr>
          <w:rFonts w:ascii="Times New Roman" w:eastAsia="Times New Roman" w:hAnsi="Times New Roman" w:cs="Times New Roman"/>
          <w:b/>
          <w:i/>
          <w:sz w:val="26"/>
          <w:szCs w:val="26"/>
        </w:rPr>
        <w:t>1</w:t>
      </w:r>
      <w:r w:rsidRPr="007E45C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информационное письмо</w:t>
      </w:r>
      <w:r w:rsidRPr="007E45CA">
        <w:rPr>
          <w:rFonts w:ascii="Times New Roman" w:eastAsia="Times New Roman" w:hAnsi="Times New Roman" w:cs="Times New Roman"/>
          <w:i/>
          <w:sz w:val="26"/>
          <w:szCs w:val="26"/>
        </w:rPr>
        <w:t xml:space="preserve"> (направленно в Администрацию МОГО «Ухта»</w:t>
      </w:r>
      <w:r w:rsidR="006421F7">
        <w:rPr>
          <w:rFonts w:ascii="Times New Roman" w:eastAsia="Times New Roman" w:hAnsi="Times New Roman" w:cs="Times New Roman"/>
          <w:i/>
          <w:sz w:val="26"/>
          <w:szCs w:val="26"/>
        </w:rPr>
        <w:t>)</w:t>
      </w:r>
      <w:r w:rsidRPr="007E45CA">
        <w:rPr>
          <w:rFonts w:ascii="Times New Roman" w:eastAsia="Times New Roman" w:hAnsi="Times New Roman" w:cs="Times New Roman"/>
          <w:i/>
          <w:sz w:val="26"/>
          <w:szCs w:val="26"/>
        </w:rPr>
        <w:t>;</w:t>
      </w:r>
    </w:p>
    <w:p w:rsidR="007E45CA" w:rsidRPr="007E45CA" w:rsidRDefault="007E45CA" w:rsidP="007C3F68">
      <w:pPr>
        <w:widowControl w:val="0"/>
        <w:tabs>
          <w:tab w:val="left" w:pos="0"/>
          <w:tab w:val="num" w:pos="56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E45C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- </w:t>
      </w:r>
      <w:r w:rsidR="008032B4">
        <w:rPr>
          <w:rFonts w:ascii="Times New Roman" w:eastAsia="Times New Roman" w:hAnsi="Times New Roman" w:cs="Times New Roman"/>
          <w:b/>
          <w:i/>
          <w:sz w:val="26"/>
          <w:szCs w:val="26"/>
        </w:rPr>
        <w:t>2</w:t>
      </w:r>
      <w:r w:rsidRPr="007E45C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обращения</w:t>
      </w:r>
      <w:r w:rsidRPr="007E45CA">
        <w:rPr>
          <w:rFonts w:ascii="Times New Roman" w:eastAsia="Times New Roman" w:hAnsi="Times New Roman" w:cs="Times New Roman"/>
          <w:i/>
          <w:sz w:val="26"/>
          <w:szCs w:val="26"/>
        </w:rPr>
        <w:t xml:space="preserve"> (направлены в адрес Прокуратуры города Ухты, Управления Федеральной службы по надзору в сфере связи, информационных технологий </w:t>
      </w:r>
      <w:r w:rsidR="008032B4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</w:t>
      </w:r>
      <w:r w:rsidRPr="007E45CA">
        <w:rPr>
          <w:rFonts w:ascii="Times New Roman" w:eastAsia="Times New Roman" w:hAnsi="Times New Roman" w:cs="Times New Roman"/>
          <w:i/>
          <w:sz w:val="26"/>
          <w:szCs w:val="26"/>
        </w:rPr>
        <w:t>и массовых коммуникаций по Республике Коми).</w:t>
      </w:r>
    </w:p>
    <w:p w:rsidR="007E45CA" w:rsidRPr="007E45CA" w:rsidRDefault="007E45CA" w:rsidP="007C3F68">
      <w:pPr>
        <w:widowControl w:val="0"/>
        <w:tabs>
          <w:tab w:val="num" w:pos="567"/>
          <w:tab w:val="num" w:pos="107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45CA">
        <w:rPr>
          <w:rFonts w:ascii="Times New Roman" w:eastAsia="Times New Roman" w:hAnsi="Times New Roman" w:cs="Times New Roman"/>
          <w:sz w:val="26"/>
          <w:szCs w:val="26"/>
        </w:rPr>
        <w:t>По результатам рассмотрения обращений Контрольно-счетной палаты МОГО «Ухта», направленных в адрес:</w:t>
      </w:r>
    </w:p>
    <w:p w:rsidR="007E45CA" w:rsidRPr="007E45CA" w:rsidRDefault="007E45CA" w:rsidP="007C3F68">
      <w:pPr>
        <w:widowControl w:val="0"/>
        <w:tabs>
          <w:tab w:val="num" w:pos="567"/>
          <w:tab w:val="num" w:pos="107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45C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7E45CA">
        <w:rPr>
          <w:rFonts w:ascii="Times New Roman" w:eastAsia="Times New Roman" w:hAnsi="Times New Roman" w:cs="Times New Roman"/>
          <w:i/>
          <w:sz w:val="26"/>
          <w:szCs w:val="26"/>
        </w:rPr>
        <w:t>Прокуратуры города Ухты</w:t>
      </w:r>
      <w:r w:rsidRPr="007E45CA">
        <w:rPr>
          <w:rFonts w:ascii="Times New Roman" w:eastAsia="Times New Roman" w:hAnsi="Times New Roman" w:cs="Times New Roman"/>
          <w:sz w:val="26"/>
          <w:szCs w:val="26"/>
        </w:rPr>
        <w:t xml:space="preserve"> (исх. от 24.05.2023 № 02-16/05) получена </w:t>
      </w:r>
      <w:r w:rsidRPr="007E45CA">
        <w:rPr>
          <w:rFonts w:ascii="Times New Roman" w:eastAsia="Times New Roman" w:hAnsi="Times New Roman" w:cs="Times New Roman"/>
          <w:sz w:val="26"/>
          <w:szCs w:val="26"/>
        </w:rPr>
        <w:lastRenderedPageBreak/>
        <w:t>информация (вход. от 02.06.2023 № 02-16/05) о том, что, в силу п.58 ч.2 ст.28.3 КоАП РФ, дела об административных правонарушениях, предусмотренных ст.13.11 КоАП РФ, уполномочены составлять должностные лица органа, осуществляющего функции по контролю и надзору в сфере связи, информационных технологий и массовых коммуникаций;</w:t>
      </w:r>
    </w:p>
    <w:p w:rsidR="007E45CA" w:rsidRPr="007E45CA" w:rsidRDefault="007E45CA" w:rsidP="007C3F68">
      <w:pPr>
        <w:widowControl w:val="0"/>
        <w:tabs>
          <w:tab w:val="num" w:pos="567"/>
          <w:tab w:val="num" w:pos="107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45C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7E45CA">
        <w:rPr>
          <w:rFonts w:ascii="Times New Roman" w:eastAsia="Times New Roman" w:hAnsi="Times New Roman" w:cs="Times New Roman"/>
          <w:i/>
          <w:sz w:val="26"/>
          <w:szCs w:val="26"/>
        </w:rPr>
        <w:t xml:space="preserve">Управления Федеральной службы по надзору в сфере связи, информационных технологий и массовых коммуникаций по Республике Коми </w:t>
      </w:r>
      <w:r w:rsidRPr="007E45CA">
        <w:rPr>
          <w:rFonts w:ascii="Times New Roman" w:eastAsia="Times New Roman" w:hAnsi="Times New Roman" w:cs="Times New Roman"/>
          <w:sz w:val="26"/>
          <w:szCs w:val="26"/>
        </w:rPr>
        <w:t xml:space="preserve">(исх. от 02.06.2023 </w:t>
      </w:r>
      <w:r w:rsidR="0075059E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7E45CA">
        <w:rPr>
          <w:rFonts w:ascii="Times New Roman" w:eastAsia="Times New Roman" w:hAnsi="Times New Roman" w:cs="Times New Roman"/>
          <w:sz w:val="26"/>
          <w:szCs w:val="26"/>
        </w:rPr>
        <w:t>№ 02-16/06) получена  информация (вход. от 07.07.2023 № 02-16/07) об отсутствии события административного правонарушения (Определение об отказе в возбуждении дела об административном правонарушении от 30.06.2023 № ОО-11/4/100).</w:t>
      </w:r>
    </w:p>
    <w:p w:rsidR="007E45CA" w:rsidRPr="008032B4" w:rsidRDefault="007E45CA" w:rsidP="007C3F68">
      <w:pPr>
        <w:pStyle w:val="a9"/>
        <w:widowControl w:val="0"/>
        <w:numPr>
          <w:ilvl w:val="0"/>
          <w:numId w:val="20"/>
        </w:numPr>
        <w:tabs>
          <w:tab w:val="num" w:pos="567"/>
          <w:tab w:val="num" w:pos="9858"/>
        </w:tabs>
        <w:autoSpaceDE w:val="0"/>
        <w:autoSpaceDN w:val="0"/>
        <w:adjustRightInd w:val="0"/>
        <w:spacing w:after="0" w:line="240" w:lineRule="auto"/>
        <w:ind w:right="-1"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32B4">
        <w:rPr>
          <w:rFonts w:ascii="Times New Roman" w:eastAsia="Times New Roman" w:hAnsi="Times New Roman" w:cs="Times New Roman"/>
          <w:i/>
          <w:sz w:val="26"/>
          <w:szCs w:val="26"/>
        </w:rPr>
        <w:t>Принятые меры по результатам контрольного мероприятия:</w:t>
      </w:r>
    </w:p>
    <w:p w:rsidR="00997350" w:rsidRDefault="007E45CA" w:rsidP="007C3F68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45CA">
        <w:rPr>
          <w:rFonts w:ascii="Times New Roman" w:eastAsia="Times New Roman" w:hAnsi="Times New Roman" w:cs="Times New Roman"/>
          <w:sz w:val="26"/>
          <w:szCs w:val="26"/>
        </w:rPr>
        <w:t xml:space="preserve">Нарушения, допущенные объектом проверки в проверяемом периоде, в силу     </w:t>
      </w:r>
      <w:r w:rsidR="008032B4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7E45CA">
        <w:rPr>
          <w:rFonts w:ascii="Times New Roman" w:eastAsia="Times New Roman" w:hAnsi="Times New Roman" w:cs="Times New Roman"/>
          <w:sz w:val="26"/>
          <w:szCs w:val="26"/>
        </w:rPr>
        <w:t xml:space="preserve">их специфики не подлежат устранению. Однако, по ним предусматривается принятие мер по недопущению аналогичных нарушений впредь, что нашло отражение              </w:t>
      </w:r>
      <w:r w:rsidR="008032B4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7E45CA">
        <w:rPr>
          <w:rFonts w:ascii="Times New Roman" w:eastAsia="Times New Roman" w:hAnsi="Times New Roman" w:cs="Times New Roman"/>
          <w:sz w:val="26"/>
          <w:szCs w:val="26"/>
        </w:rPr>
        <w:t>в представлении Контрольно-счетной палаты МОГО «Ухта», направленном в адрес МУ «Управление жилищно-коммунального хозяйства» администрации МОГО «Ухта».</w:t>
      </w:r>
      <w:bookmarkEnd w:id="26"/>
    </w:p>
    <w:p w:rsidR="00227864" w:rsidRPr="00F40DDB" w:rsidRDefault="00227864" w:rsidP="00F40DDB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D34A9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C0478AF" wp14:editId="3296C08B">
                <wp:simplePos x="0" y="0"/>
                <wp:positionH relativeFrom="page">
                  <wp:posOffset>528151</wp:posOffset>
                </wp:positionH>
                <wp:positionV relativeFrom="paragraph">
                  <wp:posOffset>5249</wp:posOffset>
                </wp:positionV>
                <wp:extent cx="3599180" cy="2259390"/>
                <wp:effectExtent l="0" t="0" r="20320" b="45720"/>
                <wp:wrapSquare wrapText="bothSides"/>
                <wp:docPr id="17" name="组合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9180" cy="2259390"/>
                          <a:chOff x="0" y="0"/>
                          <a:chExt cx="2607791" cy="4693421"/>
                        </a:xfrm>
                        <a:solidFill>
                          <a:srgbClr val="EBCAEE"/>
                        </a:solidFill>
                      </wpg:grpSpPr>
                      <wps:wsp>
                        <wps:cNvPr id="18" name="直角三角形 69"/>
                        <wps:cNvSpPr/>
                        <wps:spPr>
                          <a:xfrm rot="5400000" flipH="1">
                            <a:off x="79402" y="2165032"/>
                            <a:ext cx="4693421" cy="363357"/>
                          </a:xfrm>
                          <a:custGeom>
                            <a:avLst/>
                            <a:gdLst>
                              <a:gd name="connsiteX0" fmla="*/ 0 w 1994637"/>
                              <a:gd name="connsiteY0" fmla="*/ 328931 h 328931"/>
                              <a:gd name="connsiteX1" fmla="*/ 0 w 1994637"/>
                              <a:gd name="connsiteY1" fmla="*/ 0 h 328931"/>
                              <a:gd name="connsiteX2" fmla="*/ 1994637 w 1994637"/>
                              <a:gd name="connsiteY2" fmla="*/ 328931 h 328931"/>
                              <a:gd name="connsiteX3" fmla="*/ 0 w 1994637"/>
                              <a:gd name="connsiteY3" fmla="*/ 328931 h 328931"/>
                              <a:gd name="connsiteX0" fmla="*/ 196850 w 2191487"/>
                              <a:gd name="connsiteY0" fmla="*/ 278131 h 278131"/>
                              <a:gd name="connsiteX1" fmla="*/ 0 w 2191487"/>
                              <a:gd name="connsiteY1" fmla="*/ 0 h 278131"/>
                              <a:gd name="connsiteX2" fmla="*/ 2191487 w 2191487"/>
                              <a:gd name="connsiteY2" fmla="*/ 278131 h 278131"/>
                              <a:gd name="connsiteX3" fmla="*/ 196850 w 2191487"/>
                              <a:gd name="connsiteY3" fmla="*/ 278131 h 278131"/>
                              <a:gd name="connsiteX0" fmla="*/ 273050 w 2267687"/>
                              <a:gd name="connsiteY0" fmla="*/ 290831 h 290831"/>
                              <a:gd name="connsiteX1" fmla="*/ 0 w 2267687"/>
                              <a:gd name="connsiteY1" fmla="*/ 0 h 290831"/>
                              <a:gd name="connsiteX2" fmla="*/ 2267687 w 2267687"/>
                              <a:gd name="connsiteY2" fmla="*/ 290831 h 290831"/>
                              <a:gd name="connsiteX3" fmla="*/ 273050 w 2267687"/>
                              <a:gd name="connsiteY3" fmla="*/ 290831 h 290831"/>
                              <a:gd name="connsiteX0" fmla="*/ 174418 w 2267687"/>
                              <a:gd name="connsiteY0" fmla="*/ 303531 h 303531"/>
                              <a:gd name="connsiteX1" fmla="*/ 0 w 2267687"/>
                              <a:gd name="connsiteY1" fmla="*/ 0 h 303531"/>
                              <a:gd name="connsiteX2" fmla="*/ 2267687 w 2267687"/>
                              <a:gd name="connsiteY2" fmla="*/ 290831 h 303531"/>
                              <a:gd name="connsiteX3" fmla="*/ 174418 w 2267687"/>
                              <a:gd name="connsiteY3" fmla="*/ 303531 h 303531"/>
                              <a:gd name="connsiteX0" fmla="*/ 172657 w 2265926"/>
                              <a:gd name="connsiteY0" fmla="*/ 316231 h 316231"/>
                              <a:gd name="connsiteX1" fmla="*/ 0 w 2265926"/>
                              <a:gd name="connsiteY1" fmla="*/ 0 h 316231"/>
                              <a:gd name="connsiteX2" fmla="*/ 2265926 w 2265926"/>
                              <a:gd name="connsiteY2" fmla="*/ 303531 h 316231"/>
                              <a:gd name="connsiteX3" fmla="*/ 172657 w 2265926"/>
                              <a:gd name="connsiteY3" fmla="*/ 316231 h 3162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65926" h="316231">
                                <a:moveTo>
                                  <a:pt x="172657" y="316231"/>
                                </a:moveTo>
                                <a:lnTo>
                                  <a:pt x="0" y="0"/>
                                </a:lnTo>
                                <a:lnTo>
                                  <a:pt x="2265926" y="303531"/>
                                </a:lnTo>
                                <a:lnTo>
                                  <a:pt x="172657" y="31623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 cmpd="sng" algn="ctr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softEdge rad="25400"/>
                          </a:effectLst>
                        </wps:spPr>
                        <wps:bodyPr rtlCol="0" anchor="ctr"/>
                      </wps:wsp>
                      <wps:wsp>
                        <wps:cNvPr id="19" name="直角三角形 69"/>
                        <wps:cNvSpPr/>
                        <wps:spPr>
                          <a:xfrm flipH="1" flipV="1">
                            <a:off x="0" y="4304526"/>
                            <a:ext cx="2605627" cy="334172"/>
                          </a:xfrm>
                          <a:custGeom>
                            <a:avLst/>
                            <a:gdLst>
                              <a:gd name="connsiteX0" fmla="*/ 0 w 1994637"/>
                              <a:gd name="connsiteY0" fmla="*/ 328931 h 328931"/>
                              <a:gd name="connsiteX1" fmla="*/ 0 w 1994637"/>
                              <a:gd name="connsiteY1" fmla="*/ 0 h 328931"/>
                              <a:gd name="connsiteX2" fmla="*/ 1994637 w 1994637"/>
                              <a:gd name="connsiteY2" fmla="*/ 328931 h 328931"/>
                              <a:gd name="connsiteX3" fmla="*/ 0 w 1994637"/>
                              <a:gd name="connsiteY3" fmla="*/ 328931 h 328931"/>
                              <a:gd name="connsiteX0" fmla="*/ 196850 w 2191487"/>
                              <a:gd name="connsiteY0" fmla="*/ 278131 h 278131"/>
                              <a:gd name="connsiteX1" fmla="*/ 0 w 2191487"/>
                              <a:gd name="connsiteY1" fmla="*/ 0 h 278131"/>
                              <a:gd name="connsiteX2" fmla="*/ 2191487 w 2191487"/>
                              <a:gd name="connsiteY2" fmla="*/ 278131 h 278131"/>
                              <a:gd name="connsiteX3" fmla="*/ 196850 w 2191487"/>
                              <a:gd name="connsiteY3" fmla="*/ 278131 h 278131"/>
                              <a:gd name="connsiteX0" fmla="*/ 273050 w 2267687"/>
                              <a:gd name="connsiteY0" fmla="*/ 290831 h 290831"/>
                              <a:gd name="connsiteX1" fmla="*/ 0 w 2267687"/>
                              <a:gd name="connsiteY1" fmla="*/ 0 h 290831"/>
                              <a:gd name="connsiteX2" fmla="*/ 2267687 w 2267687"/>
                              <a:gd name="connsiteY2" fmla="*/ 290831 h 290831"/>
                              <a:gd name="connsiteX3" fmla="*/ 273050 w 2267687"/>
                              <a:gd name="connsiteY3" fmla="*/ 290831 h 2908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67687" h="290831">
                                <a:moveTo>
                                  <a:pt x="273050" y="290831"/>
                                </a:moveTo>
                                <a:lnTo>
                                  <a:pt x="0" y="0"/>
                                </a:lnTo>
                                <a:lnTo>
                                  <a:pt x="2267687" y="290831"/>
                                </a:lnTo>
                                <a:lnTo>
                                  <a:pt x="273050" y="29083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 cmpd="sng" algn="ctr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softEdge rad="25400"/>
                          </a:effectLst>
                        </wps:spPr>
                        <wps:bodyPr rtlCol="0" anchor="ctr"/>
                      </wps:wsp>
                      <wps:wsp>
                        <wps:cNvPr id="20" name="矩形 214"/>
                        <wps:cNvSpPr/>
                        <wps:spPr>
                          <a:xfrm>
                            <a:off x="397592" y="475184"/>
                            <a:ext cx="1894121" cy="3877901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76200" dist="50800" dir="2700000" algn="tl" rotWithShape="0">
                              <a:prstClr val="black">
                                <a:alpha val="1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22" name="矩形 215"/>
                        <wps:cNvSpPr/>
                        <wps:spPr>
                          <a:xfrm>
                            <a:off x="404701" y="455813"/>
                            <a:ext cx="1894121" cy="582164"/>
                          </a:xfrm>
                          <a:prstGeom prst="rect">
                            <a:avLst/>
                          </a:prstGeom>
                          <a:solidFill>
                            <a:srgbClr val="A86ED4"/>
                          </a:solidFill>
                          <a:ln w="12700" cap="flat" cmpd="sng" algn="ctr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0A5B7F" id="组合 211" o:spid="_x0000_s1026" style="position:absolute;margin-left:41.6pt;margin-top:.4pt;width:283.4pt;height:177.9pt;z-index:251675648;mso-position-horizontal-relative:page;mso-width-relative:margin;mso-height-relative:margin" coordsize="26077,4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/oiLgYAADUeAAAOAAAAZHJzL2Uyb0RvYy54bWzsWU2P3EQQvSPxH1o+IpGx29+j7EYhu4QD&#10;HxEJEI69tse2sN1W27OzuXOAG+LKAYkL4s4BCfFviOBnUNXt9rRnsjNOFpAIu4eZ9rirqutVefu9&#10;9t17V3VFLjPRlbw5sZw7tkWyJuFp2eQn1idP3n07skjXsyZlFW+yE+tZ1ln3Tt984+6mXWaUF7xK&#10;M0HASdMtN+2JVfR9u1wsuqTIatbd4W3WwM0VFzXr4VLki1SwDXivqwW17WCx4SJtBU+yroNfz9RN&#10;61T6X62ypP9oteqynlQnFqytl59Cfl7g5+L0LlvmgrVFmQzLYK+wipqVDQQdXZ2xnpG1KPdc1WUi&#10;eMdX/Z2E1wu+WpVJJnOAbBx7J5uHgq9bmUu+3OTtCBNAu4PTK7tNPrx8JEiZQu1CizSshhr98euX&#10;z7/5ilDHQXg2bb6EWQ9F+7h9JIYfcnWFGV+tRI3fkAu5ksA+G4HNrnqSwI+uH8dOBPgncI9SP3bj&#10;AfqkgPrs2SXF+WBJAzsMY0dZekHselSuarEN3PGqTN8tqwpX0Yn84kElyCWDgp+/8+D++TkmAdON&#10;aQvMaUxh00LrdVt0u5uh+7hgbSaL1iFuGl14DgZ0v/v5zx+//f2Xr+Hz+W8/kCBWKMvZI8TdsgO0&#10;Nb5EcOhc37PxzyKrqmzfg4rJjhtwD2PPphZBfJ3At12KXtlSV0BDJyvgBq7rhwMuun7JuusfZlzW&#10;kl2+3/XSPk9hhI7ydFh/wpumK/vsKS6kruBpeWtBbLIhThx7gSvdvmD65+Z0l0ax65CCqIFa6n4E&#10;KPvLRJhOP+YcwBqdD0s/noRpNDMJ14gzAyZz+swIJrJOHEQ+hqFO7HjRrGrQMHJkNdRgbjWORNit&#10;xmHnJrCD4+NJTIzmJWHCOxcr02YmVmZJaOjaqiQ0CIOZJYntSJVEDmaX5HCEvZIcdD5BVznGkhwO&#10;MTGal8QU3nlYTWzmhTFL4oSe50THszFtXNv11f8sOfiHSqKiXOd8gu6NSnI4jgnvXKxMm5lYmfA6&#10;IQ38UJXEj2lwDQTTbcQJqCqJHFxj8nTa9rKFD0WYTodt5KDznZKg4+NJmEZbrA7GMeGdi5Vpo7LA&#10;LXcMA6Ro3N5ZoXf85KoZtnwYEYY83pZEo+UdEjVz/we2oS+hMIpngRXyhSPGALJprDndPGOAzzSW&#10;VAeSmWcMoJjGrrls5WRIX4B4QNlQSdnQWwRkg7AIyIYL1Wkt6xE1zBaHZIPcNpCtRQogvQpovF3z&#10;y+wJlxN7xFAVUC5kUo7tvKox58ODAmvWCOt7+ruVPsfQMHP7dENGepr+VtOvW4KelVS8y1RFMTlJ&#10;oceEESeDLgKVRv4tCWPVIA4ODZGoJgwk3apiAF5StyAyuia3CKty0IpJL2RbGbwcSDrqvmwk8P2V&#10;4rjVuv6Ap4rUhz5yYBVrXaN6kFyf6p9hbaOXXeIPhRJdf8a6QhnJ2MpXDZRWkKqsT6xI0WyVfCW7&#10;OZNScig2yrfzNM+IYJASRVo+NJExDTSG5vA4uuDpM5ACoq8ecCVFWZMUHFoKccBQgwxBwfVv6JH4&#10;RnpkVCBSi3y6o0VUu3qu7fn6H7nWIaDn/ICC1EQl6LoetOGA3a0OWWgJBRvIETE12UDmiSlzM7jV&#10;Ieqh35ecJrC3OoTQedx6SpmOioTp9GKIMqskNyK9Kpvr4pgPyFzNNrHZxwr2oluG9bczLCmikWEN&#10;9XwRw1IFlLRpW3Uoxw0ZlgoNW9fEqeZM+nsgZFL37y9Bz7plWK81w6LAgoYT3+9/woNe6nj4rwfp&#10;HZwLX3PSi708nOi6cQhaQvaPF/pOJK23J7pOFHsOHIYrJhXBKbmtVZSmUkh28UiX4ADECwgaSbn1&#10;8S48D3oKxm34/4nF8zUQ/sdFuiEX1Vp8jFQ+DOCVkkXSEtHybdABeAEcHdUMqo5BuvQgCeFE/rOy&#10;L+Rp/6iQAeZRu1xULPlCwV21BVOCw5FuVN8j9DBbapRxMfLqvyMjKPTnTpP7L9Xknu2F0Lcobz3f&#10;h3NotTtruTBpcj+CVxvyKYDGfcUen6pN82XR/Sg4P9PeJ9Nec0mrxad64fSSYlW+SoN3k7Jvh/eo&#10;+PLTvIax+bb39C8AAAD//wMAUEsDBBQABgAIAAAAIQB9856d3gAAAAcBAAAPAAAAZHJzL2Rvd25y&#10;ZXYueG1sTI9Ba4NAEIXvhfyHZQK9NasRJVjXEELbUyg0KZTeJu5EJe6uuBs1/77TU3t6DO/x3jfF&#10;djadGGnwrbMK4lUEgmzldGtrBZ+n16cNCB/QauycJQV38rAtFw8F5tpN9oPGY6gFl1ifo4ImhD6X&#10;0lcNGfQr15Nl7+IGg4HPoZZ6wInLTSfXUZRJg63lhQZ72jdUXY83o+BtwmmXxC/j4XrZ379P6fvX&#10;ISalHpfz7hlEoDn8heEXn9GhZKazu1ntRadgk6w5yQqC3SyN+LOzgiTNMpBlIf/zlz8AAAD//wMA&#10;UEsBAi0AFAAGAAgAAAAhALaDOJL+AAAA4QEAABMAAAAAAAAAAAAAAAAAAAAAAFtDb250ZW50X1R5&#10;cGVzXS54bWxQSwECLQAUAAYACAAAACEAOP0h/9YAAACUAQAACwAAAAAAAAAAAAAAAAAvAQAAX3Jl&#10;bHMvLnJlbHNQSwECLQAUAAYACAAAACEAWkv6Ii4GAAA1HgAADgAAAAAAAAAAAAAAAAAuAgAAZHJz&#10;L2Uyb0RvYy54bWxQSwECLQAUAAYACAAAACEAffOend4AAAAHAQAADwAAAAAAAAAAAAAAAACICAAA&#10;ZHJzL2Rvd25yZXYueG1sUEsFBgAAAAAEAAQA8wAAAJMJAAAAAA==&#10;">
                <v:shape id="直角三角形 69" o:spid="_x0000_s1027" style="position:absolute;left:794;top:21650;width:46934;height:3633;rotation:-90;flip:x;visibility:visible;mso-wrap-style:square;v-text-anchor:middle" coordsize="2265926,316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QcDxQAAANsAAAAPAAAAZHJzL2Rvd25yZXYueG1sRI/NbsJA&#10;DITvlfoOK1figsoGJH6UsiBAouWQCz8PYGXdJG3Wm2YXEt4eH5B6szXjmc/Lde9qdaM2VJ4NjEcJ&#10;KOLc24oLA5fz/n0BKkRki7VnMnCnAOvV68sSU+s7PtLtFAslIRxSNFDG2KRah7wkh2HkG2LRvn3r&#10;MMraFtq22Em4q/UkSWbaYcXSUGJDu5Ly39PVGZhvF/tp/ZndN91Xdp5RNvz74aExg7d+8wEqUh//&#10;zc/rgxV8gZVfZAC9egAAAP//AwBQSwECLQAUAAYACAAAACEA2+H2y+4AAACFAQAAEwAAAAAAAAAA&#10;AAAAAAAAAAAAW0NvbnRlbnRfVHlwZXNdLnhtbFBLAQItABQABgAIAAAAIQBa9CxbvwAAABUBAAAL&#10;AAAAAAAAAAAAAAAAAB8BAABfcmVscy8ucmVsc1BLAQItABQABgAIAAAAIQCvGQcDxQAAANsAAAAP&#10;AAAAAAAAAAAAAAAAAAcCAABkcnMvZG93bnJldi54bWxQSwUGAAAAAAMAAwC3AAAA+QIAAAAA&#10;" path="m172657,316231l,,2265926,303531,172657,316231xe" filled="f" strokecolor="#404040 [2429]" strokeweight="1pt">
                  <v:stroke joinstyle="miter"/>
                  <v:path arrowok="t" o:connecttype="custom" o:connectlocs="357625,363357;0,0;4693421,348764;357625,363357" o:connectangles="0,0,0,0"/>
                </v:shape>
                <v:shape id="直角三角形 69" o:spid="_x0000_s1028" style="position:absolute;top:43045;width:26056;height:3341;flip:x y;visibility:visible;mso-wrap-style:square;v-text-anchor:middle" coordsize="2267687,290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hT5wAAAANsAAAAPAAAAZHJzL2Rvd25yZXYueG1sRE9Ni8Iw&#10;EL0v+B/CCHtbUz2IW40igiIIC1oPHsdmbKrNpDSx1n9vBGFv83ifM1t0thItNb50rGA4SEAQ506X&#10;XCg4ZuufCQgfkDVWjknBkzws5r2vGabaPXhP7SEUIoawT1GBCaFOpfS5IYt+4GriyF1cYzFE2BRS&#10;N/iI4baSoyQZS4slxwaDNa0M5bfD3SrIzv5m/jbPcbujdlSfymxyumZKffe75RREoC78iz/urY7z&#10;f+H9SzxAzl8AAAD//wMAUEsBAi0AFAAGAAgAAAAhANvh9svuAAAAhQEAABMAAAAAAAAAAAAAAAAA&#10;AAAAAFtDb250ZW50X1R5cGVzXS54bWxQSwECLQAUAAYACAAAACEAWvQsW78AAAAVAQAACwAAAAAA&#10;AAAAAAAAAAAfAQAAX3JlbHMvLnJlbHNQSwECLQAUAAYACAAAACEAsE4U+cAAAADbAAAADwAAAAAA&#10;AAAAAAAAAAAHAgAAZHJzL2Rvd25yZXYueG1sUEsFBgAAAAADAAMAtwAAAPQCAAAAAA==&#10;" path="m273050,290831l,,2267687,290831r-1994637,xe" filled="f" strokecolor="#404040 [2429]" strokeweight="1pt">
                  <v:stroke joinstyle="miter"/>
                  <v:path arrowok="t" o:connecttype="custom" o:connectlocs="313741,334172;0,0;2605627,334172;313741,334172" o:connectangles="0,0,0,0"/>
                </v:shape>
                <v:rect id="矩形 214" o:spid="_x0000_s1029" style="position:absolute;left:3975;top:4751;width:18942;height:38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PZuwAAAANsAAAAPAAAAZHJzL2Rvd25yZXYueG1sRE9Ni8Iw&#10;EL0L/ocwwl5EU3sQ6TbKIgiCe7Er4t7GZmzDNpPaRK3/3hyEPT7ed77qbSPu1HnjWMFsmoAgLp02&#10;XCk4/GwmCxA+IGtsHJOCJ3lYLYeDHDPtHrynexEqEUPYZ6igDqHNpPRlTRb91LXEkbu4zmKIsKuk&#10;7vARw20j0ySZS4uGY0ONLa1rKv+Km1Vgdu76W4xPpt8d9Txp0++zuXilPkb91yeIQH34F7/dW60g&#10;jevjl/gD5PIFAAD//wMAUEsBAi0AFAAGAAgAAAAhANvh9svuAAAAhQEAABMAAAAAAAAAAAAAAAAA&#10;AAAAAFtDb250ZW50X1R5cGVzXS54bWxQSwECLQAUAAYACAAAACEAWvQsW78AAAAVAQAACwAAAAAA&#10;AAAAAAAAAAAfAQAAX3JlbHMvLnJlbHNQSwECLQAUAAYACAAAACEAfDD2bsAAAADbAAAADwAAAAAA&#10;AAAAAAAAAAAHAgAAZHJzL2Rvd25yZXYueG1sUEsFBgAAAAADAAMAtwAAAPQCAAAAAA==&#10;" filled="f" strokecolor="#404040 [2429]" strokeweight="1pt">
                  <v:shadow on="t" color="black" opacity="6553f" origin="-.5,-.5" offset=".99781mm,.99781mm"/>
                </v:rect>
                <v:rect id="矩形 215" o:spid="_x0000_s1030" style="position:absolute;left:4047;top:4558;width:18941;height:58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S/KwQAAANsAAAAPAAAAZHJzL2Rvd25yZXYueG1sRI9Bi8Iw&#10;FITvC/6H8ARva2oRWapRRBAWb3Y9eHw0z6bYvNQm1qy/3ggLexxm5htmtYm2FQP1vnGsYDbNQBBX&#10;TjdcKzj97D+/QPiArLF1TAp+ycNmPfpYYaHdg480lKEWCcK+QAUmhK6Q0leGLPqp64iTd3G9xZBk&#10;X0vd4yPBbSvzLFtIiw2nBYMd7QxV1/JuFTSlPuyPh4XOb/Fptpc474bnWanJOG6XIALF8B/+a39r&#10;BXkO7y/pB8j1CwAA//8DAFBLAQItABQABgAIAAAAIQDb4fbL7gAAAIUBAAATAAAAAAAAAAAAAAAA&#10;AAAAAABbQ29udGVudF9UeXBlc10ueG1sUEsBAi0AFAAGAAgAAAAhAFr0LFu/AAAAFQEAAAsAAAAA&#10;AAAAAAAAAAAAHwEAAF9yZWxzLy5yZWxzUEsBAi0AFAAGAAgAAAAhADdhL8rBAAAA2wAAAA8AAAAA&#10;AAAAAAAAAAAABwIAAGRycy9kb3ducmV2LnhtbFBLBQYAAAAAAwADALcAAAD1AgAAAAA=&#10;" fillcolor="#a86ed4" strokecolor="#404040 [2429]" strokeweight="1pt"/>
                <w10:wrap type="square" anchorx="page"/>
              </v:group>
            </w:pict>
          </mc:Fallback>
        </mc:AlternateContent>
      </w:r>
    </w:p>
    <w:p w:rsidR="00227864" w:rsidRDefault="00227864" w:rsidP="007C3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350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7578C7E" wp14:editId="64B585ED">
                <wp:simplePos x="0" y="0"/>
                <wp:positionH relativeFrom="margin">
                  <wp:posOffset>49910</wp:posOffset>
                </wp:positionH>
                <wp:positionV relativeFrom="paragraph">
                  <wp:posOffset>356510</wp:posOffset>
                </wp:positionV>
                <wp:extent cx="2529840" cy="1576705"/>
                <wp:effectExtent l="0" t="0" r="22860" b="23495"/>
                <wp:wrapSquare wrapText="bothSides"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157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77E" w:rsidRPr="00997350" w:rsidRDefault="0027577E" w:rsidP="0099735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9735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Аудит в сфере закупок товаров, работ и услуг для обеспечения муниципальных нужд, осуществленных муниципальным общеобразовательным учреждением «Гимназия иностранных языков» г. Ухты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Pr="00997350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в 2021-2022 годах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78C7E" id="_x0000_s1059" type="#_x0000_t202" style="position:absolute;left:0;text-align:left;margin-left:3.95pt;margin-top:28.05pt;width:199.2pt;height:124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bYTAIAAGQEAAAOAAAAZHJzL2Uyb0RvYy54bWysVM2O0zAQviPxDpbvNG1ot7vRpqulSxHS&#10;8iMtPMDUcRoLxxNst0m5cecVeAcOHLjxCt03Yux0u12QOCBysGY8429mvpnJ+UVXa7aR1ik0OR8N&#10;hpxJI7BQZpXz9+8WT045cx5MARqNzPlWOn4xe/zovG0ymWKFupCWEYhxWdvkvPK+yZLEiUrW4AbY&#10;SEPGEm0NnlS7SgoLLaHXOkmHw5OkRVs0FoV0jm6veiOfRfyylMK/KUsnPdM5p9x8PG08l+FMZueQ&#10;rSw0lRL7NOAfsqhBGQp6gLoCD2xt1R9QtRIWHZZ+ILBOsCyVkLEGqmY0/K2amwoaGWshclxzoMn9&#10;P1jxevPWMlXkPH3KmYGaerT7uvu2+777uftx+/n2C0sDSW3jMvK9acjbd8+wo2bHgl1zjeKDYwbn&#10;FZiVvLQW20pCQUmOwsvk6GmP4wLIsn2FBQWDtccI1JW2DgwSJ4zQqVnbQ4Nk55mgy3SSnp2OySTI&#10;NppMT6bDSYwB2d3zxjr/QmLNgpBzSxMQ4WFz7XxIB7I7lxDNoVbFQmkdFbtazrVlG6BpWcRvj/7A&#10;TRvW5vxskk56Bh5AbN0Bgca0wJYzDc7T5d8ga+VpDbSqc346DF+IC1ng8bkpouxB6V6mErTZExu4&#10;7Fn13bKLjRxF2gPrSyy2RLXFfuxpTUmo0H7irKWRz7n7uAYrKcOXhtp1NhoHbn1UxpNpSoo9tiyP&#10;LWAEQeXcc9aLcx/3KuRt8JLaWqpI+H0m+5xplGMf9msXduVYj173P4fZLwAAAP//AwBQSwMEFAAG&#10;AAgAAAAhAE4vdh/dAAAACAEAAA8AAABkcnMvZG93bnJldi54bWxMjzFPwzAUhHck/oP1kNioXZKG&#10;EuJUVUTHIBFYujnxI4mIn63YbcO/x0x0PN3p7rtit5iJnXH2oyUJ65UAhtRZPVIv4fPj8LAF5oMi&#10;rSZLKOEHPezK25tC5dpe6B3PTehZLCGfKwlDCC7n3HcDGuVX1iFF78vORoUo557rWV1iuZn4oxAZ&#10;N2qkuDAoh9WA3XdzMhIObeWcemtej3WS+HZD9R6rWsr7u2X/AizgEv7D8Icf0aGMTK09kfZskvD0&#10;HIMSNtkaWLRTkSXAWgmJSFPgZcGvD5S/AAAA//8DAFBLAQItABQABgAIAAAAIQC2gziS/gAAAOEB&#10;AAATAAAAAAAAAAAAAAAAAAAAAABbQ29udGVudF9UeXBlc10ueG1sUEsBAi0AFAAGAAgAAAAhADj9&#10;If/WAAAAlAEAAAsAAAAAAAAAAAAAAAAALwEAAF9yZWxzLy5yZWxzUEsBAi0AFAAGAAgAAAAhAMtq&#10;lthMAgAAZAQAAA4AAAAAAAAAAAAAAAAALgIAAGRycy9lMm9Eb2MueG1sUEsBAi0AFAAGAAgAAAAh&#10;AE4vdh/dAAAACAEAAA8AAAAAAAAAAAAAAAAApgQAAGRycy9kb3ducmV2LnhtbFBLBQYAAAAABAAE&#10;APMAAACwBQAAAAA=&#10;" strokecolor="window">
                <v:textbox>
                  <w:txbxContent>
                    <w:p w:rsidR="0027577E" w:rsidRPr="00997350" w:rsidRDefault="0027577E" w:rsidP="00997350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997350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Аудит в сфере закупок товаров, работ и услуг для обеспечения муниципальных нужд, осуществленных муниципальным общеобразовательным учреждением «Гимназия иностранных языков» г. Ухты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                 </w:t>
                      </w:r>
                      <w:r w:rsidRPr="00997350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в 2021-2022 годах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7350" w:rsidRPr="00997350">
        <w:rPr>
          <w:rFonts w:ascii="Times New Roman" w:hAnsi="Times New Roman" w:cs="Times New Roman"/>
          <w:sz w:val="26"/>
          <w:szCs w:val="26"/>
        </w:rPr>
        <w:t>Согласно п. 1.</w:t>
      </w:r>
      <w:r w:rsidR="00997350">
        <w:rPr>
          <w:rFonts w:ascii="Times New Roman" w:hAnsi="Times New Roman" w:cs="Times New Roman"/>
          <w:sz w:val="26"/>
          <w:szCs w:val="26"/>
        </w:rPr>
        <w:t>5</w:t>
      </w:r>
      <w:r w:rsidR="00997350" w:rsidRPr="00997350">
        <w:rPr>
          <w:rFonts w:ascii="Times New Roman" w:hAnsi="Times New Roman" w:cs="Times New Roman"/>
          <w:sz w:val="26"/>
          <w:szCs w:val="26"/>
        </w:rPr>
        <w:t xml:space="preserve">. раздела 1 Плана работы Контрольно-счетной палаты МОГО «Ухта» на 2023 год, проведено контрольное мероприятие </w:t>
      </w:r>
      <w:r w:rsidR="0046529F">
        <w:rPr>
          <w:rFonts w:ascii="Times New Roman" w:hAnsi="Times New Roman" w:cs="Times New Roman"/>
          <w:sz w:val="26"/>
          <w:szCs w:val="26"/>
        </w:rPr>
        <w:t>«</w:t>
      </w:r>
      <w:r w:rsidR="00997350" w:rsidRPr="00997350">
        <w:rPr>
          <w:rFonts w:ascii="Times New Roman" w:hAnsi="Times New Roman" w:cs="Times New Roman"/>
          <w:sz w:val="26"/>
          <w:szCs w:val="26"/>
        </w:rPr>
        <w:t>Аудит</w:t>
      </w:r>
      <w:r w:rsidR="00CE4A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97350" w:rsidRPr="00997350">
        <w:rPr>
          <w:rFonts w:ascii="Times New Roman" w:hAnsi="Times New Roman" w:cs="Times New Roman"/>
          <w:sz w:val="26"/>
          <w:szCs w:val="26"/>
        </w:rPr>
        <w:t>в сфере закупок товаров, работ и услуг для обеспечения муниципальных</w:t>
      </w:r>
      <w:r w:rsidR="001C1B54">
        <w:rPr>
          <w:rFonts w:ascii="Times New Roman" w:hAnsi="Times New Roman" w:cs="Times New Roman"/>
          <w:sz w:val="26"/>
          <w:szCs w:val="26"/>
        </w:rPr>
        <w:t xml:space="preserve"> </w:t>
      </w:r>
      <w:r w:rsidR="00997350" w:rsidRPr="00997350">
        <w:rPr>
          <w:rFonts w:ascii="Times New Roman" w:hAnsi="Times New Roman" w:cs="Times New Roman"/>
          <w:sz w:val="26"/>
          <w:szCs w:val="26"/>
        </w:rPr>
        <w:t>нужд, осуществленных муниципальным общеобразовательным учреждением «Гимназия иностранных языков»</w:t>
      </w:r>
      <w:r w:rsidR="00BC4B54">
        <w:rPr>
          <w:rFonts w:ascii="Times New Roman" w:hAnsi="Times New Roman" w:cs="Times New Roman"/>
          <w:sz w:val="26"/>
          <w:szCs w:val="26"/>
        </w:rPr>
        <w:t xml:space="preserve"> </w:t>
      </w:r>
      <w:r w:rsidR="00997350" w:rsidRPr="00997350">
        <w:rPr>
          <w:rFonts w:ascii="Times New Roman" w:hAnsi="Times New Roman" w:cs="Times New Roman"/>
          <w:sz w:val="26"/>
          <w:szCs w:val="26"/>
        </w:rPr>
        <w:t>г. Ухты</w:t>
      </w:r>
      <w:r w:rsidR="00CE4A60">
        <w:rPr>
          <w:rFonts w:ascii="Times New Roman" w:hAnsi="Times New Roman" w:cs="Times New Roman"/>
          <w:sz w:val="26"/>
          <w:szCs w:val="26"/>
        </w:rPr>
        <w:t xml:space="preserve">  </w:t>
      </w:r>
      <w:r w:rsidR="001C1B54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997350" w:rsidRPr="00997350">
        <w:rPr>
          <w:rFonts w:ascii="Times New Roman" w:hAnsi="Times New Roman" w:cs="Times New Roman"/>
          <w:sz w:val="26"/>
          <w:szCs w:val="26"/>
        </w:rPr>
        <w:t>в 2021-2022 годах</w:t>
      </w:r>
      <w:r w:rsidR="00997350">
        <w:rPr>
          <w:rFonts w:ascii="Times New Roman" w:hAnsi="Times New Roman" w:cs="Times New Roman"/>
          <w:sz w:val="26"/>
          <w:szCs w:val="26"/>
        </w:rPr>
        <w:t>»</w:t>
      </w:r>
      <w:r w:rsidR="00551EEE">
        <w:rPr>
          <w:rFonts w:ascii="Times New Roman" w:hAnsi="Times New Roman" w:cs="Times New Roman"/>
          <w:sz w:val="26"/>
          <w:szCs w:val="26"/>
        </w:rPr>
        <w:t xml:space="preserve"> (по предложению главы МОГО «Ухта»)</w:t>
      </w:r>
      <w:r w:rsidR="00997350">
        <w:rPr>
          <w:rFonts w:ascii="Times New Roman" w:hAnsi="Times New Roman" w:cs="Times New Roman"/>
          <w:sz w:val="26"/>
          <w:szCs w:val="26"/>
        </w:rPr>
        <w:t>.</w:t>
      </w:r>
    </w:p>
    <w:p w:rsidR="00F40DDB" w:rsidRPr="00F40DDB" w:rsidRDefault="00F40DDB" w:rsidP="007C3F6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997350" w:rsidRPr="00997350" w:rsidRDefault="00997350" w:rsidP="007C3F68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97350">
        <w:rPr>
          <w:rFonts w:ascii="Times New Roman" w:hAnsi="Times New Roman" w:cs="Times New Roman"/>
          <w:i/>
          <w:iCs/>
          <w:sz w:val="26"/>
          <w:szCs w:val="26"/>
        </w:rPr>
        <w:t xml:space="preserve">Контрольное мероприятие, проведено в отношении </w:t>
      </w:r>
      <w:r w:rsidRPr="00697CE1">
        <w:rPr>
          <w:rFonts w:ascii="Times New Roman" w:hAnsi="Times New Roman" w:cs="Times New Roman"/>
          <w:b/>
          <w:bCs/>
          <w:i/>
          <w:iCs/>
          <w:sz w:val="26"/>
          <w:szCs w:val="26"/>
        </w:rPr>
        <w:t>1 объекта</w:t>
      </w:r>
      <w:r w:rsidRPr="00997350">
        <w:rPr>
          <w:rFonts w:ascii="Times New Roman" w:hAnsi="Times New Roman" w:cs="Times New Roman"/>
          <w:i/>
          <w:iCs/>
          <w:sz w:val="26"/>
          <w:szCs w:val="26"/>
        </w:rPr>
        <w:t xml:space="preserve"> проверки: </w:t>
      </w:r>
    </w:p>
    <w:p w:rsidR="00997350" w:rsidRPr="00997350" w:rsidRDefault="00997350" w:rsidP="007C3F68">
      <w:pPr>
        <w:pStyle w:val="a9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97350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>
        <w:rPr>
          <w:rFonts w:ascii="Times New Roman" w:hAnsi="Times New Roman" w:cs="Times New Roman"/>
          <w:i/>
          <w:iCs/>
          <w:sz w:val="26"/>
          <w:szCs w:val="26"/>
        </w:rPr>
        <w:t>М</w:t>
      </w:r>
      <w:r w:rsidRPr="00997350">
        <w:rPr>
          <w:rFonts w:ascii="Times New Roman" w:hAnsi="Times New Roman" w:cs="Times New Roman"/>
          <w:i/>
          <w:iCs/>
          <w:sz w:val="26"/>
          <w:szCs w:val="26"/>
        </w:rPr>
        <w:t>униципальн</w:t>
      </w:r>
      <w:r>
        <w:rPr>
          <w:rFonts w:ascii="Times New Roman" w:hAnsi="Times New Roman" w:cs="Times New Roman"/>
          <w:i/>
          <w:iCs/>
          <w:sz w:val="26"/>
          <w:szCs w:val="26"/>
        </w:rPr>
        <w:t>ого</w:t>
      </w:r>
      <w:r w:rsidRPr="00997350">
        <w:rPr>
          <w:rFonts w:ascii="Times New Roman" w:hAnsi="Times New Roman" w:cs="Times New Roman"/>
          <w:i/>
          <w:iCs/>
          <w:sz w:val="26"/>
          <w:szCs w:val="26"/>
        </w:rPr>
        <w:t xml:space="preserve"> общеобразовательн</w:t>
      </w:r>
      <w:r w:rsidR="00EE6D2C">
        <w:rPr>
          <w:rFonts w:ascii="Times New Roman" w:hAnsi="Times New Roman" w:cs="Times New Roman"/>
          <w:i/>
          <w:iCs/>
          <w:sz w:val="26"/>
          <w:szCs w:val="26"/>
        </w:rPr>
        <w:t>ого</w:t>
      </w:r>
      <w:r w:rsidRPr="00997350">
        <w:rPr>
          <w:rFonts w:ascii="Times New Roman" w:hAnsi="Times New Roman" w:cs="Times New Roman"/>
          <w:i/>
          <w:iCs/>
          <w:sz w:val="26"/>
          <w:szCs w:val="26"/>
        </w:rPr>
        <w:t xml:space="preserve"> учреждени</w:t>
      </w:r>
      <w:r w:rsidR="00EE6D2C">
        <w:rPr>
          <w:rFonts w:ascii="Times New Roman" w:hAnsi="Times New Roman" w:cs="Times New Roman"/>
          <w:i/>
          <w:iCs/>
          <w:sz w:val="26"/>
          <w:szCs w:val="26"/>
        </w:rPr>
        <w:t>я</w:t>
      </w:r>
      <w:r w:rsidRPr="00997350">
        <w:rPr>
          <w:rFonts w:ascii="Times New Roman" w:hAnsi="Times New Roman" w:cs="Times New Roman"/>
          <w:i/>
          <w:iCs/>
          <w:sz w:val="26"/>
          <w:szCs w:val="26"/>
        </w:rPr>
        <w:t xml:space="preserve"> «Гимназия иностранных языков» г. Ухты</w:t>
      </w:r>
      <w:r w:rsidR="00EE6D2C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004FC2" w:rsidRPr="00004FC2" w:rsidRDefault="00997350" w:rsidP="007C3F68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97350">
        <w:rPr>
          <w:rFonts w:ascii="Times New Roman" w:hAnsi="Times New Roman" w:cs="Times New Roman"/>
          <w:i/>
          <w:iCs/>
          <w:sz w:val="26"/>
          <w:szCs w:val="26"/>
        </w:rPr>
        <w:t>Объем проверенных средств</w:t>
      </w:r>
      <w:r w:rsidR="00004FC2">
        <w:rPr>
          <w:rFonts w:ascii="Times New Roman" w:hAnsi="Times New Roman" w:cs="Times New Roman"/>
          <w:i/>
          <w:iCs/>
          <w:sz w:val="26"/>
          <w:szCs w:val="26"/>
        </w:rPr>
        <w:t xml:space="preserve"> составил </w:t>
      </w:r>
      <w:r w:rsidR="00004FC2" w:rsidRPr="00004FC2">
        <w:rPr>
          <w:rFonts w:ascii="Times New Roman" w:hAnsi="Times New Roman" w:cs="Times New Roman"/>
          <w:b/>
          <w:bCs/>
          <w:i/>
          <w:iCs/>
          <w:sz w:val="26"/>
          <w:szCs w:val="26"/>
        </w:rPr>
        <w:t>18 873,3</w:t>
      </w:r>
      <w:r w:rsidRPr="00004FC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тыс. рублей</w:t>
      </w:r>
      <w:r w:rsidR="00004FC2">
        <w:rPr>
          <w:rFonts w:ascii="Times New Roman" w:hAnsi="Times New Roman" w:cs="Times New Roman"/>
          <w:i/>
          <w:iCs/>
          <w:sz w:val="26"/>
          <w:szCs w:val="26"/>
        </w:rPr>
        <w:t>, в том числе</w:t>
      </w:r>
      <w:r w:rsidR="00004FC2">
        <w:t>:</w:t>
      </w:r>
    </w:p>
    <w:p w:rsidR="00004FC2" w:rsidRPr="00004FC2" w:rsidRDefault="00004FC2" w:rsidP="007C3F68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- за</w:t>
      </w:r>
      <w:r w:rsidRPr="00004FC2">
        <w:rPr>
          <w:rFonts w:ascii="Times New Roman" w:hAnsi="Times New Roman" w:cs="Times New Roman"/>
          <w:i/>
          <w:iCs/>
          <w:sz w:val="26"/>
          <w:szCs w:val="26"/>
        </w:rPr>
        <w:t xml:space="preserve"> 2021 год – 8</w:t>
      </w:r>
      <w:r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Pr="00004FC2">
        <w:rPr>
          <w:rFonts w:ascii="Times New Roman" w:hAnsi="Times New Roman" w:cs="Times New Roman"/>
          <w:i/>
          <w:iCs/>
          <w:sz w:val="26"/>
          <w:szCs w:val="26"/>
        </w:rPr>
        <w:t>953,3 тыс. рублей;</w:t>
      </w:r>
    </w:p>
    <w:p w:rsidR="00833CDF" w:rsidRDefault="00004FC2" w:rsidP="007C3F68">
      <w:pPr>
        <w:pStyle w:val="a9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- за </w:t>
      </w:r>
      <w:r w:rsidRPr="00004FC2">
        <w:rPr>
          <w:rFonts w:ascii="Times New Roman" w:hAnsi="Times New Roman" w:cs="Times New Roman"/>
          <w:i/>
          <w:iCs/>
          <w:sz w:val="26"/>
          <w:szCs w:val="26"/>
        </w:rPr>
        <w:t>2022 год – 9</w:t>
      </w:r>
      <w:r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Pr="00004FC2">
        <w:rPr>
          <w:rFonts w:ascii="Times New Roman" w:hAnsi="Times New Roman" w:cs="Times New Roman"/>
          <w:i/>
          <w:iCs/>
          <w:sz w:val="26"/>
          <w:szCs w:val="26"/>
        </w:rPr>
        <w:t>920,0 тыс. рублей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</w:p>
    <w:p w:rsidR="00004FC2" w:rsidRDefault="00004FC2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04FC2">
        <w:rPr>
          <w:rFonts w:ascii="Times New Roman" w:hAnsi="Times New Roman" w:cs="Times New Roman"/>
          <w:i/>
          <w:iCs/>
          <w:sz w:val="26"/>
          <w:szCs w:val="26"/>
        </w:rPr>
        <w:t xml:space="preserve">В результате проведенного контрольного мероприятия выявлены нарушения          в общей сумме </w:t>
      </w:r>
      <w:r w:rsidR="005C5A3C">
        <w:rPr>
          <w:rFonts w:ascii="Times New Roman" w:hAnsi="Times New Roman" w:cs="Times New Roman"/>
          <w:b/>
          <w:bCs/>
          <w:i/>
          <w:iCs/>
          <w:sz w:val="26"/>
          <w:szCs w:val="26"/>
        </w:rPr>
        <w:t>1 251,8</w:t>
      </w:r>
      <w:r w:rsidRPr="00B2164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тыс. рублей </w:t>
      </w:r>
      <w:r w:rsidRPr="00004FC2">
        <w:rPr>
          <w:rFonts w:ascii="Times New Roman" w:hAnsi="Times New Roman" w:cs="Times New Roman"/>
          <w:i/>
          <w:iCs/>
          <w:sz w:val="26"/>
          <w:szCs w:val="26"/>
        </w:rPr>
        <w:t xml:space="preserve">или </w:t>
      </w:r>
      <w:r w:rsidR="005C5A3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6,6 </w:t>
      </w:r>
      <w:r w:rsidRPr="00004FC2">
        <w:rPr>
          <w:rFonts w:ascii="Times New Roman" w:hAnsi="Times New Roman" w:cs="Times New Roman"/>
          <w:b/>
          <w:bCs/>
          <w:i/>
          <w:iCs/>
          <w:sz w:val="26"/>
          <w:szCs w:val="26"/>
        </w:rPr>
        <w:t>% от общего объема проверенных средств</w:t>
      </w:r>
      <w:r w:rsidRPr="00004FC2">
        <w:rPr>
          <w:rFonts w:ascii="Times New Roman" w:hAnsi="Times New Roman" w:cs="Times New Roman"/>
          <w:i/>
          <w:iCs/>
          <w:sz w:val="26"/>
          <w:szCs w:val="26"/>
        </w:rPr>
        <w:t>, в том числе:</w:t>
      </w:r>
    </w:p>
    <w:p w:rsidR="005C5A3C" w:rsidRPr="00551EEE" w:rsidRDefault="009C1DEA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EEE">
        <w:rPr>
          <w:rFonts w:ascii="Times New Roman" w:hAnsi="Times New Roman" w:cs="Times New Roman"/>
          <w:sz w:val="26"/>
          <w:szCs w:val="26"/>
        </w:rPr>
        <w:t>1.</w:t>
      </w:r>
      <w:r w:rsidR="005C5A3C" w:rsidRPr="00551EEE">
        <w:rPr>
          <w:rFonts w:ascii="Times New Roman" w:hAnsi="Times New Roman" w:cs="Times New Roman"/>
          <w:sz w:val="26"/>
          <w:szCs w:val="26"/>
        </w:rPr>
        <w:t xml:space="preserve"> нарушение положений статьи 8 Федерального закона от 6 декабря 2011 г.                 № 402-ФЗ «О бухгалтерском учете» и приказа Министерства финансов Российской Федерации от 30 декабря 2017г.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</w:t>
      </w:r>
      <w:r w:rsidR="00B43287" w:rsidRPr="00551EEE">
        <w:rPr>
          <w:rFonts w:ascii="Times New Roman" w:hAnsi="Times New Roman" w:cs="Times New Roman"/>
          <w:sz w:val="26"/>
          <w:szCs w:val="26"/>
        </w:rPr>
        <w:t>, выразившееся в несвоевременном внесении изменений в Перечень должностных лиц, имеющих право подписи денежных                           и расчетных документов (от 20 до 189 календарных дней) (3 факта);</w:t>
      </w:r>
    </w:p>
    <w:p w:rsidR="009D6EED" w:rsidRPr="00551EEE" w:rsidRDefault="00284801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EEE">
        <w:rPr>
          <w:rFonts w:ascii="Times New Roman" w:hAnsi="Times New Roman" w:cs="Times New Roman"/>
          <w:sz w:val="26"/>
          <w:szCs w:val="26"/>
        </w:rPr>
        <w:t>2.</w:t>
      </w:r>
      <w:r w:rsidR="00B43287" w:rsidRPr="00551EEE">
        <w:rPr>
          <w:rFonts w:ascii="Times New Roman" w:hAnsi="Times New Roman" w:cs="Times New Roman"/>
          <w:sz w:val="26"/>
          <w:szCs w:val="26"/>
        </w:rPr>
        <w:t xml:space="preserve"> </w:t>
      </w:r>
      <w:r w:rsidR="009D6EED" w:rsidRPr="00551EEE">
        <w:rPr>
          <w:rFonts w:ascii="Times New Roman" w:hAnsi="Times New Roman" w:cs="Times New Roman"/>
          <w:sz w:val="26"/>
          <w:szCs w:val="26"/>
        </w:rPr>
        <w:t>нарушения требований к планированию закупок, в том числе к соблюдению порядка формирования, утверждения и ведения Плана – графика закупок, а именно:</w:t>
      </w:r>
    </w:p>
    <w:p w:rsidR="009D6EED" w:rsidRPr="00551EEE" w:rsidRDefault="009D6EED" w:rsidP="00B3289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EEE">
        <w:rPr>
          <w:rFonts w:ascii="Times New Roman" w:hAnsi="Times New Roman" w:cs="Times New Roman"/>
          <w:sz w:val="26"/>
          <w:szCs w:val="26"/>
        </w:rPr>
        <w:t xml:space="preserve">- отсутствие в утвержденных ПФХД на 2021-2022 годы детализации показателей выплат по расходам на закупку товаров, работ, услуг, отраженных в строке 26000                        </w:t>
      </w:r>
      <w:r w:rsidRPr="00551EEE">
        <w:rPr>
          <w:rFonts w:ascii="Times New Roman" w:hAnsi="Times New Roman" w:cs="Times New Roman"/>
          <w:sz w:val="26"/>
          <w:szCs w:val="26"/>
        </w:rPr>
        <w:lastRenderedPageBreak/>
        <w:t>по договорам (контрактам), заключенным с учетом требований Закона от 05.04.2013  № 44-ФЗ, до начала текущего финансового года (код строки 26300, 26310)</w:t>
      </w:r>
      <w:r w:rsidR="00B3289B" w:rsidRPr="00551EEE">
        <w:rPr>
          <w:rFonts w:ascii="Times New Roman" w:hAnsi="Times New Roman" w:cs="Times New Roman"/>
          <w:sz w:val="26"/>
          <w:szCs w:val="26"/>
        </w:rPr>
        <w:t xml:space="preserve">, </w:t>
      </w:r>
      <w:r w:rsidRPr="00551EEE">
        <w:rPr>
          <w:rFonts w:ascii="Times New Roman" w:hAnsi="Times New Roman" w:cs="Times New Roman"/>
          <w:sz w:val="26"/>
          <w:szCs w:val="26"/>
        </w:rPr>
        <w:t>что привело к завышению объема планируемых закупок товаров, работ и услуг, указанных в Планах – графиках на текущий финансовый год:</w:t>
      </w:r>
    </w:p>
    <w:p w:rsidR="009D6EED" w:rsidRPr="00551EEE" w:rsidRDefault="009D6EED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EEE">
        <w:rPr>
          <w:rFonts w:ascii="Times New Roman" w:hAnsi="Times New Roman" w:cs="Times New Roman"/>
          <w:sz w:val="26"/>
          <w:szCs w:val="26"/>
        </w:rPr>
        <w:t>в 2021 году на сумму 270,8 тыс. рублей;</w:t>
      </w:r>
    </w:p>
    <w:p w:rsidR="009D6EED" w:rsidRPr="00551EEE" w:rsidRDefault="009D6EED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EEE">
        <w:rPr>
          <w:rFonts w:ascii="Times New Roman" w:hAnsi="Times New Roman" w:cs="Times New Roman"/>
          <w:sz w:val="26"/>
          <w:szCs w:val="26"/>
        </w:rPr>
        <w:t>в 2022 году на сумму 446,8 тыс. рублей.</w:t>
      </w:r>
    </w:p>
    <w:p w:rsidR="009D6EED" w:rsidRPr="00551EEE" w:rsidRDefault="009D6EED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EEE">
        <w:rPr>
          <w:rFonts w:ascii="Times New Roman" w:hAnsi="Times New Roman" w:cs="Times New Roman"/>
          <w:sz w:val="26"/>
          <w:szCs w:val="26"/>
        </w:rPr>
        <w:t xml:space="preserve">- отсутствие в представленных на бумажном носителе ПФХД информации </w:t>
      </w:r>
      <w:r w:rsidR="00A06CEE" w:rsidRPr="00551EE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551EEE">
        <w:rPr>
          <w:rFonts w:ascii="Times New Roman" w:hAnsi="Times New Roman" w:cs="Times New Roman"/>
          <w:sz w:val="26"/>
          <w:szCs w:val="26"/>
        </w:rPr>
        <w:t>по строкам 26500, 26510;</w:t>
      </w:r>
    </w:p>
    <w:p w:rsidR="0008492F" w:rsidRPr="00551EEE" w:rsidRDefault="009D6EED" w:rsidP="009806EC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EEE">
        <w:rPr>
          <w:rFonts w:ascii="Times New Roman" w:hAnsi="Times New Roman" w:cs="Times New Roman"/>
          <w:sz w:val="26"/>
          <w:szCs w:val="26"/>
        </w:rPr>
        <w:t xml:space="preserve">- </w:t>
      </w:r>
      <w:r w:rsidR="0008492F" w:rsidRPr="00551EEE">
        <w:rPr>
          <w:rFonts w:ascii="Times New Roman" w:hAnsi="Times New Roman" w:cs="Times New Roman"/>
          <w:sz w:val="26"/>
          <w:szCs w:val="26"/>
        </w:rPr>
        <w:t xml:space="preserve">нарушение части 8 статьи 16 Закона от 05.04.2013 № 44-ФЗ и пунктов 2, 22 Положения, утвержденного </w:t>
      </w:r>
      <w:r w:rsidR="005F6A72">
        <w:rPr>
          <w:rFonts w:ascii="Times New Roman" w:hAnsi="Times New Roman" w:cs="Times New Roman"/>
          <w:sz w:val="26"/>
          <w:szCs w:val="26"/>
        </w:rPr>
        <w:t>п</w:t>
      </w:r>
      <w:r w:rsidR="0008492F" w:rsidRPr="00551EEE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Российской Федерации </w:t>
      </w:r>
      <w:r w:rsidR="0046529F" w:rsidRPr="00551EE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8492F" w:rsidRPr="00551EEE">
        <w:rPr>
          <w:rFonts w:ascii="Times New Roman" w:hAnsi="Times New Roman" w:cs="Times New Roman"/>
          <w:sz w:val="26"/>
          <w:szCs w:val="26"/>
        </w:rPr>
        <w:t xml:space="preserve">от 30.09.201№ 1279, а именно </w:t>
      </w:r>
      <w:r w:rsidRPr="00551EEE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551EEE">
        <w:rPr>
          <w:rFonts w:ascii="Times New Roman" w:hAnsi="Times New Roman" w:cs="Times New Roman"/>
          <w:sz w:val="26"/>
          <w:szCs w:val="26"/>
        </w:rPr>
        <w:t>несформировании</w:t>
      </w:r>
      <w:proofErr w:type="spellEnd"/>
      <w:r w:rsidRPr="00551EEE">
        <w:rPr>
          <w:rFonts w:ascii="Times New Roman" w:hAnsi="Times New Roman" w:cs="Times New Roman"/>
          <w:sz w:val="26"/>
          <w:szCs w:val="26"/>
        </w:rPr>
        <w:t xml:space="preserve"> Планов – графиков в связи</w:t>
      </w:r>
      <w:r w:rsidR="00431052" w:rsidRPr="00551EEE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551EEE">
        <w:rPr>
          <w:rFonts w:ascii="Times New Roman" w:hAnsi="Times New Roman" w:cs="Times New Roman"/>
          <w:sz w:val="26"/>
          <w:szCs w:val="26"/>
        </w:rPr>
        <w:t xml:space="preserve"> с изменением показателей планов финансово-хозяйственной деятельности Учреждения от 29.10.2021 и от 10.12.2021</w:t>
      </w:r>
      <w:r w:rsidR="009806EC" w:rsidRPr="00551EEE">
        <w:rPr>
          <w:rFonts w:ascii="Times New Roman" w:hAnsi="Times New Roman" w:cs="Times New Roman"/>
          <w:sz w:val="26"/>
          <w:szCs w:val="26"/>
        </w:rPr>
        <w:t xml:space="preserve"> (</w:t>
      </w:r>
      <w:r w:rsidRPr="00551EEE">
        <w:rPr>
          <w:rFonts w:ascii="Times New Roman" w:hAnsi="Times New Roman" w:cs="Times New Roman"/>
          <w:sz w:val="26"/>
          <w:szCs w:val="26"/>
        </w:rPr>
        <w:t>содержат признаки состава административного правонарушения, предусмотренного частью 3 статьи 7.30 Кодекса об административных правонарушениях Российской Федерации</w:t>
      </w:r>
      <w:r w:rsidR="009806EC" w:rsidRPr="00551EEE">
        <w:rPr>
          <w:rFonts w:ascii="Times New Roman" w:hAnsi="Times New Roman" w:cs="Times New Roman"/>
          <w:sz w:val="26"/>
          <w:szCs w:val="26"/>
        </w:rPr>
        <w:t>)</w:t>
      </w:r>
      <w:r w:rsidR="0008492F" w:rsidRPr="00551EEE">
        <w:rPr>
          <w:rFonts w:ascii="Times New Roman" w:hAnsi="Times New Roman" w:cs="Times New Roman"/>
          <w:sz w:val="26"/>
          <w:szCs w:val="26"/>
        </w:rPr>
        <w:t>;</w:t>
      </w:r>
      <w:r w:rsidRPr="00551E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02CD" w:rsidRPr="00551EEE" w:rsidRDefault="009D6EED" w:rsidP="009806EC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EEE">
        <w:rPr>
          <w:rFonts w:ascii="Times New Roman" w:hAnsi="Times New Roman" w:cs="Times New Roman"/>
          <w:sz w:val="26"/>
          <w:szCs w:val="26"/>
        </w:rPr>
        <w:t xml:space="preserve">- </w:t>
      </w:r>
      <w:r w:rsidR="0008492F" w:rsidRPr="00551EEE">
        <w:rPr>
          <w:rFonts w:ascii="Times New Roman" w:hAnsi="Times New Roman" w:cs="Times New Roman"/>
          <w:sz w:val="26"/>
          <w:szCs w:val="26"/>
        </w:rPr>
        <w:t>нарушени</w:t>
      </w:r>
      <w:r w:rsidR="001E02CD" w:rsidRPr="00551EEE">
        <w:rPr>
          <w:rFonts w:ascii="Times New Roman" w:hAnsi="Times New Roman" w:cs="Times New Roman"/>
          <w:sz w:val="26"/>
          <w:szCs w:val="26"/>
        </w:rPr>
        <w:t>е</w:t>
      </w:r>
      <w:r w:rsidR="0008492F" w:rsidRPr="00551EEE">
        <w:rPr>
          <w:rFonts w:ascii="Times New Roman" w:hAnsi="Times New Roman" w:cs="Times New Roman"/>
          <w:sz w:val="26"/>
          <w:szCs w:val="26"/>
        </w:rPr>
        <w:t xml:space="preserve"> требований пунктов 3, 12, 20 Положения, утвержденного </w:t>
      </w:r>
      <w:r w:rsidR="005F6A72">
        <w:rPr>
          <w:rFonts w:ascii="Times New Roman" w:hAnsi="Times New Roman" w:cs="Times New Roman"/>
          <w:sz w:val="26"/>
          <w:szCs w:val="26"/>
        </w:rPr>
        <w:t>п</w:t>
      </w:r>
      <w:r w:rsidR="0008492F" w:rsidRPr="00551EEE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 от 30.09.2019 № 1279</w:t>
      </w:r>
      <w:r w:rsidR="001E02CD" w:rsidRPr="00551EEE">
        <w:rPr>
          <w:rFonts w:ascii="Times New Roman" w:hAnsi="Times New Roman" w:cs="Times New Roman"/>
          <w:sz w:val="26"/>
          <w:szCs w:val="26"/>
        </w:rPr>
        <w:t xml:space="preserve">, выразившееся в </w:t>
      </w:r>
      <w:r w:rsidRPr="00551EEE">
        <w:rPr>
          <w:rFonts w:ascii="Times New Roman" w:hAnsi="Times New Roman" w:cs="Times New Roman"/>
          <w:sz w:val="26"/>
          <w:szCs w:val="26"/>
        </w:rPr>
        <w:t>неразмещени</w:t>
      </w:r>
      <w:r w:rsidR="005F6A72">
        <w:rPr>
          <w:rFonts w:ascii="Times New Roman" w:hAnsi="Times New Roman" w:cs="Times New Roman"/>
          <w:sz w:val="26"/>
          <w:szCs w:val="26"/>
        </w:rPr>
        <w:t>и</w:t>
      </w:r>
      <w:r w:rsidRPr="00551EEE">
        <w:rPr>
          <w:rFonts w:ascii="Times New Roman" w:hAnsi="Times New Roman" w:cs="Times New Roman"/>
          <w:sz w:val="26"/>
          <w:szCs w:val="26"/>
        </w:rPr>
        <w:t xml:space="preserve"> 2-х Планов - графиков на портале ЕИС</w:t>
      </w:r>
      <w:r w:rsidR="009806EC" w:rsidRPr="00551EEE">
        <w:rPr>
          <w:rFonts w:ascii="Times New Roman" w:hAnsi="Times New Roman" w:cs="Times New Roman"/>
          <w:sz w:val="26"/>
          <w:szCs w:val="26"/>
        </w:rPr>
        <w:t xml:space="preserve"> (</w:t>
      </w:r>
      <w:r w:rsidRPr="00551EEE">
        <w:rPr>
          <w:rFonts w:ascii="Times New Roman" w:hAnsi="Times New Roman" w:cs="Times New Roman"/>
          <w:sz w:val="26"/>
          <w:szCs w:val="26"/>
        </w:rPr>
        <w:t>содерж</w:t>
      </w:r>
      <w:r w:rsidR="009806EC" w:rsidRPr="00551EEE">
        <w:rPr>
          <w:rFonts w:ascii="Times New Roman" w:hAnsi="Times New Roman" w:cs="Times New Roman"/>
          <w:sz w:val="26"/>
          <w:szCs w:val="26"/>
        </w:rPr>
        <w:t>и</w:t>
      </w:r>
      <w:r w:rsidRPr="00551EEE">
        <w:rPr>
          <w:rFonts w:ascii="Times New Roman" w:hAnsi="Times New Roman" w:cs="Times New Roman"/>
          <w:sz w:val="26"/>
          <w:szCs w:val="26"/>
        </w:rPr>
        <w:t>т признаки состава административного правонарушения, предусмотренного частью 3 статьи 7.30 Кодекса об административных правонарушениях Российской Федерации</w:t>
      </w:r>
      <w:r w:rsidR="009806EC" w:rsidRPr="00551EEE">
        <w:rPr>
          <w:rFonts w:ascii="Times New Roman" w:hAnsi="Times New Roman" w:cs="Times New Roman"/>
          <w:sz w:val="26"/>
          <w:szCs w:val="26"/>
        </w:rPr>
        <w:t>)</w:t>
      </w:r>
      <w:r w:rsidR="001E02CD" w:rsidRPr="00551EEE">
        <w:rPr>
          <w:rFonts w:ascii="Times New Roman" w:hAnsi="Times New Roman" w:cs="Times New Roman"/>
          <w:sz w:val="26"/>
          <w:szCs w:val="26"/>
        </w:rPr>
        <w:t>;</w:t>
      </w:r>
      <w:r w:rsidRPr="00551E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6EED" w:rsidRPr="00551EEE" w:rsidRDefault="009D6EED" w:rsidP="009806EC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EEE">
        <w:rPr>
          <w:rFonts w:ascii="Times New Roman" w:hAnsi="Times New Roman" w:cs="Times New Roman"/>
          <w:sz w:val="26"/>
          <w:szCs w:val="26"/>
        </w:rPr>
        <w:t>- нарушение пункта 5 части 1 статьи 93 Закона от 05.04.2013 № 44-ФЗ, выразившееся в превышени</w:t>
      </w:r>
      <w:r w:rsidR="005F6A72">
        <w:rPr>
          <w:rFonts w:ascii="Times New Roman" w:hAnsi="Times New Roman" w:cs="Times New Roman"/>
          <w:sz w:val="26"/>
          <w:szCs w:val="26"/>
        </w:rPr>
        <w:t>и</w:t>
      </w:r>
      <w:r w:rsidRPr="00551EEE">
        <w:rPr>
          <w:rFonts w:ascii="Times New Roman" w:hAnsi="Times New Roman" w:cs="Times New Roman"/>
          <w:sz w:val="26"/>
          <w:szCs w:val="26"/>
        </w:rPr>
        <w:t xml:space="preserve"> годового объема закупок, запланированных </w:t>
      </w:r>
      <w:r w:rsidR="00431052" w:rsidRPr="00551EEE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551EEE">
        <w:rPr>
          <w:rFonts w:ascii="Times New Roman" w:hAnsi="Times New Roman" w:cs="Times New Roman"/>
          <w:sz w:val="26"/>
          <w:szCs w:val="26"/>
        </w:rPr>
        <w:t xml:space="preserve">в соответствии с пунктом 5 части 1 статьи 93 Закона от 05.04.2013 № 44-ФЗ, согласно представленного Плана - графика на 2021 год и плановый период 2022 и 2023 годов, размещенного в ЕИС 12.01.2022 на сумму 465,1 тыс. рублей </w:t>
      </w:r>
      <w:r w:rsidR="009806EC" w:rsidRPr="00551EEE">
        <w:rPr>
          <w:rFonts w:ascii="Times New Roman" w:hAnsi="Times New Roman" w:cs="Times New Roman"/>
          <w:sz w:val="26"/>
          <w:szCs w:val="26"/>
        </w:rPr>
        <w:t>(п</w:t>
      </w:r>
      <w:r w:rsidRPr="00551EEE">
        <w:rPr>
          <w:rFonts w:ascii="Times New Roman" w:hAnsi="Times New Roman" w:cs="Times New Roman"/>
          <w:sz w:val="26"/>
          <w:szCs w:val="26"/>
        </w:rPr>
        <w:t>унктом 1 статьи 7.29 Кодекса</w:t>
      </w:r>
      <w:r w:rsidR="00431052" w:rsidRPr="00551EEE">
        <w:rPr>
          <w:rFonts w:ascii="Times New Roman" w:hAnsi="Times New Roman" w:cs="Times New Roman"/>
          <w:sz w:val="26"/>
          <w:szCs w:val="26"/>
        </w:rPr>
        <w:t xml:space="preserve"> </w:t>
      </w:r>
      <w:r w:rsidRPr="00551EEE">
        <w:rPr>
          <w:rFonts w:ascii="Times New Roman" w:hAnsi="Times New Roman" w:cs="Times New Roman"/>
          <w:sz w:val="26"/>
          <w:szCs w:val="26"/>
        </w:rPr>
        <w:t>об административных правонарушениях Российской Федерации установлена административная ответственность</w:t>
      </w:r>
      <w:r w:rsidR="009806EC" w:rsidRPr="00551EEE">
        <w:rPr>
          <w:rFonts w:ascii="Times New Roman" w:hAnsi="Times New Roman" w:cs="Times New Roman"/>
          <w:sz w:val="26"/>
          <w:szCs w:val="26"/>
        </w:rPr>
        <w:t>)</w:t>
      </w:r>
      <w:r w:rsidR="001E02CD" w:rsidRPr="00551EEE">
        <w:rPr>
          <w:rFonts w:ascii="Times New Roman" w:hAnsi="Times New Roman" w:cs="Times New Roman"/>
          <w:sz w:val="26"/>
          <w:szCs w:val="26"/>
        </w:rPr>
        <w:t>;</w:t>
      </w:r>
      <w:r w:rsidRPr="00551E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6EED" w:rsidRPr="00551EEE" w:rsidRDefault="009D6EED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EEE">
        <w:rPr>
          <w:rFonts w:ascii="Times New Roman" w:hAnsi="Times New Roman" w:cs="Times New Roman"/>
          <w:sz w:val="26"/>
          <w:szCs w:val="26"/>
        </w:rPr>
        <w:t>- нарушение</w:t>
      </w:r>
      <w:r w:rsidR="001E02CD" w:rsidRPr="00551EEE">
        <w:rPr>
          <w:rFonts w:ascii="Times New Roman" w:hAnsi="Times New Roman" w:cs="Times New Roman"/>
          <w:sz w:val="26"/>
          <w:szCs w:val="26"/>
        </w:rPr>
        <w:t xml:space="preserve"> требований статьи 7 Закона от 05.04.2013 № 44-ФЗ</w:t>
      </w:r>
      <w:r w:rsidRPr="00551EEE">
        <w:rPr>
          <w:rFonts w:ascii="Times New Roman" w:hAnsi="Times New Roman" w:cs="Times New Roman"/>
          <w:sz w:val="26"/>
          <w:szCs w:val="26"/>
        </w:rPr>
        <w:t>, выразившееся в несоответствии сроков исполнения по 2 контрактам, указанных в проектах контрактов и в извещениях об электронных аукционах;</w:t>
      </w:r>
    </w:p>
    <w:p w:rsidR="00B43287" w:rsidRPr="00551EEE" w:rsidRDefault="009D6EED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EEE">
        <w:rPr>
          <w:rFonts w:ascii="Times New Roman" w:hAnsi="Times New Roman" w:cs="Times New Roman"/>
          <w:sz w:val="26"/>
          <w:szCs w:val="26"/>
        </w:rPr>
        <w:t>- наличие в спецификации к Контракту от 06.06.2022 № 1 дополнительных потребительских свойств, установленных на основании документа (приказа Министерства просвещения от 28.12.2018 № 345), утратившего силу</w:t>
      </w:r>
      <w:r w:rsidR="001E02CD" w:rsidRPr="00551EEE">
        <w:rPr>
          <w:rFonts w:ascii="Times New Roman" w:hAnsi="Times New Roman" w:cs="Times New Roman"/>
          <w:sz w:val="26"/>
          <w:szCs w:val="26"/>
        </w:rPr>
        <w:t>;</w:t>
      </w:r>
    </w:p>
    <w:p w:rsidR="00972985" w:rsidRPr="00551EEE" w:rsidRDefault="00284801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EEE">
        <w:rPr>
          <w:rFonts w:ascii="Times New Roman" w:hAnsi="Times New Roman" w:cs="Times New Roman"/>
          <w:sz w:val="26"/>
          <w:szCs w:val="26"/>
        </w:rPr>
        <w:t>3.</w:t>
      </w:r>
      <w:r w:rsidR="00972985" w:rsidRPr="00551EEE">
        <w:rPr>
          <w:rFonts w:ascii="Times New Roman" w:hAnsi="Times New Roman" w:cs="Times New Roman"/>
          <w:sz w:val="26"/>
          <w:szCs w:val="26"/>
        </w:rPr>
        <w:t xml:space="preserve"> нарушения процедуры заключения контрактов (договоров), </w:t>
      </w:r>
      <w:r w:rsidRPr="00551EEE">
        <w:rPr>
          <w:rFonts w:ascii="Times New Roman" w:hAnsi="Times New Roman" w:cs="Times New Roman"/>
          <w:sz w:val="26"/>
          <w:szCs w:val="26"/>
        </w:rPr>
        <w:t>в том числе</w:t>
      </w:r>
      <w:r w:rsidR="00972985" w:rsidRPr="00551EEE">
        <w:rPr>
          <w:rFonts w:ascii="Times New Roman" w:hAnsi="Times New Roman" w:cs="Times New Roman"/>
          <w:sz w:val="26"/>
          <w:szCs w:val="26"/>
        </w:rPr>
        <w:t>:</w:t>
      </w:r>
    </w:p>
    <w:p w:rsidR="001E02CD" w:rsidRPr="00551EEE" w:rsidRDefault="00972985" w:rsidP="009806EC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EEE">
        <w:rPr>
          <w:rFonts w:ascii="Times New Roman" w:hAnsi="Times New Roman" w:cs="Times New Roman"/>
          <w:sz w:val="26"/>
          <w:szCs w:val="26"/>
        </w:rPr>
        <w:t>- несоблюдение требований части 1 статьи 23 Закона от 05.04.2013 № 44-ФЗ, выразившиеся в отсутствии ИКЗ в контрактах (договорах) с ООО «Интеграл-Сервис» от 22.07.2021 № 04/2021-АО, от 22.07.2021 № 24/2021-САО и МУП «Ухтаводоканал» от 05.03.2022 № 17</w:t>
      </w:r>
      <w:r w:rsidR="009806EC" w:rsidRPr="00551EEE">
        <w:rPr>
          <w:rFonts w:ascii="Times New Roman" w:hAnsi="Times New Roman" w:cs="Times New Roman"/>
          <w:sz w:val="26"/>
          <w:szCs w:val="26"/>
        </w:rPr>
        <w:t xml:space="preserve"> (</w:t>
      </w:r>
      <w:r w:rsidRPr="00551EEE">
        <w:rPr>
          <w:rFonts w:ascii="Times New Roman" w:hAnsi="Times New Roman" w:cs="Times New Roman"/>
          <w:sz w:val="26"/>
          <w:szCs w:val="26"/>
        </w:rPr>
        <w:t>содерж</w:t>
      </w:r>
      <w:r w:rsidR="009806EC" w:rsidRPr="00551EEE">
        <w:rPr>
          <w:rFonts w:ascii="Times New Roman" w:hAnsi="Times New Roman" w:cs="Times New Roman"/>
          <w:sz w:val="26"/>
          <w:szCs w:val="26"/>
        </w:rPr>
        <w:t>ит</w:t>
      </w:r>
      <w:r w:rsidRPr="00551EEE">
        <w:rPr>
          <w:rFonts w:ascii="Times New Roman" w:hAnsi="Times New Roman" w:cs="Times New Roman"/>
          <w:sz w:val="26"/>
          <w:szCs w:val="26"/>
        </w:rPr>
        <w:t xml:space="preserve"> признаки состава административного правонарушения, предусмотренного статьей 7.30 Кодекса об административных правонарушениях Российской Федерации</w:t>
      </w:r>
      <w:r w:rsidR="009806EC" w:rsidRPr="00551EEE">
        <w:rPr>
          <w:rFonts w:ascii="Times New Roman" w:hAnsi="Times New Roman" w:cs="Times New Roman"/>
          <w:sz w:val="26"/>
          <w:szCs w:val="26"/>
        </w:rPr>
        <w:t>)</w:t>
      </w:r>
      <w:r w:rsidR="001E02CD" w:rsidRPr="00551EEE">
        <w:rPr>
          <w:rFonts w:ascii="Times New Roman" w:hAnsi="Times New Roman" w:cs="Times New Roman"/>
          <w:sz w:val="26"/>
          <w:szCs w:val="26"/>
        </w:rPr>
        <w:t>;</w:t>
      </w:r>
    </w:p>
    <w:p w:rsidR="00972985" w:rsidRPr="00551EEE" w:rsidRDefault="00972985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EEE">
        <w:rPr>
          <w:rFonts w:ascii="Times New Roman" w:hAnsi="Times New Roman" w:cs="Times New Roman"/>
          <w:sz w:val="26"/>
          <w:szCs w:val="26"/>
        </w:rPr>
        <w:t>- несоблюдени</w:t>
      </w:r>
      <w:r w:rsidR="009806EC" w:rsidRPr="00551EEE">
        <w:rPr>
          <w:rFonts w:ascii="Times New Roman" w:hAnsi="Times New Roman" w:cs="Times New Roman"/>
          <w:sz w:val="26"/>
          <w:szCs w:val="26"/>
        </w:rPr>
        <w:t>е</w:t>
      </w:r>
      <w:r w:rsidRPr="00551EEE">
        <w:rPr>
          <w:rFonts w:ascii="Times New Roman" w:hAnsi="Times New Roman" w:cs="Times New Roman"/>
          <w:sz w:val="26"/>
          <w:szCs w:val="26"/>
        </w:rPr>
        <w:t xml:space="preserve"> требований статьи 95 Закона от 05.04.2013 № 44-ФЗ, выразившееся в отсутствии дополнительных соглашений об изменении условий, расторжении контрактов (договоров);</w:t>
      </w:r>
    </w:p>
    <w:p w:rsidR="00972985" w:rsidRPr="00551EEE" w:rsidRDefault="00972985" w:rsidP="009806EC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EEE">
        <w:rPr>
          <w:rFonts w:ascii="Times New Roman" w:hAnsi="Times New Roman" w:cs="Times New Roman"/>
          <w:sz w:val="26"/>
          <w:szCs w:val="26"/>
        </w:rPr>
        <w:t>- отсутствие в ряде договоров указания на основание заключения договоров</w:t>
      </w:r>
      <w:r w:rsidR="009806EC" w:rsidRPr="00551EEE">
        <w:rPr>
          <w:rFonts w:ascii="Times New Roman" w:hAnsi="Times New Roman" w:cs="Times New Roman"/>
          <w:sz w:val="26"/>
          <w:szCs w:val="26"/>
        </w:rPr>
        <w:t>;</w:t>
      </w:r>
      <w:r w:rsidRPr="00551E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2985" w:rsidRPr="00551EEE" w:rsidRDefault="00284801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EEE">
        <w:rPr>
          <w:rFonts w:ascii="Times New Roman" w:hAnsi="Times New Roman" w:cs="Times New Roman"/>
          <w:sz w:val="26"/>
          <w:szCs w:val="26"/>
        </w:rPr>
        <w:t>4.</w:t>
      </w:r>
      <w:r w:rsidR="00972985" w:rsidRPr="00551EEE">
        <w:rPr>
          <w:rFonts w:ascii="Times New Roman" w:hAnsi="Times New Roman" w:cs="Times New Roman"/>
          <w:sz w:val="26"/>
          <w:szCs w:val="26"/>
        </w:rPr>
        <w:t xml:space="preserve"> нарушение процедуры исполнения контрактов (договоров)</w:t>
      </w:r>
      <w:r w:rsidR="005F6A72">
        <w:rPr>
          <w:rFonts w:ascii="Times New Roman" w:hAnsi="Times New Roman" w:cs="Times New Roman"/>
          <w:sz w:val="26"/>
          <w:szCs w:val="26"/>
        </w:rPr>
        <w:t>,</w:t>
      </w:r>
      <w:r w:rsidR="001E02CD" w:rsidRPr="00551EEE">
        <w:rPr>
          <w:rFonts w:ascii="Times New Roman" w:hAnsi="Times New Roman" w:cs="Times New Roman"/>
          <w:sz w:val="26"/>
          <w:szCs w:val="26"/>
        </w:rPr>
        <w:t xml:space="preserve"> установленной статьями 34, 93, 94 Закона от 05.04.2013 № 44-ФЗ</w:t>
      </w:r>
      <w:r w:rsidR="00972985" w:rsidRPr="00551EEE">
        <w:rPr>
          <w:rFonts w:ascii="Times New Roman" w:hAnsi="Times New Roman" w:cs="Times New Roman"/>
          <w:sz w:val="26"/>
          <w:szCs w:val="26"/>
        </w:rPr>
        <w:t>, выразивше</w:t>
      </w:r>
      <w:r w:rsidR="001E02CD" w:rsidRPr="00551EEE">
        <w:rPr>
          <w:rFonts w:ascii="Times New Roman" w:hAnsi="Times New Roman" w:cs="Times New Roman"/>
          <w:sz w:val="26"/>
          <w:szCs w:val="26"/>
        </w:rPr>
        <w:t>е</w:t>
      </w:r>
      <w:r w:rsidR="00972985" w:rsidRPr="00551EEE">
        <w:rPr>
          <w:rFonts w:ascii="Times New Roman" w:hAnsi="Times New Roman" w:cs="Times New Roman"/>
          <w:sz w:val="26"/>
          <w:szCs w:val="26"/>
        </w:rPr>
        <w:t xml:space="preserve">ся в формальном проведении экспертизы поставки товара Поставщиком по контракту на поставку учебников печатных общеобразовательного назначения от 06.06.2022 № 1 </w:t>
      </w:r>
      <w:r w:rsidR="00972985" w:rsidRPr="00551EEE">
        <w:rPr>
          <w:rFonts w:ascii="Times New Roman" w:hAnsi="Times New Roman" w:cs="Times New Roman"/>
          <w:sz w:val="26"/>
          <w:szCs w:val="26"/>
        </w:rPr>
        <w:lastRenderedPageBreak/>
        <w:t xml:space="preserve">(несоответствие года издания у фактически поставленного товара (114 учебных пособий), с годом издания, указанным в спецификации), что не повлияло </w:t>
      </w:r>
      <w:r w:rsidR="0046529F" w:rsidRPr="00551EEE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972985" w:rsidRPr="00551EEE">
        <w:rPr>
          <w:rFonts w:ascii="Times New Roman" w:hAnsi="Times New Roman" w:cs="Times New Roman"/>
          <w:sz w:val="26"/>
          <w:szCs w:val="26"/>
        </w:rPr>
        <w:t>на качественные характеристики поставленного товара</w:t>
      </w:r>
      <w:r w:rsidR="001E02CD" w:rsidRPr="00551EEE">
        <w:rPr>
          <w:rFonts w:ascii="Times New Roman" w:hAnsi="Times New Roman" w:cs="Times New Roman"/>
          <w:sz w:val="26"/>
          <w:szCs w:val="26"/>
        </w:rPr>
        <w:t>;</w:t>
      </w:r>
    </w:p>
    <w:p w:rsidR="00D5705D" w:rsidRPr="00551EEE" w:rsidRDefault="00284801" w:rsidP="00D61A6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EEE">
        <w:rPr>
          <w:rFonts w:ascii="Times New Roman" w:hAnsi="Times New Roman" w:cs="Times New Roman"/>
          <w:sz w:val="26"/>
          <w:szCs w:val="26"/>
        </w:rPr>
        <w:t>5.</w:t>
      </w:r>
      <w:r w:rsidR="00972985" w:rsidRPr="00551EEE">
        <w:rPr>
          <w:rFonts w:ascii="Times New Roman" w:hAnsi="Times New Roman" w:cs="Times New Roman"/>
          <w:sz w:val="26"/>
          <w:szCs w:val="26"/>
        </w:rPr>
        <w:t xml:space="preserve"> нарушение статьи 103 Закона от 05.04.2013 № 44-ФЗ, выразившееся                             в несоблюдении сроков размещения (неразмещении) в ЕИС информации </w:t>
      </w:r>
      <w:r w:rsidRPr="00551EEE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972985" w:rsidRPr="00551EEE">
        <w:rPr>
          <w:rFonts w:ascii="Times New Roman" w:hAnsi="Times New Roman" w:cs="Times New Roman"/>
          <w:sz w:val="26"/>
          <w:szCs w:val="26"/>
        </w:rPr>
        <w:t>об исполнении контрактов (договоров)</w:t>
      </w:r>
      <w:r w:rsidR="00D61A6F" w:rsidRPr="00551EEE">
        <w:rPr>
          <w:rFonts w:ascii="Times New Roman" w:hAnsi="Times New Roman" w:cs="Times New Roman"/>
          <w:sz w:val="26"/>
          <w:szCs w:val="26"/>
        </w:rPr>
        <w:t xml:space="preserve"> (не размещены сведения об оплате договоров </w:t>
      </w:r>
      <w:r w:rsidRPr="00551EEE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61A6F" w:rsidRPr="00551EEE">
        <w:rPr>
          <w:rFonts w:ascii="Times New Roman" w:hAnsi="Times New Roman" w:cs="Times New Roman"/>
          <w:sz w:val="26"/>
          <w:szCs w:val="26"/>
        </w:rPr>
        <w:t xml:space="preserve">в общей сумме 36,6 тыс. рублей и с нарушением сроков на общую сумму </w:t>
      </w:r>
      <w:r w:rsidRPr="00551EEE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D61A6F" w:rsidRPr="00551EEE">
        <w:rPr>
          <w:rFonts w:ascii="Times New Roman" w:hAnsi="Times New Roman" w:cs="Times New Roman"/>
          <w:sz w:val="26"/>
          <w:szCs w:val="26"/>
        </w:rPr>
        <w:t>32,5 тыс. рублей) (</w:t>
      </w:r>
      <w:r w:rsidR="00972985" w:rsidRPr="00551EEE">
        <w:rPr>
          <w:rFonts w:ascii="Times New Roman" w:hAnsi="Times New Roman" w:cs="Times New Roman"/>
          <w:sz w:val="26"/>
          <w:szCs w:val="26"/>
        </w:rPr>
        <w:t>содерж</w:t>
      </w:r>
      <w:r w:rsidR="00D61A6F" w:rsidRPr="00551EEE">
        <w:rPr>
          <w:rFonts w:ascii="Times New Roman" w:hAnsi="Times New Roman" w:cs="Times New Roman"/>
          <w:sz w:val="26"/>
          <w:szCs w:val="26"/>
        </w:rPr>
        <w:t>и</w:t>
      </w:r>
      <w:r w:rsidR="00972985" w:rsidRPr="00551EEE">
        <w:rPr>
          <w:rFonts w:ascii="Times New Roman" w:hAnsi="Times New Roman" w:cs="Times New Roman"/>
          <w:sz w:val="26"/>
          <w:szCs w:val="26"/>
        </w:rPr>
        <w:t>т признаки состава административного правонарушения, предусмотренного частью 2 статьи 7.31 Кодекса об административных правонарушениях Российской Федерации</w:t>
      </w:r>
      <w:r w:rsidR="00D61A6F" w:rsidRPr="00551EEE">
        <w:rPr>
          <w:rFonts w:ascii="Times New Roman" w:hAnsi="Times New Roman" w:cs="Times New Roman"/>
          <w:sz w:val="26"/>
          <w:szCs w:val="26"/>
        </w:rPr>
        <w:t>)</w:t>
      </w:r>
      <w:r w:rsidR="00D5705D" w:rsidRPr="00551EEE">
        <w:rPr>
          <w:rFonts w:ascii="Times New Roman" w:hAnsi="Times New Roman" w:cs="Times New Roman"/>
          <w:sz w:val="26"/>
          <w:szCs w:val="26"/>
        </w:rPr>
        <w:t>;</w:t>
      </w:r>
      <w:r w:rsidR="00762A80" w:rsidRPr="00551E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1039" w:rsidRPr="00551EEE" w:rsidRDefault="00284801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EEE">
        <w:rPr>
          <w:rFonts w:ascii="Times New Roman" w:hAnsi="Times New Roman" w:cs="Times New Roman"/>
          <w:sz w:val="26"/>
          <w:szCs w:val="26"/>
        </w:rPr>
        <w:t>6.</w:t>
      </w:r>
      <w:r w:rsidR="00851039" w:rsidRPr="00551EEE">
        <w:rPr>
          <w:rFonts w:ascii="Times New Roman" w:hAnsi="Times New Roman" w:cs="Times New Roman"/>
          <w:sz w:val="26"/>
          <w:szCs w:val="26"/>
        </w:rPr>
        <w:t xml:space="preserve"> нарушение положения сноски 2 Приложения к Требованиям к составлению                 и утверждению плана финансово-хозяйственной деятельности государственного (муниципального) учреждения, утвержденным приказом Министерства финансов Российской Федерации от 31 августа 2018 г. № 186н, выразившееся в несоответствии даты, содержащейся в реквизитах первоначального ПФХД на 2022 год и плановый период 2023 и 2024 годов от 01.01.2022, дате утверждения ПФХД руководителем органа, осуществляющего функции и полномочия учредителя учреждения - 30.12.2021.</w:t>
      </w:r>
    </w:p>
    <w:p w:rsidR="0078522C" w:rsidRPr="0078522C" w:rsidRDefault="0078522C" w:rsidP="007C3F68">
      <w:pPr>
        <w:pStyle w:val="a9"/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8522C">
        <w:rPr>
          <w:rFonts w:ascii="Times New Roman" w:hAnsi="Times New Roman" w:cs="Times New Roman"/>
          <w:i/>
          <w:iCs/>
          <w:sz w:val="26"/>
          <w:szCs w:val="26"/>
        </w:rPr>
        <w:t>По итогам проведенного контрольного мероприятия составлены:</w:t>
      </w:r>
    </w:p>
    <w:p w:rsidR="0078522C" w:rsidRPr="0078522C" w:rsidRDefault="0078522C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8522C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78522C">
        <w:rPr>
          <w:rFonts w:ascii="Times New Roman" w:hAnsi="Times New Roman" w:cs="Times New Roman"/>
          <w:b/>
          <w:bCs/>
          <w:i/>
          <w:iCs/>
          <w:sz w:val="26"/>
          <w:szCs w:val="26"/>
        </w:rPr>
        <w:t>1 Акт по результатам контрольного мероприятия</w:t>
      </w:r>
      <w:r w:rsidRPr="0078522C">
        <w:rPr>
          <w:rFonts w:ascii="Times New Roman" w:hAnsi="Times New Roman" w:cs="Times New Roman"/>
          <w:i/>
          <w:iCs/>
          <w:sz w:val="26"/>
          <w:szCs w:val="26"/>
        </w:rPr>
        <w:t xml:space="preserve"> (направлен в адрес Муниципального общеобразовательного учреждения «Гимназия иностранных языков» г. Ухты)</w:t>
      </w:r>
      <w:r w:rsidR="00BD5D63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r w:rsidR="00BD5D63" w:rsidRPr="00BD5D63">
        <w:rPr>
          <w:rFonts w:ascii="Times New Roman" w:hAnsi="Times New Roman" w:cs="Times New Roman"/>
          <w:i/>
          <w:iCs/>
          <w:sz w:val="26"/>
          <w:szCs w:val="26"/>
        </w:rPr>
        <w:t>По результатам рассмотрения Контрольно-счетной палатой МОГО «Ухта» поступившего от МОУ «ГИЯ» Протокола разногласий на Акт от 10.07.2023 № 06-01/03 разногласия не приняты, информация</w:t>
      </w:r>
      <w:r w:rsidR="007B101D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="00BD5D63" w:rsidRPr="00BD5D63">
        <w:rPr>
          <w:rFonts w:ascii="Times New Roman" w:hAnsi="Times New Roman" w:cs="Times New Roman"/>
          <w:i/>
          <w:iCs/>
          <w:sz w:val="26"/>
          <w:szCs w:val="26"/>
        </w:rPr>
        <w:t xml:space="preserve"> о чем направлена в Учреждени</w:t>
      </w:r>
      <w:r w:rsidR="0046529F">
        <w:rPr>
          <w:rFonts w:ascii="Times New Roman" w:hAnsi="Times New Roman" w:cs="Times New Roman"/>
          <w:i/>
          <w:iCs/>
          <w:sz w:val="26"/>
          <w:szCs w:val="26"/>
        </w:rPr>
        <w:t>е</w:t>
      </w:r>
      <w:r w:rsidRPr="0078522C"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:rsidR="0078522C" w:rsidRPr="0078522C" w:rsidRDefault="0078522C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8522C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78522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1 Отчет по результатам </w:t>
      </w:r>
      <w:bookmarkStart w:id="27" w:name="_Hlk156225988"/>
      <w:r w:rsidRPr="0078522C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контрольного мероприятия</w:t>
      </w:r>
      <w:r w:rsidRPr="0078522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bookmarkEnd w:id="27"/>
      <w:r w:rsidRPr="0078522C">
        <w:rPr>
          <w:rFonts w:ascii="Times New Roman" w:hAnsi="Times New Roman" w:cs="Times New Roman"/>
          <w:i/>
          <w:iCs/>
          <w:sz w:val="26"/>
          <w:szCs w:val="26"/>
        </w:rPr>
        <w:t>(направлен в адрес Совета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78522C">
        <w:rPr>
          <w:rFonts w:ascii="Times New Roman" w:hAnsi="Times New Roman" w:cs="Times New Roman"/>
          <w:i/>
          <w:iCs/>
          <w:sz w:val="26"/>
          <w:szCs w:val="26"/>
        </w:rPr>
        <w:t xml:space="preserve">МОГО «Ухта»); </w:t>
      </w:r>
    </w:p>
    <w:p w:rsidR="0078522C" w:rsidRPr="0078522C" w:rsidRDefault="0078522C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8522C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78522C">
        <w:rPr>
          <w:rFonts w:ascii="Times New Roman" w:hAnsi="Times New Roman" w:cs="Times New Roman"/>
          <w:b/>
          <w:bCs/>
          <w:i/>
          <w:iCs/>
          <w:sz w:val="26"/>
          <w:szCs w:val="26"/>
        </w:rPr>
        <w:t>1 Представление</w:t>
      </w:r>
      <w:r w:rsidRPr="0078522C">
        <w:rPr>
          <w:rFonts w:ascii="Times New Roman" w:hAnsi="Times New Roman" w:cs="Times New Roman"/>
          <w:i/>
          <w:iCs/>
          <w:sz w:val="26"/>
          <w:szCs w:val="26"/>
        </w:rPr>
        <w:t xml:space="preserve"> (направлено в адрес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МОУ </w:t>
      </w:r>
      <w:r w:rsidRPr="0078522C">
        <w:rPr>
          <w:rFonts w:ascii="Times New Roman" w:hAnsi="Times New Roman" w:cs="Times New Roman"/>
          <w:i/>
          <w:iCs/>
          <w:sz w:val="26"/>
          <w:szCs w:val="26"/>
        </w:rPr>
        <w:t>«Гимназия иностранных языков» г. Ухты);</w:t>
      </w:r>
    </w:p>
    <w:p w:rsidR="0078522C" w:rsidRDefault="0078522C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8522C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A65C5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1 информация по результатам </w:t>
      </w:r>
      <w:r w:rsidR="00A65C5E" w:rsidRPr="00A65C5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контрольного мероприят</w:t>
      </w:r>
      <w:r w:rsidR="00A65C5E" w:rsidRPr="00A65C5E">
        <w:rPr>
          <w:rFonts w:ascii="Times New Roman" w:hAnsi="Times New Roman" w:cs="Times New Roman"/>
          <w:i/>
          <w:iCs/>
          <w:sz w:val="26"/>
          <w:szCs w:val="26"/>
        </w:rPr>
        <w:t>ия</w:t>
      </w:r>
      <w:r w:rsidRPr="0078522C">
        <w:rPr>
          <w:rFonts w:ascii="Times New Roman" w:hAnsi="Times New Roman" w:cs="Times New Roman"/>
          <w:i/>
          <w:iCs/>
          <w:sz w:val="26"/>
          <w:szCs w:val="26"/>
        </w:rPr>
        <w:t xml:space="preserve"> (направлена</w:t>
      </w:r>
      <w:r w:rsidR="00A104B3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</w:t>
      </w:r>
      <w:r w:rsidRPr="0078522C">
        <w:rPr>
          <w:rFonts w:ascii="Times New Roman" w:hAnsi="Times New Roman" w:cs="Times New Roman"/>
          <w:i/>
          <w:iCs/>
          <w:sz w:val="26"/>
          <w:szCs w:val="26"/>
        </w:rPr>
        <w:t xml:space="preserve">в </w:t>
      </w:r>
      <w:r w:rsidR="00A104B3">
        <w:rPr>
          <w:rFonts w:ascii="Times New Roman" w:hAnsi="Times New Roman" w:cs="Times New Roman"/>
          <w:i/>
          <w:iCs/>
          <w:sz w:val="26"/>
          <w:szCs w:val="26"/>
        </w:rPr>
        <w:t xml:space="preserve">адрес </w:t>
      </w:r>
      <w:r w:rsidR="00A65C5E">
        <w:rPr>
          <w:rFonts w:ascii="Times New Roman" w:hAnsi="Times New Roman" w:cs="Times New Roman"/>
          <w:i/>
          <w:iCs/>
          <w:sz w:val="26"/>
          <w:szCs w:val="26"/>
        </w:rPr>
        <w:t>МУ «Управление образования» а</w:t>
      </w:r>
      <w:r w:rsidRPr="0078522C">
        <w:rPr>
          <w:rFonts w:ascii="Times New Roman" w:hAnsi="Times New Roman" w:cs="Times New Roman"/>
          <w:i/>
          <w:iCs/>
          <w:sz w:val="26"/>
          <w:szCs w:val="26"/>
        </w:rPr>
        <w:t>дминистраци</w:t>
      </w:r>
      <w:r w:rsidR="00A65C5E"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Pr="0078522C">
        <w:rPr>
          <w:rFonts w:ascii="Times New Roman" w:hAnsi="Times New Roman" w:cs="Times New Roman"/>
          <w:i/>
          <w:iCs/>
          <w:sz w:val="26"/>
          <w:szCs w:val="26"/>
        </w:rPr>
        <w:t xml:space="preserve"> МОГО «Ухта»</w:t>
      </w:r>
      <w:r w:rsidR="00A65C5E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Pr="0078522C"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:rsidR="00A65C5E" w:rsidRPr="00BA56B9" w:rsidRDefault="00A65C5E" w:rsidP="007C3F68">
      <w:pPr>
        <w:pStyle w:val="aa"/>
        <w:tabs>
          <w:tab w:val="left" w:pos="0"/>
          <w:tab w:val="left" w:pos="993"/>
        </w:tabs>
        <w:ind w:right="-1" w:firstLine="709"/>
        <w:jc w:val="both"/>
        <w:rPr>
          <w:i/>
          <w:sz w:val="26"/>
          <w:szCs w:val="26"/>
        </w:rPr>
      </w:pPr>
      <w:r w:rsidRPr="00BA56B9">
        <w:rPr>
          <w:i/>
          <w:sz w:val="26"/>
          <w:szCs w:val="26"/>
        </w:rPr>
        <w:t xml:space="preserve">- </w:t>
      </w:r>
      <w:r>
        <w:rPr>
          <w:b/>
          <w:bCs/>
          <w:i/>
          <w:sz w:val="26"/>
          <w:szCs w:val="26"/>
        </w:rPr>
        <w:t xml:space="preserve">6 </w:t>
      </w:r>
      <w:r w:rsidRPr="00A65C5E">
        <w:rPr>
          <w:rFonts w:eastAsiaTheme="minorHAnsi"/>
          <w:b/>
          <w:bCs/>
          <w:i/>
          <w:iCs/>
          <w:sz w:val="26"/>
          <w:szCs w:val="26"/>
        </w:rPr>
        <w:t>Актов визуального осмотра</w:t>
      </w:r>
      <w:r w:rsidR="00ED154F">
        <w:rPr>
          <w:rFonts w:eastAsiaTheme="minorHAnsi"/>
          <w:b/>
          <w:bCs/>
          <w:i/>
          <w:iCs/>
          <w:sz w:val="26"/>
          <w:szCs w:val="26"/>
        </w:rPr>
        <w:t>.</w:t>
      </w:r>
    </w:p>
    <w:p w:rsidR="00A65C5E" w:rsidRDefault="00A65C5E" w:rsidP="007C3F68">
      <w:pPr>
        <w:pStyle w:val="aa"/>
        <w:tabs>
          <w:tab w:val="left" w:pos="993"/>
          <w:tab w:val="num" w:pos="1070"/>
          <w:tab w:val="num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Также, по итогам </w:t>
      </w:r>
      <w:r w:rsidRPr="00FA3864">
        <w:rPr>
          <w:sz w:val="26"/>
          <w:szCs w:val="26"/>
        </w:rPr>
        <w:t xml:space="preserve">проверки </w:t>
      </w:r>
      <w:r>
        <w:rPr>
          <w:b/>
          <w:i/>
          <w:sz w:val="26"/>
          <w:szCs w:val="26"/>
        </w:rPr>
        <w:t>1</w:t>
      </w:r>
      <w:r w:rsidRPr="00FA3864">
        <w:rPr>
          <w:sz w:val="26"/>
          <w:szCs w:val="26"/>
        </w:rPr>
        <w:t xml:space="preserve"> </w:t>
      </w:r>
      <w:r w:rsidRPr="00CB092F">
        <w:rPr>
          <w:b/>
          <w:i/>
          <w:sz w:val="26"/>
          <w:szCs w:val="26"/>
        </w:rPr>
        <w:t>должностн</w:t>
      </w:r>
      <w:r>
        <w:rPr>
          <w:b/>
          <w:i/>
          <w:sz w:val="26"/>
          <w:szCs w:val="26"/>
        </w:rPr>
        <w:t>ое</w:t>
      </w:r>
      <w:r w:rsidRPr="00CB092F">
        <w:rPr>
          <w:b/>
          <w:i/>
          <w:sz w:val="26"/>
          <w:szCs w:val="26"/>
        </w:rPr>
        <w:t xml:space="preserve"> лиц</w:t>
      </w:r>
      <w:r>
        <w:rPr>
          <w:b/>
          <w:i/>
          <w:sz w:val="26"/>
          <w:szCs w:val="26"/>
        </w:rPr>
        <w:t>о Учреждения привлечен</w:t>
      </w:r>
      <w:r w:rsidR="00BC0BD9">
        <w:rPr>
          <w:b/>
          <w:i/>
          <w:sz w:val="26"/>
          <w:szCs w:val="26"/>
        </w:rPr>
        <w:t>о</w:t>
      </w:r>
      <w:r>
        <w:rPr>
          <w:b/>
          <w:i/>
          <w:sz w:val="26"/>
          <w:szCs w:val="26"/>
        </w:rPr>
        <w:t xml:space="preserve">                к дисциплинарной ответственности в виде замечания </w:t>
      </w:r>
      <w:r w:rsidR="00BC0BD9">
        <w:rPr>
          <w:sz w:val="26"/>
          <w:szCs w:val="26"/>
        </w:rPr>
        <w:t>(</w:t>
      </w:r>
      <w:r w:rsidRPr="0080238A">
        <w:rPr>
          <w:sz w:val="26"/>
          <w:szCs w:val="26"/>
        </w:rPr>
        <w:t xml:space="preserve">заместитель директора </w:t>
      </w:r>
      <w:r w:rsidR="00BC0BD9">
        <w:rPr>
          <w:sz w:val="26"/>
          <w:szCs w:val="26"/>
        </w:rPr>
        <w:t>(контрактный управляющий)</w:t>
      </w:r>
      <w:r>
        <w:rPr>
          <w:sz w:val="26"/>
          <w:szCs w:val="26"/>
        </w:rPr>
        <w:t xml:space="preserve"> на основании приказа директора МОУ «</w:t>
      </w:r>
      <w:r w:rsidR="00BC0BD9">
        <w:rPr>
          <w:sz w:val="26"/>
          <w:szCs w:val="26"/>
        </w:rPr>
        <w:t>ГИЯ</w:t>
      </w:r>
      <w:r>
        <w:rPr>
          <w:sz w:val="26"/>
          <w:szCs w:val="26"/>
        </w:rPr>
        <w:t xml:space="preserve">» </w:t>
      </w:r>
      <w:r w:rsidR="00BC0BD9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>от 1</w:t>
      </w:r>
      <w:r w:rsidR="00BC0BD9">
        <w:rPr>
          <w:sz w:val="26"/>
          <w:szCs w:val="26"/>
        </w:rPr>
        <w:t>4</w:t>
      </w:r>
      <w:r>
        <w:rPr>
          <w:sz w:val="26"/>
          <w:szCs w:val="26"/>
        </w:rPr>
        <w:t>.0</w:t>
      </w:r>
      <w:r w:rsidR="00BC0BD9">
        <w:rPr>
          <w:sz w:val="26"/>
          <w:szCs w:val="26"/>
        </w:rPr>
        <w:t>7</w:t>
      </w:r>
      <w:r>
        <w:rPr>
          <w:sz w:val="26"/>
          <w:szCs w:val="26"/>
        </w:rPr>
        <w:t>.202</w:t>
      </w:r>
      <w:r w:rsidR="00BC0BD9">
        <w:rPr>
          <w:sz w:val="26"/>
          <w:szCs w:val="26"/>
        </w:rPr>
        <w:t>3</w:t>
      </w:r>
      <w:r>
        <w:rPr>
          <w:sz w:val="26"/>
          <w:szCs w:val="26"/>
        </w:rPr>
        <w:t xml:space="preserve"> № 01-0</w:t>
      </w:r>
      <w:r w:rsidR="00BC0BD9">
        <w:rPr>
          <w:sz w:val="26"/>
          <w:szCs w:val="26"/>
        </w:rPr>
        <w:t>9</w:t>
      </w:r>
      <w:r>
        <w:rPr>
          <w:sz w:val="26"/>
          <w:szCs w:val="26"/>
        </w:rPr>
        <w:t>/1</w:t>
      </w:r>
      <w:r w:rsidR="00BC0BD9">
        <w:rPr>
          <w:sz w:val="26"/>
          <w:szCs w:val="26"/>
        </w:rPr>
        <w:t>15</w:t>
      </w:r>
      <w:r>
        <w:rPr>
          <w:sz w:val="26"/>
          <w:szCs w:val="26"/>
        </w:rPr>
        <w:t xml:space="preserve"> «О </w:t>
      </w:r>
      <w:r w:rsidR="00BC0BD9">
        <w:rPr>
          <w:sz w:val="26"/>
          <w:szCs w:val="26"/>
        </w:rPr>
        <w:t xml:space="preserve">применении </w:t>
      </w:r>
      <w:r>
        <w:rPr>
          <w:sz w:val="26"/>
          <w:szCs w:val="26"/>
        </w:rPr>
        <w:t>дисциплинарно</w:t>
      </w:r>
      <w:r w:rsidR="00BC0BD9">
        <w:rPr>
          <w:sz w:val="26"/>
          <w:szCs w:val="26"/>
        </w:rPr>
        <w:t>го</w:t>
      </w:r>
      <w:r>
        <w:rPr>
          <w:sz w:val="26"/>
          <w:szCs w:val="26"/>
        </w:rPr>
        <w:t xml:space="preserve"> взыскани</w:t>
      </w:r>
      <w:r w:rsidR="00BC0BD9">
        <w:rPr>
          <w:sz w:val="26"/>
          <w:szCs w:val="26"/>
        </w:rPr>
        <w:t>я в виде замечания за ненадлежащее исполнение трудовых обязанностей»).</w:t>
      </w:r>
    </w:p>
    <w:p w:rsidR="00BC0BD9" w:rsidRPr="000B6A5D" w:rsidRDefault="00BC0BD9" w:rsidP="007C3F68">
      <w:pPr>
        <w:pStyle w:val="aa"/>
        <w:numPr>
          <w:ilvl w:val="0"/>
          <w:numId w:val="1"/>
        </w:numPr>
        <w:tabs>
          <w:tab w:val="left" w:pos="993"/>
        </w:tabs>
        <w:ind w:right="-1" w:firstLine="349"/>
        <w:jc w:val="both"/>
        <w:rPr>
          <w:sz w:val="20"/>
          <w:szCs w:val="20"/>
        </w:rPr>
      </w:pPr>
      <w:bookmarkStart w:id="28" w:name="_Hlk156298601"/>
      <w:r>
        <w:rPr>
          <w:i/>
          <w:sz w:val="26"/>
          <w:szCs w:val="26"/>
        </w:rPr>
        <w:t>Принятые меры по результатам контрольного мероприятия:</w:t>
      </w:r>
    </w:p>
    <w:bookmarkEnd w:id="28"/>
    <w:p w:rsidR="0003392D" w:rsidRDefault="0003392D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контрактный управляющий направлен на </w:t>
      </w:r>
      <w:r w:rsidR="00934373">
        <w:rPr>
          <w:rFonts w:ascii="Times New Roman" w:hAnsi="Times New Roman" w:cs="Times New Roman"/>
          <w:sz w:val="26"/>
          <w:szCs w:val="26"/>
        </w:rPr>
        <w:t>обучение на курс</w:t>
      </w:r>
      <w:r w:rsidR="00847292">
        <w:rPr>
          <w:rFonts w:ascii="Times New Roman" w:hAnsi="Times New Roman" w:cs="Times New Roman"/>
          <w:sz w:val="26"/>
          <w:szCs w:val="26"/>
        </w:rPr>
        <w:t>ы</w:t>
      </w:r>
      <w:r w:rsidR="00934373">
        <w:rPr>
          <w:rFonts w:ascii="Times New Roman" w:hAnsi="Times New Roman" w:cs="Times New Roman"/>
          <w:sz w:val="26"/>
          <w:szCs w:val="26"/>
        </w:rPr>
        <w:t xml:space="preserve"> </w:t>
      </w:r>
      <w:r w:rsidRPr="0003392D">
        <w:rPr>
          <w:rFonts w:ascii="Times New Roman" w:hAnsi="Times New Roman" w:cs="Times New Roman"/>
          <w:sz w:val="26"/>
          <w:szCs w:val="26"/>
        </w:rPr>
        <w:t>дополнительно</w:t>
      </w:r>
      <w:r w:rsidR="00934373">
        <w:rPr>
          <w:rFonts w:ascii="Times New Roman" w:hAnsi="Times New Roman" w:cs="Times New Roman"/>
          <w:sz w:val="26"/>
          <w:szCs w:val="26"/>
        </w:rPr>
        <w:t xml:space="preserve">го </w:t>
      </w:r>
      <w:r w:rsidRPr="0003392D">
        <w:rPr>
          <w:rFonts w:ascii="Times New Roman" w:hAnsi="Times New Roman" w:cs="Times New Roman"/>
          <w:sz w:val="26"/>
          <w:szCs w:val="26"/>
        </w:rPr>
        <w:t>профессионально</w:t>
      </w:r>
      <w:r w:rsidR="00934373">
        <w:rPr>
          <w:rFonts w:ascii="Times New Roman" w:hAnsi="Times New Roman" w:cs="Times New Roman"/>
          <w:sz w:val="26"/>
          <w:szCs w:val="26"/>
        </w:rPr>
        <w:t>го</w:t>
      </w:r>
      <w:r w:rsidRPr="0003392D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934373">
        <w:rPr>
          <w:rFonts w:ascii="Times New Roman" w:hAnsi="Times New Roman" w:cs="Times New Roman"/>
          <w:sz w:val="26"/>
          <w:szCs w:val="26"/>
        </w:rPr>
        <w:t xml:space="preserve">я «Специалист </w:t>
      </w:r>
      <w:r w:rsidRPr="0003392D">
        <w:rPr>
          <w:rFonts w:ascii="Times New Roman" w:hAnsi="Times New Roman" w:cs="Times New Roman"/>
          <w:sz w:val="26"/>
          <w:szCs w:val="26"/>
        </w:rPr>
        <w:t>в сфере закупок</w:t>
      </w:r>
      <w:r w:rsidR="00934373">
        <w:rPr>
          <w:rFonts w:ascii="Times New Roman" w:hAnsi="Times New Roman" w:cs="Times New Roman"/>
          <w:sz w:val="26"/>
          <w:szCs w:val="26"/>
        </w:rPr>
        <w:t>»</w:t>
      </w:r>
      <w:r w:rsidR="006421F7">
        <w:rPr>
          <w:rFonts w:ascii="Times New Roman" w:hAnsi="Times New Roman" w:cs="Times New Roman"/>
          <w:sz w:val="26"/>
          <w:szCs w:val="26"/>
        </w:rPr>
        <w:t>.</w:t>
      </w:r>
    </w:p>
    <w:p w:rsidR="006421F7" w:rsidRDefault="006421F7" w:rsidP="006421F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BD9">
        <w:rPr>
          <w:rFonts w:ascii="Times New Roman" w:hAnsi="Times New Roman" w:cs="Times New Roman"/>
          <w:sz w:val="26"/>
          <w:szCs w:val="26"/>
        </w:rPr>
        <w:t>Следует отметить, что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34373" w:rsidRDefault="0003392D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C0BD9" w:rsidRPr="00BC0BD9">
        <w:rPr>
          <w:rFonts w:ascii="Times New Roman" w:hAnsi="Times New Roman" w:cs="Times New Roman"/>
          <w:sz w:val="26"/>
          <w:szCs w:val="26"/>
        </w:rPr>
        <w:t xml:space="preserve">нарушения, допущенные объектом проверки в проверяемом периоде, в силу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C0BD9" w:rsidRPr="00BC0BD9">
        <w:rPr>
          <w:rFonts w:ascii="Times New Roman" w:hAnsi="Times New Roman" w:cs="Times New Roman"/>
          <w:sz w:val="26"/>
          <w:szCs w:val="26"/>
        </w:rPr>
        <w:t>их специфики не подлежат устранению</w:t>
      </w:r>
      <w:r w:rsidR="00934373">
        <w:rPr>
          <w:rFonts w:ascii="Times New Roman" w:hAnsi="Times New Roman" w:cs="Times New Roman"/>
          <w:sz w:val="26"/>
          <w:szCs w:val="26"/>
        </w:rPr>
        <w:t>;</w:t>
      </w:r>
    </w:p>
    <w:p w:rsidR="00934373" w:rsidRDefault="00934373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Pr="00934373">
        <w:rPr>
          <w:rFonts w:ascii="Times New Roman" w:hAnsi="Times New Roman" w:cs="Times New Roman"/>
          <w:sz w:val="26"/>
          <w:szCs w:val="26"/>
        </w:rPr>
        <w:t xml:space="preserve">рок давности привлечения к административной ответственности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934373">
        <w:rPr>
          <w:rFonts w:ascii="Times New Roman" w:hAnsi="Times New Roman" w:cs="Times New Roman"/>
          <w:sz w:val="26"/>
          <w:szCs w:val="26"/>
        </w:rPr>
        <w:t>по нарушени</w:t>
      </w:r>
      <w:r>
        <w:rPr>
          <w:rFonts w:ascii="Times New Roman" w:hAnsi="Times New Roman" w:cs="Times New Roman"/>
          <w:sz w:val="26"/>
          <w:szCs w:val="26"/>
        </w:rPr>
        <w:t>ям</w:t>
      </w:r>
      <w:r w:rsidRPr="00934373">
        <w:rPr>
          <w:rFonts w:ascii="Times New Roman" w:hAnsi="Times New Roman" w:cs="Times New Roman"/>
          <w:sz w:val="26"/>
          <w:szCs w:val="26"/>
        </w:rPr>
        <w:t>, содержащ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34373">
        <w:rPr>
          <w:rFonts w:ascii="Times New Roman" w:hAnsi="Times New Roman" w:cs="Times New Roman"/>
          <w:sz w:val="26"/>
          <w:szCs w:val="26"/>
        </w:rPr>
        <w:t xml:space="preserve">м признаки </w:t>
      </w:r>
      <w:r>
        <w:rPr>
          <w:rFonts w:ascii="Times New Roman" w:hAnsi="Times New Roman" w:cs="Times New Roman"/>
          <w:sz w:val="26"/>
          <w:szCs w:val="26"/>
        </w:rPr>
        <w:t xml:space="preserve">состава </w:t>
      </w:r>
      <w:r w:rsidRPr="00934373">
        <w:rPr>
          <w:rFonts w:ascii="Times New Roman" w:hAnsi="Times New Roman" w:cs="Times New Roman"/>
          <w:sz w:val="26"/>
          <w:szCs w:val="26"/>
        </w:rPr>
        <w:t>административного правонарушения, истек</w:t>
      </w:r>
      <w:r>
        <w:rPr>
          <w:rFonts w:ascii="Times New Roman" w:hAnsi="Times New Roman" w:cs="Times New Roman"/>
          <w:sz w:val="26"/>
          <w:szCs w:val="26"/>
        </w:rPr>
        <w:t xml:space="preserve"> (с</w:t>
      </w:r>
      <w:r w:rsidRPr="00934373">
        <w:rPr>
          <w:rFonts w:ascii="Times New Roman" w:hAnsi="Times New Roman" w:cs="Times New Roman"/>
          <w:sz w:val="26"/>
          <w:szCs w:val="26"/>
        </w:rPr>
        <w:t>огласно части 1 статьи 4.5 Кодекса об административных правонарушениях Российской Федерации срок давности привлечения к административной ответственности за нарушение законодательства о контрактной системе в сфере закупок товаров, работ, услуг для обеспечения государственных и муниципальных нужд составляет 1 год со дня совершени</w:t>
      </w:r>
      <w:r w:rsidR="00D61A6F">
        <w:rPr>
          <w:rFonts w:ascii="Times New Roman" w:hAnsi="Times New Roman" w:cs="Times New Roman"/>
          <w:sz w:val="26"/>
          <w:szCs w:val="26"/>
        </w:rPr>
        <w:t>я</w:t>
      </w:r>
      <w:r w:rsidRPr="00934373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93437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4801" w:rsidRDefault="00BC0BD9" w:rsidP="00F40DDB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BD9">
        <w:rPr>
          <w:rFonts w:ascii="Times New Roman" w:hAnsi="Times New Roman" w:cs="Times New Roman"/>
          <w:sz w:val="26"/>
          <w:szCs w:val="26"/>
        </w:rPr>
        <w:lastRenderedPageBreak/>
        <w:t xml:space="preserve">Однако, по </w:t>
      </w:r>
      <w:r w:rsidR="00934373">
        <w:rPr>
          <w:rFonts w:ascii="Times New Roman" w:hAnsi="Times New Roman" w:cs="Times New Roman"/>
          <w:sz w:val="26"/>
          <w:szCs w:val="26"/>
        </w:rPr>
        <w:t>установленным нарушениям</w:t>
      </w:r>
      <w:r w:rsidRPr="00BC0BD9">
        <w:rPr>
          <w:rFonts w:ascii="Times New Roman" w:hAnsi="Times New Roman" w:cs="Times New Roman"/>
          <w:sz w:val="26"/>
          <w:szCs w:val="26"/>
        </w:rPr>
        <w:t xml:space="preserve"> предусматривается принятие мер </w:t>
      </w:r>
      <w:r w:rsidR="00934373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BC0BD9">
        <w:rPr>
          <w:rFonts w:ascii="Times New Roman" w:hAnsi="Times New Roman" w:cs="Times New Roman"/>
          <w:sz w:val="26"/>
          <w:szCs w:val="26"/>
        </w:rPr>
        <w:t>по недопущению аналогичных нарушений впредь, что нашло отражение</w:t>
      </w:r>
      <w:r w:rsidR="0003392D">
        <w:rPr>
          <w:rFonts w:ascii="Times New Roman" w:hAnsi="Times New Roman" w:cs="Times New Roman"/>
          <w:sz w:val="26"/>
          <w:szCs w:val="26"/>
        </w:rPr>
        <w:t xml:space="preserve">  </w:t>
      </w:r>
      <w:r w:rsidR="00934373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BC0BD9">
        <w:rPr>
          <w:rFonts w:ascii="Times New Roman" w:hAnsi="Times New Roman" w:cs="Times New Roman"/>
          <w:sz w:val="26"/>
          <w:szCs w:val="26"/>
        </w:rPr>
        <w:t xml:space="preserve">в представлении </w:t>
      </w:r>
      <w:bookmarkStart w:id="29" w:name="_Hlk156298965"/>
      <w:r w:rsidRPr="00BC0BD9">
        <w:rPr>
          <w:rFonts w:ascii="Times New Roman" w:hAnsi="Times New Roman" w:cs="Times New Roman"/>
          <w:sz w:val="26"/>
          <w:szCs w:val="26"/>
        </w:rPr>
        <w:t>Контрольно-счетной палаты МОГО «Ухта»</w:t>
      </w:r>
      <w:bookmarkEnd w:id="29"/>
      <w:r w:rsidRPr="00BC0BD9">
        <w:rPr>
          <w:rFonts w:ascii="Times New Roman" w:hAnsi="Times New Roman" w:cs="Times New Roman"/>
          <w:sz w:val="26"/>
          <w:szCs w:val="26"/>
        </w:rPr>
        <w:t>, направленном в адрес Муниципального общеобразовательного учреждения «Гимназия иностранных языков» г. Ухты</w:t>
      </w:r>
      <w:r w:rsidR="00934373">
        <w:rPr>
          <w:rFonts w:ascii="Times New Roman" w:hAnsi="Times New Roman" w:cs="Times New Roman"/>
          <w:sz w:val="26"/>
          <w:szCs w:val="26"/>
        </w:rPr>
        <w:t>.</w:t>
      </w:r>
    </w:p>
    <w:p w:rsidR="00B3289B" w:rsidRDefault="00D158E3" w:rsidP="00C6404A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4503C3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53416ED0" wp14:editId="1045084B">
                <wp:simplePos x="0" y="0"/>
                <wp:positionH relativeFrom="margin">
                  <wp:posOffset>386080</wp:posOffset>
                </wp:positionH>
                <wp:positionV relativeFrom="paragraph">
                  <wp:posOffset>479425</wp:posOffset>
                </wp:positionV>
                <wp:extent cx="2488565" cy="2178050"/>
                <wp:effectExtent l="0" t="0" r="26035" b="12700"/>
                <wp:wrapSquare wrapText="bothSides"/>
                <wp:docPr id="23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88565" cy="217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77E" w:rsidRPr="00263891" w:rsidRDefault="0027577E" w:rsidP="00395EB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6389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Проверка законности                                     и эффективности использования средств бюджета МОГО «Ухта», направленных в 2022 году на реализацию мероприятия «Содержание и обеспечение деятельности МУ «Управление культуры администрации МОГО «Ухта» в рамках муниципальной программы МОГО «Ухта» «Культура»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16ED0" id="_x0000_s1060" type="#_x0000_t202" style="position:absolute;left:0;text-align:left;margin-left:30.4pt;margin-top:37.75pt;width:195.95pt;height:171.5pt;flip:x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hAoUgIAAG8EAAAOAAAAZHJzL2Uyb0RvYy54bWysVM2O0zAQviPxDpbvNGlodrtV09XSpYC0&#10;/EgLD+A4TmPheIztbVJu3HkF3oEDB268QveNGDulWxaJAyIHy+MZf575vpnMz/tWkY2wToIu6HiU&#10;UiI0h0rqdUHfvV09mlLiPNMVU6BFQbfC0fPFwwfzzsxEBg2oSliCINrNOlPQxnszSxLHG9EyNwIj&#10;NDprsC3zaNp1UlnWIXqrkixNT5IObGUscOEcnl4OTrqI+HUtuH9d1054ogqKufm42riWYU0WczZb&#10;W2YayfdpsH/IomVS46MHqEvmGbmx8g+oVnILDmo/4tAmUNeSi1gDVjNO71Vz3TAjYi1IjjMHmtz/&#10;g+WvNm8skVVBs8cTSjRrUaTdl93X3bfdj93320+3n0kWWOqMm2HwtcFw3z+BHtWOFTtzBfy9IxqW&#10;DdNrcWEtdI1gFWY5DjeTo6sDjgsgZfcSKnyM3XiIQH1tW1IraZ7/gkZ6CL6Dum0PWoneE46H2WQ6&#10;zU9ySjj6svHpNM2jmgmbBaCghbHOPxPQkrApqMVmiA+xzZXzIbG7kBDuQMlqJZWKhl2XS2XJhmHj&#10;rOIXa7kXpjTpCnqWZ/nAxW8QW3dAwI6toKNEMefx8G+QrfQ4EUq2BZ2m4Rt6NDD6VFexXz2Tathj&#10;CUrvKQ6sDvz6vuyjpuODdCVUWyTdwjABOLG4acB+pKTD7i+o+3DDrMAMX2gU7mw8mYRxicYkP83Q&#10;sMee8tjDNEeognpKhu3SxxELRGq4QIFrGQkPnTBkss8ZuzrqsJ/AMDbHdoy6+08sfgIAAP//AwBQ&#10;SwMEFAAGAAgAAAAhAPWyUFHfAAAACQEAAA8AAABkcnMvZG93bnJldi54bWxMj8FOwzAQRO9I/IO1&#10;SNyo3Yi0URqnKiCkwq0FqVcnXpJAvA6x2wa+nuUEt1nNauZNsZ5cL044hs6ThvlMgUCqve2o0fD6&#10;8niTgQjRkDW9J9TwhQHW5eVFYXLrz7TD0z42gkMo5EZDG+OQSxnqFp0JMz8gsffmR2cin2Mj7WjO&#10;HO56mSi1kM50xA2tGfC+xfpjf3TcmyUPyr8/bT+H6vmw+d6Gu8nXWl9fTZsViIhT/HuGX3xGh5KZ&#10;Kn8kG0SvYaGYPGpYpikI9m/TZAmiYjHPUpBlIf8vKH8AAAD//wMAUEsBAi0AFAAGAAgAAAAhALaD&#10;OJL+AAAA4QEAABMAAAAAAAAAAAAAAAAAAAAAAFtDb250ZW50X1R5cGVzXS54bWxQSwECLQAUAAYA&#10;CAAAACEAOP0h/9YAAACUAQAACwAAAAAAAAAAAAAAAAAvAQAAX3JlbHMvLnJlbHNQSwECLQAUAAYA&#10;CAAAACEA4E4QKFICAABvBAAADgAAAAAAAAAAAAAAAAAuAgAAZHJzL2Uyb0RvYy54bWxQSwECLQAU&#10;AAYACAAAACEA9bJQUd8AAAAJAQAADwAAAAAAAAAAAAAAAACsBAAAZHJzL2Rvd25yZXYueG1sUEsF&#10;BgAAAAAEAAQA8wAAALgFAAAAAA==&#10;" strokecolor="window">
                <v:textbox>
                  <w:txbxContent>
                    <w:p w:rsidR="0027577E" w:rsidRPr="00263891" w:rsidRDefault="0027577E" w:rsidP="00395EBE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26389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Проверка законности                                     и эффективности использования средств бюджета МОГО «Ухта», направленных в 2022 году на реализацию мероприятия «Содержание и обеспечение деятельности МУ «Управление культуры администрации МОГО «Ухта» в рамках муниципальной программы МОГО «Ухта» «Культура»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5068" w:rsidRPr="00ED34A9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093B302A" wp14:editId="3EB369F0">
                <wp:simplePos x="0" y="0"/>
                <wp:positionH relativeFrom="page">
                  <wp:posOffset>133350</wp:posOffset>
                </wp:positionH>
                <wp:positionV relativeFrom="paragraph">
                  <wp:posOffset>5080</wp:posOffset>
                </wp:positionV>
                <wp:extent cx="3625850" cy="2859405"/>
                <wp:effectExtent l="0" t="0" r="31750" b="36195"/>
                <wp:wrapSquare wrapText="bothSides"/>
                <wp:docPr id="32" name="组合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5850" cy="2859405"/>
                          <a:chOff x="0" y="0"/>
                          <a:chExt cx="2607791" cy="4693421"/>
                        </a:xfrm>
                        <a:solidFill>
                          <a:srgbClr val="EBCAEE"/>
                        </a:solidFill>
                      </wpg:grpSpPr>
                      <wps:wsp>
                        <wps:cNvPr id="33" name="直角三角形 69"/>
                        <wps:cNvSpPr/>
                        <wps:spPr>
                          <a:xfrm rot="5400000" flipH="1">
                            <a:off x="79402" y="2165032"/>
                            <a:ext cx="4693421" cy="363357"/>
                          </a:xfrm>
                          <a:custGeom>
                            <a:avLst/>
                            <a:gdLst>
                              <a:gd name="connsiteX0" fmla="*/ 0 w 1994637"/>
                              <a:gd name="connsiteY0" fmla="*/ 328931 h 328931"/>
                              <a:gd name="connsiteX1" fmla="*/ 0 w 1994637"/>
                              <a:gd name="connsiteY1" fmla="*/ 0 h 328931"/>
                              <a:gd name="connsiteX2" fmla="*/ 1994637 w 1994637"/>
                              <a:gd name="connsiteY2" fmla="*/ 328931 h 328931"/>
                              <a:gd name="connsiteX3" fmla="*/ 0 w 1994637"/>
                              <a:gd name="connsiteY3" fmla="*/ 328931 h 328931"/>
                              <a:gd name="connsiteX0" fmla="*/ 196850 w 2191487"/>
                              <a:gd name="connsiteY0" fmla="*/ 278131 h 278131"/>
                              <a:gd name="connsiteX1" fmla="*/ 0 w 2191487"/>
                              <a:gd name="connsiteY1" fmla="*/ 0 h 278131"/>
                              <a:gd name="connsiteX2" fmla="*/ 2191487 w 2191487"/>
                              <a:gd name="connsiteY2" fmla="*/ 278131 h 278131"/>
                              <a:gd name="connsiteX3" fmla="*/ 196850 w 2191487"/>
                              <a:gd name="connsiteY3" fmla="*/ 278131 h 278131"/>
                              <a:gd name="connsiteX0" fmla="*/ 273050 w 2267687"/>
                              <a:gd name="connsiteY0" fmla="*/ 290831 h 290831"/>
                              <a:gd name="connsiteX1" fmla="*/ 0 w 2267687"/>
                              <a:gd name="connsiteY1" fmla="*/ 0 h 290831"/>
                              <a:gd name="connsiteX2" fmla="*/ 2267687 w 2267687"/>
                              <a:gd name="connsiteY2" fmla="*/ 290831 h 290831"/>
                              <a:gd name="connsiteX3" fmla="*/ 273050 w 2267687"/>
                              <a:gd name="connsiteY3" fmla="*/ 290831 h 290831"/>
                              <a:gd name="connsiteX0" fmla="*/ 174418 w 2267687"/>
                              <a:gd name="connsiteY0" fmla="*/ 303531 h 303531"/>
                              <a:gd name="connsiteX1" fmla="*/ 0 w 2267687"/>
                              <a:gd name="connsiteY1" fmla="*/ 0 h 303531"/>
                              <a:gd name="connsiteX2" fmla="*/ 2267687 w 2267687"/>
                              <a:gd name="connsiteY2" fmla="*/ 290831 h 303531"/>
                              <a:gd name="connsiteX3" fmla="*/ 174418 w 2267687"/>
                              <a:gd name="connsiteY3" fmla="*/ 303531 h 303531"/>
                              <a:gd name="connsiteX0" fmla="*/ 172657 w 2265926"/>
                              <a:gd name="connsiteY0" fmla="*/ 316231 h 316231"/>
                              <a:gd name="connsiteX1" fmla="*/ 0 w 2265926"/>
                              <a:gd name="connsiteY1" fmla="*/ 0 h 316231"/>
                              <a:gd name="connsiteX2" fmla="*/ 2265926 w 2265926"/>
                              <a:gd name="connsiteY2" fmla="*/ 303531 h 316231"/>
                              <a:gd name="connsiteX3" fmla="*/ 172657 w 2265926"/>
                              <a:gd name="connsiteY3" fmla="*/ 316231 h 3162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65926" h="316231">
                                <a:moveTo>
                                  <a:pt x="172657" y="316231"/>
                                </a:moveTo>
                                <a:lnTo>
                                  <a:pt x="0" y="0"/>
                                </a:lnTo>
                                <a:lnTo>
                                  <a:pt x="2265926" y="303531"/>
                                </a:lnTo>
                                <a:lnTo>
                                  <a:pt x="172657" y="31623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 cmpd="sng" algn="ctr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softEdge rad="25400"/>
                          </a:effectLst>
                        </wps:spPr>
                        <wps:bodyPr rtlCol="0" anchor="ctr"/>
                      </wps:wsp>
                      <wps:wsp>
                        <wps:cNvPr id="34" name="直角三角形 69"/>
                        <wps:cNvSpPr/>
                        <wps:spPr>
                          <a:xfrm flipH="1" flipV="1">
                            <a:off x="0" y="4304526"/>
                            <a:ext cx="2605627" cy="334172"/>
                          </a:xfrm>
                          <a:custGeom>
                            <a:avLst/>
                            <a:gdLst>
                              <a:gd name="connsiteX0" fmla="*/ 0 w 1994637"/>
                              <a:gd name="connsiteY0" fmla="*/ 328931 h 328931"/>
                              <a:gd name="connsiteX1" fmla="*/ 0 w 1994637"/>
                              <a:gd name="connsiteY1" fmla="*/ 0 h 328931"/>
                              <a:gd name="connsiteX2" fmla="*/ 1994637 w 1994637"/>
                              <a:gd name="connsiteY2" fmla="*/ 328931 h 328931"/>
                              <a:gd name="connsiteX3" fmla="*/ 0 w 1994637"/>
                              <a:gd name="connsiteY3" fmla="*/ 328931 h 328931"/>
                              <a:gd name="connsiteX0" fmla="*/ 196850 w 2191487"/>
                              <a:gd name="connsiteY0" fmla="*/ 278131 h 278131"/>
                              <a:gd name="connsiteX1" fmla="*/ 0 w 2191487"/>
                              <a:gd name="connsiteY1" fmla="*/ 0 h 278131"/>
                              <a:gd name="connsiteX2" fmla="*/ 2191487 w 2191487"/>
                              <a:gd name="connsiteY2" fmla="*/ 278131 h 278131"/>
                              <a:gd name="connsiteX3" fmla="*/ 196850 w 2191487"/>
                              <a:gd name="connsiteY3" fmla="*/ 278131 h 278131"/>
                              <a:gd name="connsiteX0" fmla="*/ 273050 w 2267687"/>
                              <a:gd name="connsiteY0" fmla="*/ 290831 h 290831"/>
                              <a:gd name="connsiteX1" fmla="*/ 0 w 2267687"/>
                              <a:gd name="connsiteY1" fmla="*/ 0 h 290831"/>
                              <a:gd name="connsiteX2" fmla="*/ 2267687 w 2267687"/>
                              <a:gd name="connsiteY2" fmla="*/ 290831 h 290831"/>
                              <a:gd name="connsiteX3" fmla="*/ 273050 w 2267687"/>
                              <a:gd name="connsiteY3" fmla="*/ 290831 h 2908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67687" h="290831">
                                <a:moveTo>
                                  <a:pt x="273050" y="290831"/>
                                </a:moveTo>
                                <a:lnTo>
                                  <a:pt x="0" y="0"/>
                                </a:lnTo>
                                <a:lnTo>
                                  <a:pt x="2267687" y="290831"/>
                                </a:lnTo>
                                <a:lnTo>
                                  <a:pt x="273050" y="29083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 cmpd="sng" algn="ctr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softEdge rad="25400"/>
                          </a:effectLst>
                        </wps:spPr>
                        <wps:bodyPr rtlCol="0" anchor="ctr"/>
                      </wps:wsp>
                      <wps:wsp>
                        <wps:cNvPr id="35" name="矩形 214"/>
                        <wps:cNvSpPr/>
                        <wps:spPr>
                          <a:xfrm>
                            <a:off x="397592" y="475184"/>
                            <a:ext cx="1894121" cy="3877901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76200" dist="50800" dir="2700000" algn="tl" rotWithShape="0">
                              <a:prstClr val="black">
                                <a:alpha val="1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36" name="矩形 215"/>
                        <wps:cNvSpPr/>
                        <wps:spPr>
                          <a:xfrm>
                            <a:off x="397278" y="201522"/>
                            <a:ext cx="1890807" cy="520592"/>
                          </a:xfrm>
                          <a:prstGeom prst="rect">
                            <a:avLst/>
                          </a:prstGeom>
                          <a:solidFill>
                            <a:srgbClr val="A86ED4"/>
                          </a:solidFill>
                          <a:ln w="12700" cap="flat" cmpd="sng" algn="ctr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C1BE9" id="组合 211" o:spid="_x0000_s1026" style="position:absolute;margin-left:10.5pt;margin-top:.4pt;width:285.5pt;height:225.15pt;z-index:251736064;mso-position-horizontal-relative:page;mso-width-relative:margin;mso-height-relative:margin" coordsize="26077,4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HUWNAYAADUeAAAOAAAAZHJzL2Uyb0RvYy54bWzsWUuP3EQQviPxH1o+IpHx+zHKbBSySzjw&#10;iEiAcOy1PbaF7ba6PTubOwe4Ia4ckLgg7hyQEP+GCH4GVd1uT3snO+NkAYmwc5hpz3RVdX1Vnv6+&#10;9t17l01NLnIuKtauLOeObZG8TVlWtcXK+uTJu2/HFhE9bTNaszZfWc9yYd07efONu9tumbusZHWW&#10;cwJOWrHcdiur7PtuuViItMwbKu6wLm/hxzXjDe3hkheLjNMteG/qhWvb4WLLeNZxluZCwLen6kfr&#10;RPpfr/O0/2i9FnlP6pUFa+vlO5fv5/i+OLlLlwWnXVmlwzLoK6yioVULQUdXp7SnZMOrPVdNlXIm&#10;2Lq/k7JmwdbrKs1lDpCNY1/J5iFnm07mUiy3RTfCBNBewemV3aYfXjzipMpWludapKUN1OiPX798&#10;/s1XxHUchGfbFUuY9ZB3j7tHfPiiUFeY8eWaN/gJuZBLCeyzEdj8sicpfOmFbhAHgH8Kv7lxkPh2&#10;oKBPS6jPnl1ang2WbmhHUeIoSz9MPN+Vq1rsAgtWV9m7VV3jKgQvzh/UnFxQKPjZOw/un51hIJhu&#10;TFtgTmMK2w5aT+zQFTdD93FJu1wWTSBuGl1vRPe7n//88dvff/ka3p//9gMJE4WynD1CLJYC0Nb4&#10;Es6gcwPfxpdF1nXVvQd3m+y4AfcIMIUKIr5OGNhQTdnaugIaOlkBL/S8IBpw0fVLN6J/mDNZS3rx&#10;vuilfZHBCJdRZEN3pKxtRdXnT3EhTQ13y1sLYpMtcZLEDz3p9gXTPzene26ceA4piRqope5HgLK/&#10;TITp9GPOAazR+bD040mYRjOTgMKPcWbAZE6fGcFE1klCuNEgEddJHD+eVQ03ih1ZDTWYW40jEa5W&#10;47BzE9jB8fEkJkbzkjDhnYuVaTMTK7MkbuTZqiRuGIUzS5LYsSqJHMwuyeEIeyU56HyCrnKMJTkc&#10;YmI0L4kpvPOwmtjMC2OWxIl834mPZ2PaeLYXqP8sOfiHSqKiXOd8gu6NSnI4jgnvXKxMm5lYmfA6&#10;kRsGkSpJkLjhNRBMtxEndFVJ5OAak6fTtpctfCjCdDpsIwedXykJOj6ehGm0w+pgHBPeuViZNioL&#10;3HLHMECKxu2dlnrHTy/bYcuHEaHI421JNDomkKiZ+z+wDX0JhVE8C6yQLxwxBpBNY83p5hkDfKax&#10;pDqQzDxjAMU09sxlKydD+hzEA8qGWsqG3iIgG7hFQDacq07raI+oYbY4JFvgXtDE2LykBNKrgMaf&#10;G3aRP2FyYo8YqgLKhUzKsZtXt+Z8uFFgzRph/Zv+7KTPMTTM3N3dkJGepj/V9OuWoGelNRO5qigm&#10;Jyn0mDDiZNBFoNLIvyVhrFvEwXEjJKopBUm3rimAlzYdiAzRFhahdQFaMe25bCuDlwNJR92XjwS+&#10;v1Qct940H7BMkfooQA6sYm0aVA+S67v6a1jb6OUq8YdCcdGfUlEqIxlb+WqA0nJSV83KihXNVsnX&#10;sptzKSWHYqN8O8uKnHAKKblIy4cmMqaBxtAcHkfnLHsGUoD39QOmpCht05JBSyEOGGqQISi4/g09&#10;4t9Ij4wKRGqRT69oEdWuvmf7gf4j1zoE9FwQupHSc57nQxsO2N3qkIWWULCBHBFTkw1knpgyN4Nb&#10;HaJu+n3JaQJ7q0OIO49bTynTUZEwnV4OUWaV5EakV2VzXRzzBpmr2SY2+1jBXnTLsP52hiVFNDKs&#10;oZ4vYliqgJI27aoO5bghw1KhgWFNnGrOpD8HQiZ1//4S9KxbhvV6M6xgZFjf/4QHva7j418P0js4&#10;F77mpBd7eTjR9ZIItITsHz8KnFha06VmUk6c+A4chqsT3RhOyW2tojSVQrKLR7oEByBeQNBIyq2P&#10;d+F+0FMwbsv+TyyebYDwPy6zLTmvN/xjpPJRCI+ULJJViFZggw7AC+DoqGZQdQzSpQdJCCfyn1V9&#10;KU/7R4UMMI/a5bym6RcK7rorqRIcjnSj+h6hh9lSo4yLkVf/IRkBUnd4aKSbXD7YeZkmhyNV9Sdp&#10;O4Er1cCkyaEMg1wIXBtvCIXeK/b4VG2aD4vux+HZqbzHUEGaz5Rec0mLeGK91AMnHL2EWJWP0uDZ&#10;pOzb4TkqPvw0r6X/3dPek78AAAD//wMAUEsDBBQABgAIAAAAIQCzYyMV3QAAAAcBAAAPAAAAZHJz&#10;L2Rvd25yZXYueG1sTI9BS8NAFITvgv9heYI3u9loRGM2pRT1VIS2gnjbZl+T0OzbkN0m6b/3edLj&#10;MMPMN8Vydp0YcQitJw1qkYBAqrxtqdbwuX+7ewIRoiFrOk+o4YIBluX1VWFy6yfa4riLteASCrnR&#10;0MTY51KGqkFnwsL3SOwd/eBMZDnU0g5m4nLXyTRJHqUzLfFCY3pcN1iddmen4X0y0+pevY6b03F9&#10;+d5nH18bhVrf3syrFxAR5/gXhl98RoeSmQ7+TDaITkOq+ErUwPzsZs8py4OGh0wpkGUh//OXPwAA&#10;AP//AwBQSwECLQAUAAYACAAAACEAtoM4kv4AAADhAQAAEwAAAAAAAAAAAAAAAAAAAAAAW0NvbnRl&#10;bnRfVHlwZXNdLnhtbFBLAQItABQABgAIAAAAIQA4/SH/1gAAAJQBAAALAAAAAAAAAAAAAAAAAC8B&#10;AABfcmVscy8ucmVsc1BLAQItABQABgAIAAAAIQD+0HUWNAYAADUeAAAOAAAAAAAAAAAAAAAAAC4C&#10;AABkcnMvZTJvRG9jLnhtbFBLAQItABQABgAIAAAAIQCzYyMV3QAAAAcBAAAPAAAAAAAAAAAAAAAA&#10;AI4IAABkcnMvZG93bnJldi54bWxQSwUGAAAAAAQABADzAAAAmAkAAAAA&#10;">
                <v:shape id="直角三角形 69" o:spid="_x0000_s1027" style="position:absolute;left:794;top:21650;width:46934;height:3633;rotation:-90;flip:x;visibility:visible;mso-wrap-style:square;v-text-anchor:middle" coordsize="2265926,316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MkSxAAAANsAAAAPAAAAZHJzL2Rvd25yZXYueG1sRI/NisJA&#10;EITvC77D0IIX0YnKqkRHcQXdPeTizwM0mTaJZnqymdHEt3cWFjwWVfUVtVy3phQPql1hWcFoGIEg&#10;Tq0uOFNwPu0GcxDOI2ssLZOCJzlYrzofS4y1bfhAj6PPRICwi1FB7n0VS+nSnAy6oa2Ig3extUEf&#10;ZJ1JXWMT4KaU4yiaSoMFh4UcK9rmlN6Od6Ng9jXffZb75LlpvpPTlJL+75X7SvW67WYBwlPr3+H/&#10;9o9WMJnA35fwA+TqBQAA//8DAFBLAQItABQABgAIAAAAIQDb4fbL7gAAAIUBAAATAAAAAAAAAAAA&#10;AAAAAAAAAABbQ29udGVudF9UeXBlc10ueG1sUEsBAi0AFAAGAAgAAAAhAFr0LFu/AAAAFQEAAAsA&#10;AAAAAAAAAAAAAAAAHwEAAF9yZWxzLy5yZWxzUEsBAi0AFAAGAAgAAAAhAOoIyRLEAAAA2wAAAA8A&#10;AAAAAAAAAAAAAAAABwIAAGRycy9kb3ducmV2LnhtbFBLBQYAAAAAAwADALcAAAD4AgAAAAA=&#10;" path="m172657,316231l,,2265926,303531,172657,316231xe" filled="f" strokecolor="#404040 [2429]" strokeweight="1pt">
                  <v:stroke joinstyle="miter"/>
                  <v:path arrowok="t" o:connecttype="custom" o:connectlocs="357625,363357;0,0;4693421,348764;357625,363357" o:connectangles="0,0,0,0"/>
                </v:shape>
                <v:shape id="直角三角形 69" o:spid="_x0000_s1028" style="position:absolute;top:43045;width:26056;height:3341;flip:x y;visibility:visible;mso-wrap-style:square;v-text-anchor:middle" coordsize="2267687,290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ucHwwAAANsAAAAPAAAAZHJzL2Rvd25yZXYueG1sRI9Bi8Iw&#10;FITvwv6H8Ba8aboqIl2jyIKyIAhaDx6fzdum2ryUJlvrvzeC4HGYmW+Y+bKzlWip8aVjBV/DBARx&#10;7nTJhYJjth7MQPiArLFyTAru5GG5+OjNMdXuxntqD6EQEcI+RQUmhDqV0ueGLPqhq4mj9+caiyHK&#10;ppC6wVuE20qOkmQqLZYcFwzW9GMovx7+rYLs7K9mt7lP2y21o/pUZrPTJVOq/9mtvkEE6sI7/Gr/&#10;agXjCTy/xB8gFw8AAAD//wMAUEsBAi0AFAAGAAgAAAAhANvh9svuAAAAhQEAABMAAAAAAAAAAAAA&#10;AAAAAAAAAFtDb250ZW50X1R5cGVzXS54bWxQSwECLQAUAAYACAAAACEAWvQsW78AAAAVAQAACwAA&#10;AAAAAAAAAAAAAAAfAQAAX3JlbHMvLnJlbHNQSwECLQAUAAYACAAAACEAFfrnB8MAAADbAAAADwAA&#10;AAAAAAAAAAAAAAAHAgAAZHJzL2Rvd25yZXYueG1sUEsFBgAAAAADAAMAtwAAAPcCAAAAAA==&#10;" path="m273050,290831l,,2267687,290831r-1994637,xe" filled="f" strokecolor="#404040 [2429]" strokeweight="1pt">
                  <v:stroke joinstyle="miter"/>
                  <v:path arrowok="t" o:connecttype="custom" o:connectlocs="313741,334172;0,0;2605627,334172;313741,334172" o:connectangles="0,0,0,0"/>
                </v:shape>
                <v:rect id="矩形 214" o:spid="_x0000_s1029" style="position:absolute;left:3975;top:4751;width:18942;height:38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sMrxAAAANsAAAAPAAAAZHJzL2Rvd25yZXYueG1sRI9BawIx&#10;FITvgv8hPMGLaFZLpWyNIoIg6MW1lHp73Tx3g5uXdRN1++9NQfA4zMw3zGzR2krcqPHGsYLxKAFB&#10;nDttuFDwdVgPP0D4gKyxckwK/sjDYt7tzDDV7s57umWhEBHCPkUFZQh1KqXPS7LoR64mjt7JNRZD&#10;lE0hdYP3CLeVnCTJVFo0HBdKrGlVUn7OrlaB2brLMRv8mHb7radJPdn9mpNXqt9rl58gArXhFX62&#10;N1rB2zv8f4k/QM4fAAAA//8DAFBLAQItABQABgAIAAAAIQDb4fbL7gAAAIUBAAATAAAAAAAAAAAA&#10;AAAAAAAAAABbQ29udGVudF9UeXBlc10ueG1sUEsBAi0AFAAGAAgAAAAhAFr0LFu/AAAAFQEAAAsA&#10;AAAAAAAAAAAAAAAAHwEAAF9yZWxzLy5yZWxzUEsBAi0AFAAGAAgAAAAhAOmewyvEAAAA2wAAAA8A&#10;AAAAAAAAAAAAAAAABwIAAGRycy9kb3ducmV2LnhtbFBLBQYAAAAAAwADALcAAAD4AgAAAAA=&#10;" filled="f" strokecolor="#404040 [2429]" strokeweight="1pt">
                  <v:shadow on="t" color="black" opacity="6553f" origin="-.5,-.5" offset=".99781mm,.99781mm"/>
                </v:rect>
                <v:rect id="矩形 215" o:spid="_x0000_s1030" style="position:absolute;left:3972;top:2015;width:18908;height:5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78UwwAAANsAAAAPAAAAZHJzL2Rvd25yZXYueG1sRI9Pi8Iw&#10;FMTvC36H8IS9ral/KFKNIoKweLO7B4+P5tkUm5faZGv002+EhT0OM/MbZr2NthUD9b5xrGA6yUAQ&#10;V043XCv4/jp8LEH4gKyxdUwKHuRhuxm9rbHQ7s4nGspQiwRhX6ACE0JXSOkrQxb9xHXEybu43mJI&#10;sq+l7vGe4LaVsyzLpcWG04LBjvaGqmv5YxU0pT4eTsdcz27xaXaXuOiG51mp93HcrUAEiuE//Nf+&#10;1ArmOby+pB8gN78AAAD//wMAUEsBAi0AFAAGAAgAAAAhANvh9svuAAAAhQEAABMAAAAAAAAAAAAA&#10;AAAAAAAAAFtDb250ZW50X1R5cGVzXS54bWxQSwECLQAUAAYACAAAACEAWvQsW78AAAAVAQAACwAA&#10;AAAAAAAAAAAAAAAfAQAAX3JlbHMvLnJlbHNQSwECLQAUAAYACAAAACEAzYO/FMMAAADbAAAADwAA&#10;AAAAAAAAAAAAAAAHAgAAZHJzL2Rvd25yZXYueG1sUEsFBgAAAAADAAMAtwAAAPcCAAAAAA==&#10;" fillcolor="#a86ed4" strokecolor="#404040 [2429]" strokeweight="1pt"/>
                <w10:wrap type="square" anchorx="page"/>
              </v:group>
            </w:pict>
          </mc:Fallback>
        </mc:AlternateContent>
      </w:r>
      <w:r w:rsidR="00395EBE" w:rsidRPr="008E0FC4">
        <w:rPr>
          <w:rFonts w:ascii="Times New Roman" w:hAnsi="Times New Roman" w:cs="Times New Roman"/>
          <w:sz w:val="26"/>
          <w:szCs w:val="26"/>
        </w:rPr>
        <w:t xml:space="preserve">Согласно п. 1.6. раздела 1 Плана работы Контрольно-счетной палаты МОГО «Ухта» на 2023 год, проведено контрольное мероприятие «Проверка законности </w:t>
      </w:r>
      <w:r w:rsidR="00D61A6F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395EBE" w:rsidRPr="008E0FC4">
        <w:rPr>
          <w:rFonts w:ascii="Times New Roman" w:hAnsi="Times New Roman" w:cs="Times New Roman"/>
          <w:sz w:val="26"/>
          <w:szCs w:val="26"/>
        </w:rPr>
        <w:t xml:space="preserve">и эффективности использования средств бюджета МОГО «Ухта», направленных в 2022 году </w:t>
      </w:r>
      <w:r w:rsidR="00D61A6F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395EBE" w:rsidRPr="008E0FC4">
        <w:rPr>
          <w:rFonts w:ascii="Times New Roman" w:hAnsi="Times New Roman" w:cs="Times New Roman"/>
          <w:sz w:val="26"/>
          <w:szCs w:val="26"/>
        </w:rPr>
        <w:t>на реализацию мероприятия «Содержание и обеспечение деятельности МУ «Управление культуры администрации МОГО «Ухта» в рамках муниципальной программы МОГО «Ухта» «Культура</w:t>
      </w:r>
      <w:r w:rsidR="00395EBE">
        <w:rPr>
          <w:rFonts w:ascii="Times New Roman" w:hAnsi="Times New Roman" w:cs="Times New Roman"/>
          <w:sz w:val="26"/>
          <w:szCs w:val="26"/>
        </w:rPr>
        <w:t>».</w:t>
      </w:r>
    </w:p>
    <w:p w:rsidR="00F65068" w:rsidRPr="00F65068" w:rsidRDefault="00F65068" w:rsidP="00F65068">
      <w:pPr>
        <w:spacing w:before="240" w:after="0" w:line="240" w:lineRule="auto"/>
        <w:ind w:right="-6"/>
        <w:jc w:val="both"/>
        <w:rPr>
          <w:rFonts w:ascii="Times New Roman" w:hAnsi="Times New Roman" w:cs="Times New Roman"/>
          <w:sz w:val="2"/>
          <w:szCs w:val="2"/>
        </w:rPr>
      </w:pPr>
    </w:p>
    <w:p w:rsidR="00F40DDB" w:rsidRDefault="00395EBE" w:rsidP="00C6404A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2258D">
        <w:rPr>
          <w:rFonts w:ascii="Times New Roman" w:eastAsia="Times New Roman" w:hAnsi="Times New Roman" w:cs="Times New Roman"/>
          <w:i/>
          <w:sz w:val="26"/>
          <w:szCs w:val="26"/>
        </w:rPr>
        <w:t xml:space="preserve">Контрольное мероприятие проведено в отношении </w:t>
      </w:r>
      <w:r w:rsidRPr="00F40DDB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1 объекта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контроля</w:t>
      </w:r>
      <w:r w:rsidR="00F40DDB"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:rsidR="00395EBE" w:rsidRPr="0002258D" w:rsidRDefault="00395EBE" w:rsidP="00F40DDB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- </w:t>
      </w:r>
      <w:r w:rsidRPr="0002258D">
        <w:rPr>
          <w:rFonts w:ascii="Times New Roman" w:eastAsia="Times New Roman" w:hAnsi="Times New Roman" w:cs="Times New Roman"/>
          <w:i/>
          <w:sz w:val="26"/>
          <w:szCs w:val="26"/>
        </w:rPr>
        <w:t>Муниципально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е</w:t>
      </w:r>
      <w:r w:rsidRPr="0002258D">
        <w:rPr>
          <w:rFonts w:ascii="Times New Roman" w:eastAsia="Times New Roman" w:hAnsi="Times New Roman" w:cs="Times New Roman"/>
          <w:i/>
          <w:sz w:val="26"/>
          <w:szCs w:val="26"/>
        </w:rPr>
        <w:t xml:space="preserve"> учреждени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е </w:t>
      </w:r>
      <w:r w:rsidRPr="0002258D">
        <w:rPr>
          <w:rFonts w:ascii="Times New Roman" w:eastAsia="Times New Roman" w:hAnsi="Times New Roman" w:cs="Times New Roman"/>
          <w:i/>
          <w:sz w:val="26"/>
          <w:szCs w:val="26"/>
        </w:rPr>
        <w:t>«Управление культуры администрации МОГО «Ухта».</w:t>
      </w:r>
    </w:p>
    <w:p w:rsidR="00395EBE" w:rsidRPr="0002258D" w:rsidRDefault="00395EBE" w:rsidP="007C3F68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2258D">
        <w:rPr>
          <w:rFonts w:ascii="Times New Roman" w:eastAsia="Times New Roman" w:hAnsi="Times New Roman" w:cs="Times New Roman"/>
          <w:i/>
          <w:sz w:val="26"/>
          <w:szCs w:val="26"/>
        </w:rPr>
        <w:t xml:space="preserve">Объем проверенных средств бюджета городского округа «Ухта», направленных на реализацию Основного мероприятия, связанного с содержанием                   и обеспечением деятельности МУ «Управление культуры администрации МОГО «Ухта», составил </w:t>
      </w:r>
      <w:r w:rsidRPr="0002258D">
        <w:rPr>
          <w:rFonts w:ascii="Times New Roman" w:eastAsia="Times New Roman" w:hAnsi="Times New Roman" w:cs="Times New Roman"/>
          <w:b/>
          <w:i/>
          <w:sz w:val="26"/>
          <w:szCs w:val="26"/>
        </w:rPr>
        <w:t>24 112,0 тыс. рублей,</w:t>
      </w:r>
    </w:p>
    <w:p w:rsidR="00395EBE" w:rsidRPr="0002258D" w:rsidRDefault="00395EBE" w:rsidP="007C3F68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2258D">
        <w:rPr>
          <w:rFonts w:ascii="Times New Roman" w:eastAsia="Times New Roman" w:hAnsi="Times New Roman" w:cs="Times New Roman"/>
          <w:i/>
          <w:sz w:val="26"/>
          <w:szCs w:val="26"/>
        </w:rPr>
        <w:t xml:space="preserve">В результате проведенного контрольного мероприятия выявлены нарушения в общей сумме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708,7</w:t>
      </w:r>
      <w:r w:rsidRPr="0002258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тыс. рублей или 1,1 % от общего объема проверенных средств</w:t>
      </w:r>
      <w:r w:rsidRPr="0002258D">
        <w:rPr>
          <w:rFonts w:ascii="Times New Roman" w:eastAsia="Times New Roman" w:hAnsi="Times New Roman" w:cs="Times New Roman"/>
          <w:i/>
          <w:sz w:val="26"/>
          <w:szCs w:val="26"/>
        </w:rPr>
        <w:t>, в том числе:</w:t>
      </w:r>
    </w:p>
    <w:p w:rsidR="00395EBE" w:rsidRPr="009633B6" w:rsidRDefault="00284801" w:rsidP="007C3F68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1.</w:t>
      </w:r>
      <w:r w:rsidR="00395EBE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F40DDB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нарушение порядка </w:t>
      </w:r>
      <w:r w:rsidR="00395EBE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составления и ведения бюджетной сметы, выразившиеся в:</w:t>
      </w:r>
    </w:p>
    <w:p w:rsidR="00395EBE" w:rsidRPr="009633B6" w:rsidRDefault="00395EBE" w:rsidP="007C3F68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- неверно</w:t>
      </w:r>
      <w:r w:rsidR="00F40DDB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применении кода целевой статьи расхода в Разделе 1 «Итоговые показатели бюджетной сметы» первой и заключительной бюджетных смет, утвержденных приказами начальника МУ «Управление культуры администрации МОГО «Ухта»</w:t>
      </w:r>
      <w:r w:rsidR="006421F7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сумме 173,1 тыс. рублей;</w:t>
      </w:r>
    </w:p>
    <w:p w:rsidR="00395EBE" w:rsidRPr="009633B6" w:rsidRDefault="00395EBE" w:rsidP="007C3F68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- отсутствии подписей лиц</w:t>
      </w:r>
      <w:r w:rsidR="005F6A72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ответственных за оформление внесений изменений              в показатели бюджетной сметы Управления в пределах доведенных лимитов бюджетных обязательств</w:t>
      </w:r>
      <w:r w:rsidR="007B101D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22 случаях</w:t>
      </w:r>
      <w:r w:rsidR="00F40DDB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395EBE" w:rsidRPr="009633B6" w:rsidRDefault="00284801" w:rsidP="007C3F68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2.</w:t>
      </w:r>
      <w:r w:rsidR="00395EBE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77716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нарушение при</w:t>
      </w:r>
      <w:r w:rsidR="00395EBE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определени</w:t>
      </w:r>
      <w:r w:rsidR="00877716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="00395EBE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способов (форм) осуществления закупок</w:t>
      </w:r>
      <w:r w:rsidR="00877716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,                        а именно</w:t>
      </w:r>
      <w:r w:rsidR="00395EBE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395EBE" w:rsidRPr="009633B6" w:rsidRDefault="00395EBE" w:rsidP="007C3F68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- назначени</w:t>
      </w:r>
      <w:r w:rsidR="00877716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приказом Управления от 29.12.2020 № 70-ах в состав котировочной, конкурсной (аукционной) комиссии при осуществлении закупок для нужд МУ «Управление культуры администрации МОГО «Ухта» лиц, не прошедших профессиональную переподготовку или повышение квалификации в сфере закупок;</w:t>
      </w:r>
    </w:p>
    <w:p w:rsidR="00395EBE" w:rsidRPr="009633B6" w:rsidRDefault="00395EBE" w:rsidP="007C3F68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- несоблюдени</w:t>
      </w:r>
      <w:r w:rsidR="00877716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требований статей 17, 19 Федерального закона от 05.04.2023                 № 44-ФЗ и осуществлении закупок товаров через подотчетных лиц                                              не в соответствии с нормативными затратами на обеспечение функций муниципального учреждения «Управление культуры администрации МОГО «Ухта», утвержденными приказом Управления 15.11.2016 № 122-од, в общей сумме                                  6,9 тыс. рублей;</w:t>
      </w:r>
    </w:p>
    <w:p w:rsidR="00395EBE" w:rsidRPr="009633B6" w:rsidRDefault="00395EBE" w:rsidP="00877716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- несформировани</w:t>
      </w:r>
      <w:r w:rsidR="00877716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двух Планов-графиков и </w:t>
      </w:r>
      <w:proofErr w:type="spellStart"/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неразмещени</w:t>
      </w:r>
      <w:r w:rsidR="0068702B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proofErr w:type="spellEnd"/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трех Планов-графиков на портале единой информационной системы в связи с изменением доведенного до заказчика объема лимитов денежных обязательств (количество дней просрочки составило от 294 к. д. до 391 к. д. по состоянию на 08.11.2023)</w:t>
      </w:r>
      <w:r w:rsidR="00877716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</w:t>
      </w: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нарушени</w:t>
      </w:r>
      <w:r w:rsidR="00877716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имеют признаки административного правонарушения, установленного частью 3 статьи 7.30 Кодекса Российской Федерации об административных правонарушениях</w:t>
      </w:r>
      <w:r w:rsidR="00877716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395EBE" w:rsidRPr="009633B6" w:rsidRDefault="00395EBE" w:rsidP="007C3F68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- несоблюдени</w:t>
      </w:r>
      <w:r w:rsidR="00877716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требований статьи 73 Бюджетного кодекса Российской Федерации в части ведения и составления реестров закупок, осуществленных                       без заключения муниципальных контрактов и </w:t>
      </w:r>
      <w:proofErr w:type="spellStart"/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неуказани</w:t>
      </w:r>
      <w:r w:rsidR="00584F2B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proofErr w:type="spellEnd"/>
      <w:r w:rsidR="00584F2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сведений о наименовании закупаемых товаров, работ и услуг, наименовании и местонахождении поставщиков, подрядчиков и исполнителей услуг, дате закупки;</w:t>
      </w:r>
    </w:p>
    <w:p w:rsidR="00395EBE" w:rsidRPr="009633B6" w:rsidRDefault="00395EBE" w:rsidP="007C3F68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- осуществлени</w:t>
      </w:r>
      <w:r w:rsidR="00877716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закупок одной группы товаров в течени</w:t>
      </w:r>
      <w:r w:rsidR="005F6A72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одного месяца                          на сумму 7,7 тыс. рублей через подотчетных лиц без использования функционала малых закупок электронных площадок, что свидетельствует о нарушении пункта 1 </w:t>
      </w:r>
      <w:r w:rsidR="005F6A72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остановления администрации МОГО «Ухта» от 07.10.2019 № 3172                                       «Об осуществлении закупок товаров, работ, услуг у единственного поставщика (подрядчика, исполнителя) с использованием функционала малых закупок электронных площадок»</w:t>
      </w:r>
      <w:r w:rsidR="00877716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395EBE" w:rsidRPr="009633B6" w:rsidRDefault="00284801" w:rsidP="007C3F68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3.</w:t>
      </w:r>
      <w:r w:rsidR="00395EBE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77716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нарушение</w:t>
      </w:r>
      <w:r w:rsidR="00395EBE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действующего законодательства Российской Федерации при заключении муниципальных контрактов (договоров)</w:t>
      </w:r>
      <w:r w:rsidR="00877716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395EBE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выразивш</w:t>
      </w:r>
      <w:r w:rsidR="00415114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395EBE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еся в:</w:t>
      </w:r>
    </w:p>
    <w:p w:rsidR="00395EBE" w:rsidRPr="009633B6" w:rsidRDefault="00395EBE" w:rsidP="00877716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- использовании Управлением при расчете обоснования начальной максимальной цены контракта коммерческого предложения несоответствующего требованиям запроса такого предложения, что является нарушением части 3 статьи 22 Федерального закона от 05.042013 № 44-ФЗ</w:t>
      </w:r>
      <w:r w:rsidR="00877716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</w:t>
      </w: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нарушени</w:t>
      </w:r>
      <w:r w:rsidR="00415114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име</w:t>
      </w:r>
      <w:r w:rsidR="00415114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т признаки административного правонарушения, установленного частью 2 статьи 7.29.3 Кодекса Российской Федерации об административных правонарушениях</w:t>
      </w:r>
      <w:r w:rsidR="00877716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395EBE" w:rsidRPr="009633B6" w:rsidRDefault="00395EBE" w:rsidP="007C3F68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- несоблюдении требований статьи 781 Гражданского кодекса Российской Федерации и осуществлении оплаты за оказанную услугу по счету от 01.08.2022                  № 410 в размере 14,3 тыс. рублей (платежное поручение от 31.08.2022 № 30248)                  до проведения экспертизы на предмет соответствия оказанной услуги условиям контакта по акту сдачи-приемки от 31.08.2022 № 448, что подтверждается опубликованными данными в единой информационной системе</w:t>
      </w:r>
      <w:r w:rsidR="00877716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395EBE" w:rsidRPr="009633B6" w:rsidRDefault="00284801" w:rsidP="007C3F68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4.</w:t>
      </w:r>
      <w:r w:rsidR="00395EBE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77716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расхождение в сумме 451,1 тыс. рублей в</w:t>
      </w:r>
      <w:r w:rsidR="00395EBE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ходе сопоставления данных реестра имущества, представленного Комитетом по управлению муниципальным имуществом администрации МОГО «Ухта»</w:t>
      </w:r>
      <w:r w:rsidR="0041511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395EBE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 данными бухгалтерского учета Управления (оборотные ведомости по счету 1.101.00.000)</w:t>
      </w:r>
      <w:r w:rsidR="00877716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395EBE" w:rsidRPr="009633B6" w:rsidRDefault="00284801" w:rsidP="007C3F68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5.</w:t>
      </w:r>
      <w:r w:rsidR="00395EBE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77716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замечания по ведению инвентарных карточек, выразившиеся в не заполнении отдельных граф (сведения об объекте; индивидуальная характеристика объекта</w:t>
      </w:r>
      <w:r w:rsidR="00415114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  <w:r w:rsidR="00877716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наименование признаков, характеризующих объект)</w:t>
      </w:r>
      <w:r w:rsidR="005A60A7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что </w:t>
      </w:r>
      <w:r w:rsidR="00395EBE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A60A7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не </w:t>
      </w:r>
      <w:r w:rsidR="00395EBE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соответств</w:t>
      </w:r>
      <w:r w:rsidR="005A60A7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ует</w:t>
      </w:r>
      <w:r w:rsidR="00395EBE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требованиям </w:t>
      </w:r>
      <w:r w:rsidR="00415114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="00395EBE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риказа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</w:t>
      </w:r>
      <w:r w:rsidR="00395EBE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самоуправления, органами управления государственными внебюджетными фондами, государственными (муниципальными) учреждениями, и Методических указаний </w:t>
      </w:r>
      <w:r w:rsidR="005A60A7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</w:t>
      </w:r>
      <w:r w:rsidR="00395EBE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по их применению</w:t>
      </w:r>
      <w:r w:rsidR="005A60A7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»;</w:t>
      </w:r>
    </w:p>
    <w:p w:rsidR="00395EBE" w:rsidRPr="009633B6" w:rsidRDefault="00284801" w:rsidP="007C3F68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6.</w:t>
      </w:r>
      <w:r w:rsidR="00395EBE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A60A7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нарушение условий </w:t>
      </w:r>
      <w:r w:rsidR="00395EBE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договора аренды земельного участка 11:20:0602013:59 </w:t>
      </w:r>
      <w:r w:rsidR="005A60A7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</w:t>
      </w:r>
      <w:r w:rsidR="00395EBE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 09.02.2022 № 22.49А. </w:t>
      </w:r>
      <w:r w:rsidR="005A60A7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а именно:</w:t>
      </w:r>
      <w:r w:rsidR="00395EBE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несоблюдени</w:t>
      </w:r>
      <w:r w:rsidR="005A60A7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395EBE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срока внесения арендной платы </w:t>
      </w:r>
      <w:r w:rsidR="005A60A7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</w:t>
      </w:r>
      <w:r w:rsidR="00395EBE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</w:t>
      </w:r>
      <w:r w:rsidR="00395EBE" w:rsidRPr="00950FC9">
        <w:rPr>
          <w:rFonts w:ascii="Times New Roman" w:eastAsia="Calibri" w:hAnsi="Times New Roman" w:cs="Times New Roman"/>
          <w:sz w:val="26"/>
          <w:szCs w:val="26"/>
          <w:lang w:eastAsia="en-US"/>
        </w:rPr>
        <w:t>5 рабочих дней</w:t>
      </w:r>
      <w:r w:rsidR="005A60A7" w:rsidRPr="00950FC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950FC9" w:rsidRPr="00950FC9">
        <w:rPr>
          <w:rFonts w:ascii="Times New Roman" w:eastAsia="Calibri" w:hAnsi="Times New Roman" w:cs="Times New Roman"/>
          <w:sz w:val="26"/>
          <w:szCs w:val="26"/>
          <w:lang w:eastAsia="en-US"/>
        </w:rPr>
        <w:t>на</w:t>
      </w:r>
      <w:r w:rsidR="00395EBE" w:rsidRPr="00950FC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сумм</w:t>
      </w:r>
      <w:r w:rsidR="00950FC9" w:rsidRPr="00950FC9">
        <w:rPr>
          <w:rFonts w:ascii="Times New Roman" w:eastAsia="Calibri" w:hAnsi="Times New Roman" w:cs="Times New Roman"/>
          <w:sz w:val="26"/>
          <w:szCs w:val="26"/>
          <w:lang w:eastAsia="en-US"/>
        </w:rPr>
        <w:t>у</w:t>
      </w:r>
      <w:r w:rsidR="00395EBE" w:rsidRPr="00950FC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0,08 тыс.</w:t>
      </w:r>
      <w:r w:rsidR="00395EBE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рублей</w:t>
      </w:r>
      <w:r w:rsidR="005A60A7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395EBE" w:rsidRPr="009633B6" w:rsidRDefault="00284801" w:rsidP="007C3F68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7.</w:t>
      </w:r>
      <w:r w:rsidR="00395EBE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A60A7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нарушение</w:t>
      </w:r>
      <w:r w:rsidR="00395EBE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порядка ведения кассовой дисциплины</w:t>
      </w:r>
      <w:r w:rsidR="005A60A7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, в их числе</w:t>
      </w:r>
      <w:r w:rsidR="00395EBE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395EBE" w:rsidRPr="009633B6" w:rsidRDefault="00395EBE" w:rsidP="007C3F68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- применени</w:t>
      </w:r>
      <w:r w:rsidR="005A60A7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несоответствующей формы первичного учетного документа                   при оформлении итогов инвентаризации наличных денежных средств (инвентаризационной описи (сличительной ведомости) по объектам нефинансовых активов ОКУД 0504087), что является нарушением требований, установленных Приложением № 5 к </w:t>
      </w:r>
      <w:r w:rsidR="00415114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риказу № 52н;</w:t>
      </w:r>
    </w:p>
    <w:p w:rsidR="00395EBE" w:rsidRPr="009633B6" w:rsidRDefault="00395EBE" w:rsidP="007C3F68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- несоблюдени</w:t>
      </w:r>
      <w:r w:rsidR="005A60A7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требований </w:t>
      </w:r>
      <w:r w:rsidR="00415114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остановления Госкомстата РФ от 18.08.1998                  № 88 «Об утверждении унифицированных форм первичной учетной документации                по учету кассовых операций, по учету результатов инвентаризации»                                             и систематическом не заполнении строк «Приложение», предусмотренных унифицированной формой КО – 2</w:t>
      </w:r>
      <w:r w:rsidR="005A60A7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395EBE" w:rsidRPr="009633B6" w:rsidRDefault="00284801" w:rsidP="007C3F68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8.</w:t>
      </w:r>
      <w:r w:rsidR="00395EBE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нарушение пункта 11 Инструкции № 157н, выразившееся в </w:t>
      </w:r>
      <w:proofErr w:type="spellStart"/>
      <w:r w:rsidR="00395EBE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сброшюровании</w:t>
      </w:r>
      <w:proofErr w:type="spellEnd"/>
      <w:r w:rsidR="00395EBE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не в хронологическом порядке журналов операций № 2</w:t>
      </w:r>
      <w:r w:rsidR="005A60A7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395EBE" w:rsidRPr="009633B6" w:rsidRDefault="00284801" w:rsidP="007C3F68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9.</w:t>
      </w:r>
      <w:r w:rsidR="00395EBE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A60A7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нарушения при</w:t>
      </w:r>
      <w:r w:rsidR="00395EBE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начислени</w:t>
      </w:r>
      <w:r w:rsidR="005A60A7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="00395EBE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выплат</w:t>
      </w:r>
      <w:r w:rsidR="005A60A7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395EBE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заработной платы работникам Управления, выразившиеся в:</w:t>
      </w:r>
    </w:p>
    <w:p w:rsidR="00395EBE" w:rsidRPr="009633B6" w:rsidRDefault="00395EBE" w:rsidP="007C3F68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- отсутствии подписей руководителя учреждения и главного бухгалтера;                           в Расчетно-платежных ведомостях (ф. 0504401) за период с сентября по декабрь                    2022 года;</w:t>
      </w:r>
    </w:p>
    <w:p w:rsidR="00395EBE" w:rsidRPr="009633B6" w:rsidRDefault="00395EBE" w:rsidP="007C3F68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- наличии ошибок при осуществлении начислений по заработной плате работникам Управления, связанных с недоплатой и переплатой в общей сумме                        28,9 тыс. рублей (в том числе: недоплата в сумме 25,5 тыс. рублей; переплата в сумме 3,4 тыс. рублей)</w:t>
      </w:r>
      <w:r w:rsidR="005A60A7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5A60A7" w:rsidRPr="009633B6" w:rsidRDefault="00395EBE" w:rsidP="007C3F68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10</w:t>
      </w:r>
      <w:r w:rsidR="00284801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нарушение пункта 2 статьи 9 Федерального закона № 402-ФЗ, пунктов 7, 8 Инструкции 157н, Инструкции 52н, выразившееся в принятии к учету первичных учетных документов при отсутствии заполнения обязательных реквизитов (бухгалтерские записи по дебету и кредиту в графах 9, 10 унифицированной формы; даты документа в графе «КОДЫ» заголовочной части, подписей ответственных исполнителей, подписей принимающей стороны, подписей стороны, которая произвела сдачу материальных ценностей)</w:t>
      </w:r>
      <w:r w:rsidR="005A60A7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395EBE" w:rsidRPr="009633B6" w:rsidRDefault="00395EBE" w:rsidP="007C3F68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11</w:t>
      </w:r>
      <w:r w:rsidR="00284801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наличи</w:t>
      </w:r>
      <w:r w:rsidR="002F3A30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дебиторской задолженности </w:t>
      </w:r>
      <w:r w:rsidR="002F3A30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состоянию на 01.01.2023 года                 </w:t>
      </w: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в общем объеме 173 123,2 тыс. рублей (в т.ч. просроченная дебиторская задолженность в сумме 23,3 тыс. рублей)</w:t>
      </w:r>
      <w:r w:rsidR="00584F2B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395EBE" w:rsidRPr="009633B6" w:rsidRDefault="00395EBE" w:rsidP="007C3F68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12</w:t>
      </w:r>
      <w:r w:rsidR="00284801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нарушение пункта 2 приказа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2F3A30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выразившееся                          в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 приказом Управления от 28.08.2023 № 95/1-од с нарушением двухмесячного срока</w:t>
      </w:r>
      <w:r w:rsidR="0041511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установленного для его утверждения</w:t>
      </w:r>
      <w:r w:rsidR="002F3A30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2F3A30" w:rsidRPr="009633B6" w:rsidRDefault="00395EBE" w:rsidP="007C3F68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13</w:t>
      </w:r>
      <w:r w:rsidR="00284801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2F3A30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факты несвоевременного внесения «Субабонентом» платы в 6-ти случаях                 по договору на возмещение затрат по холодному водоснабжению и водоотведению                  </w:t>
      </w:r>
      <w:r w:rsidR="002F3A30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от 12.01.2022 № 119/1с ИП </w:t>
      </w:r>
      <w:proofErr w:type="spellStart"/>
      <w:r w:rsidR="002F3A30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Балбуцкий</w:t>
      </w:r>
      <w:proofErr w:type="spellEnd"/>
      <w:r w:rsidR="002F3A30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М. В., а также неприменения Управлением мер ответственности, выразившееся в </w:t>
      </w:r>
      <w:proofErr w:type="spellStart"/>
      <w:r w:rsidR="002F3A30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неначислении</w:t>
      </w:r>
      <w:proofErr w:type="spellEnd"/>
      <w:r w:rsidR="002F3A30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</w:t>
      </w:r>
      <w:proofErr w:type="spellStart"/>
      <w:r w:rsidR="002F3A30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невыставлении</w:t>
      </w:r>
      <w:proofErr w:type="spellEnd"/>
      <w:r w:rsidR="002F3A30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пени в сумме                    0,3 тыс. рублей в адрес ИП </w:t>
      </w:r>
      <w:proofErr w:type="spellStart"/>
      <w:r w:rsidR="002F3A30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Балбуцкий</w:t>
      </w:r>
      <w:proofErr w:type="spellEnd"/>
      <w:r w:rsidR="002F3A30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М. В. за несоблюдение им сроков исполнения обязательств по договору, что повлекло несвоевременное поступление денежных средств в доход бюджета и, как следствие, упущенн</w:t>
      </w:r>
      <w:r w:rsidR="00415114">
        <w:rPr>
          <w:rFonts w:ascii="Times New Roman" w:eastAsia="Calibri" w:hAnsi="Times New Roman" w:cs="Times New Roman"/>
          <w:sz w:val="26"/>
          <w:szCs w:val="26"/>
          <w:lang w:eastAsia="en-US"/>
        </w:rPr>
        <w:t>ую</w:t>
      </w:r>
      <w:r w:rsidR="002F3A30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15114">
        <w:rPr>
          <w:rFonts w:ascii="Times New Roman" w:eastAsia="Calibri" w:hAnsi="Times New Roman" w:cs="Times New Roman"/>
          <w:sz w:val="26"/>
          <w:szCs w:val="26"/>
          <w:lang w:eastAsia="en-US"/>
        </w:rPr>
        <w:t>выгоду</w:t>
      </w:r>
      <w:r w:rsidR="002F3A30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395EBE" w:rsidRPr="009633B6" w:rsidRDefault="00395EBE" w:rsidP="007C3F68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14</w:t>
      </w:r>
      <w:r w:rsidR="00284801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2F3A30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нарушение</w:t>
      </w: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условий, предусмотренных договором на возмещение затрат </w:t>
      </w:r>
      <w:r w:rsidR="002F3A30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</w:t>
      </w: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снабжению тепловой энергии в горячей воде от 12.01.2022 № 4007008/1 </w:t>
      </w:r>
      <w:r w:rsidR="002F3A30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</w:t>
      </w: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 ИП </w:t>
      </w:r>
      <w:proofErr w:type="spellStart"/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Балбуцкий</w:t>
      </w:r>
      <w:proofErr w:type="spellEnd"/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М. В.</w:t>
      </w:r>
      <w:r w:rsidR="002F3A30"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, а именно</w:t>
      </w: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395EBE" w:rsidRPr="009633B6" w:rsidRDefault="00395EBE" w:rsidP="007C3F68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- нарушение положений пункта 4.3. Договора от 12.01.2022 № 4007008/1</w:t>
      </w:r>
      <w:r w:rsidR="0041511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- </w:t>
      </w: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ИП </w:t>
      </w:r>
      <w:proofErr w:type="spellStart"/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Балбуцкий</w:t>
      </w:r>
      <w:proofErr w:type="spellEnd"/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М. В. не вносил оплату до 10 числа расчетного месяца в размере договорного месячного объема, Управление в свою очередь не выставляло корректировку начислений за коммунальные платежи по фактическому потреблению до 10 числа месяца, следующего за расчетным;</w:t>
      </w:r>
    </w:p>
    <w:p w:rsidR="00395EBE" w:rsidRPr="009633B6" w:rsidRDefault="00395EBE" w:rsidP="007C3F68">
      <w:pPr>
        <w:tabs>
          <w:tab w:val="left" w:pos="0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нарушение требований части 1 статьи 395 Гражданского кодекса Российской Федерации </w:t>
      </w:r>
      <w:r w:rsidR="0041511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семи случаях ИП </w:t>
      </w:r>
      <w:proofErr w:type="spellStart"/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Балбуцкий</w:t>
      </w:r>
      <w:proofErr w:type="spellEnd"/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М. В. несвоевременно возместил Управлению затраты по снабжению тепловой энергии в горячей воде. Управление                    в свою очередь не обеспечило применение мер ответственности к Агенту в виде предъявления процентов в объеме 3,0 тыс. рублей на сумму неоплаченных обязательств в размере ключевой ставки рефинансирования ЦБ РФ, что повлекло несвоевременное поступление денежных средств в доход бюджета и, как следствие, упущенн</w:t>
      </w:r>
      <w:r w:rsidR="002F3BFB">
        <w:rPr>
          <w:rFonts w:ascii="Times New Roman" w:eastAsia="Calibri" w:hAnsi="Times New Roman" w:cs="Times New Roman"/>
          <w:sz w:val="26"/>
          <w:szCs w:val="26"/>
          <w:lang w:eastAsia="en-US"/>
        </w:rPr>
        <w:t>ую</w:t>
      </w: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2F3BFB">
        <w:rPr>
          <w:rFonts w:ascii="Times New Roman" w:eastAsia="Calibri" w:hAnsi="Times New Roman" w:cs="Times New Roman"/>
          <w:sz w:val="26"/>
          <w:szCs w:val="26"/>
          <w:lang w:eastAsia="en-US"/>
        </w:rPr>
        <w:t>выгоду</w:t>
      </w:r>
      <w:r w:rsidRPr="009633B6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395EBE" w:rsidRPr="0002258D" w:rsidRDefault="00215E8B" w:rsidP="007C3F68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395EBE" w:rsidRPr="0002258D">
        <w:rPr>
          <w:rFonts w:ascii="Times New Roman" w:eastAsia="Times New Roman" w:hAnsi="Times New Roman" w:cs="Times New Roman"/>
          <w:i/>
          <w:sz w:val="26"/>
          <w:szCs w:val="26"/>
        </w:rPr>
        <w:t>По итогам проведенного контрольного мероприятия составлены:</w:t>
      </w:r>
    </w:p>
    <w:p w:rsidR="00395EBE" w:rsidRPr="0002258D" w:rsidRDefault="00395EBE" w:rsidP="007C3F6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2258D">
        <w:rPr>
          <w:rFonts w:ascii="Times New Roman" w:eastAsia="Times New Roman" w:hAnsi="Times New Roman" w:cs="Times New Roman"/>
          <w:i/>
          <w:sz w:val="26"/>
          <w:szCs w:val="26"/>
        </w:rPr>
        <w:t xml:space="preserve">- </w:t>
      </w:r>
      <w:r w:rsidR="00215E8B">
        <w:rPr>
          <w:rFonts w:ascii="Times New Roman" w:eastAsia="Times New Roman" w:hAnsi="Times New Roman" w:cs="Times New Roman"/>
          <w:i/>
          <w:sz w:val="26"/>
          <w:szCs w:val="26"/>
        </w:rPr>
        <w:t>1</w:t>
      </w:r>
      <w:r w:rsidRPr="0002258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Акт проверки </w:t>
      </w:r>
      <w:r w:rsidRPr="0002258D">
        <w:rPr>
          <w:rFonts w:ascii="Times New Roman" w:eastAsia="Times New Roman" w:hAnsi="Times New Roman" w:cs="Times New Roman"/>
          <w:i/>
          <w:sz w:val="26"/>
          <w:szCs w:val="26"/>
        </w:rPr>
        <w:t xml:space="preserve">(направлен в адрес </w:t>
      </w:r>
      <w:bookmarkStart w:id="30" w:name="_Hlk124252768"/>
      <w:r w:rsidRPr="0002258D">
        <w:rPr>
          <w:rFonts w:ascii="Times New Roman" w:eastAsia="Times New Roman" w:hAnsi="Times New Roman" w:cs="Times New Roman"/>
          <w:i/>
          <w:sz w:val="26"/>
          <w:szCs w:val="26"/>
        </w:rPr>
        <w:t>МУ «Управление культуры администрации МОГО «Ухта»</w:t>
      </w:r>
      <w:bookmarkEnd w:id="30"/>
      <w:r w:rsidRPr="0002258D">
        <w:rPr>
          <w:rFonts w:ascii="Times New Roman" w:eastAsia="Times New Roman" w:hAnsi="Times New Roman" w:cs="Times New Roman"/>
          <w:i/>
          <w:sz w:val="26"/>
          <w:szCs w:val="26"/>
        </w:rPr>
        <w:t>);</w:t>
      </w:r>
    </w:p>
    <w:p w:rsidR="00395EBE" w:rsidRPr="0002258D" w:rsidRDefault="00395EBE" w:rsidP="007C3F6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58D">
        <w:rPr>
          <w:rFonts w:ascii="Times New Roman" w:eastAsia="Times New Roman" w:hAnsi="Times New Roman" w:cs="Times New Roman"/>
          <w:bCs/>
          <w:i/>
          <w:sz w:val="26"/>
          <w:szCs w:val="26"/>
        </w:rPr>
        <w:t>-</w:t>
      </w:r>
      <w:r w:rsidRPr="0002258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="00215E8B">
        <w:rPr>
          <w:rFonts w:ascii="Times New Roman" w:eastAsia="Times New Roman" w:hAnsi="Times New Roman" w:cs="Times New Roman"/>
          <w:b/>
          <w:i/>
          <w:sz w:val="26"/>
          <w:szCs w:val="26"/>
        </w:rPr>
        <w:t>1</w:t>
      </w:r>
      <w:r w:rsidRPr="0002258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Отчет о результатах проверки </w:t>
      </w:r>
      <w:r w:rsidRPr="0002258D">
        <w:rPr>
          <w:rFonts w:ascii="Times New Roman" w:eastAsia="Times New Roman" w:hAnsi="Times New Roman" w:cs="Times New Roman"/>
          <w:i/>
          <w:sz w:val="26"/>
          <w:szCs w:val="26"/>
        </w:rPr>
        <w:t xml:space="preserve">(направлен в адрес Совета МОГО «Ухта»); </w:t>
      </w:r>
    </w:p>
    <w:p w:rsidR="00395EBE" w:rsidRPr="0002258D" w:rsidRDefault="00395EBE" w:rsidP="007C3F6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2258D">
        <w:rPr>
          <w:rFonts w:ascii="Times New Roman" w:eastAsia="Times New Roman" w:hAnsi="Times New Roman" w:cs="Times New Roman"/>
          <w:i/>
          <w:sz w:val="26"/>
          <w:szCs w:val="26"/>
        </w:rPr>
        <w:t xml:space="preserve">- </w:t>
      </w:r>
      <w:r w:rsidR="00215E8B" w:rsidRPr="00215E8B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1</w:t>
      </w:r>
      <w:r w:rsidRPr="00215E8B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r w:rsidRPr="0002258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Представление </w:t>
      </w:r>
      <w:r w:rsidRPr="0002258D">
        <w:rPr>
          <w:rFonts w:ascii="Times New Roman" w:eastAsia="Times New Roman" w:hAnsi="Times New Roman" w:cs="Times New Roman"/>
          <w:i/>
          <w:sz w:val="26"/>
          <w:szCs w:val="26"/>
        </w:rPr>
        <w:t>(направлено в адрес МУ «Управление культуры администрации МОГО «Ухта»);</w:t>
      </w:r>
    </w:p>
    <w:p w:rsidR="00395EBE" w:rsidRPr="0002258D" w:rsidRDefault="00395EBE" w:rsidP="007C3F6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2258D">
        <w:rPr>
          <w:rFonts w:ascii="Times New Roman" w:eastAsia="Times New Roman" w:hAnsi="Times New Roman" w:cs="Times New Roman"/>
          <w:i/>
          <w:sz w:val="26"/>
          <w:szCs w:val="26"/>
        </w:rPr>
        <w:t xml:space="preserve">- </w:t>
      </w:r>
      <w:r w:rsidR="00215E8B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1</w:t>
      </w:r>
      <w:r w:rsidRPr="0002258D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Информация о результатах проведенной проверки </w:t>
      </w:r>
      <w:r w:rsidRPr="0002258D">
        <w:rPr>
          <w:rFonts w:ascii="Times New Roman" w:eastAsia="Times New Roman" w:hAnsi="Times New Roman" w:cs="Times New Roman"/>
          <w:i/>
          <w:sz w:val="26"/>
          <w:szCs w:val="26"/>
        </w:rPr>
        <w:t>(направлена в адрес Администрации МОГО «Ухта»);</w:t>
      </w:r>
    </w:p>
    <w:p w:rsidR="00395EBE" w:rsidRPr="0002258D" w:rsidRDefault="00395EBE" w:rsidP="007C3F6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highlight w:val="yellow"/>
        </w:rPr>
      </w:pPr>
      <w:r w:rsidRPr="0002258D">
        <w:rPr>
          <w:rFonts w:ascii="Times New Roman" w:eastAsia="Times New Roman" w:hAnsi="Times New Roman" w:cs="Times New Roman"/>
          <w:i/>
          <w:sz w:val="26"/>
          <w:szCs w:val="26"/>
        </w:rPr>
        <w:t xml:space="preserve">- </w:t>
      </w:r>
      <w:r w:rsidR="00215E8B">
        <w:rPr>
          <w:rFonts w:ascii="Times New Roman" w:eastAsia="Times New Roman" w:hAnsi="Times New Roman" w:cs="Times New Roman"/>
          <w:b/>
          <w:i/>
          <w:sz w:val="26"/>
          <w:szCs w:val="26"/>
        </w:rPr>
        <w:t>2</w:t>
      </w:r>
      <w:r w:rsidRPr="0002258D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02258D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обращения </w:t>
      </w:r>
      <w:r w:rsidRPr="0002258D">
        <w:rPr>
          <w:rFonts w:ascii="Times New Roman" w:eastAsia="Times New Roman" w:hAnsi="Times New Roman" w:cs="Times New Roman"/>
          <w:i/>
          <w:sz w:val="26"/>
          <w:szCs w:val="26"/>
        </w:rPr>
        <w:t>(направлены в адрес Управления Федеральной антимонопольной службы по Республике Коми по нарушениям, содержащим признаки административных правонарушений, предусмотренных частью 3 статьи 7.30 Кодекса Российской Федерации об административных правонарушениях</w:t>
      </w:r>
      <w:r w:rsidR="002F3BFB">
        <w:rPr>
          <w:rFonts w:ascii="Times New Roman" w:eastAsia="Times New Roman" w:hAnsi="Times New Roman" w:cs="Times New Roman"/>
          <w:i/>
          <w:sz w:val="26"/>
          <w:szCs w:val="26"/>
        </w:rPr>
        <w:t>,</w:t>
      </w:r>
      <w:r w:rsidRPr="0002258D">
        <w:rPr>
          <w:rFonts w:ascii="Times New Roman" w:eastAsia="Times New Roman" w:hAnsi="Times New Roman" w:cs="Times New Roman"/>
          <w:i/>
          <w:sz w:val="26"/>
          <w:szCs w:val="26"/>
        </w:rPr>
        <w:t xml:space="preserve"> и Комитета по управлению муниципальным имуществом администрации МОГО «Ухта»).</w:t>
      </w:r>
    </w:p>
    <w:p w:rsidR="00AA28B1" w:rsidRPr="00AA28B1" w:rsidRDefault="00AA28B1" w:rsidP="007C3F6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8B1">
        <w:rPr>
          <w:rFonts w:ascii="Times New Roman" w:eastAsia="Times New Roman" w:hAnsi="Times New Roman" w:cs="Times New Roman"/>
          <w:sz w:val="26"/>
          <w:szCs w:val="26"/>
        </w:rPr>
        <w:t>Информация КСП, направленная в адрес Управления Федеральной антимонопольной службы по Республике Коми, на основании ч. 1 ст. 28.4 КоАП Российской Федерации перенаправлена УФАС по РК в Прокуратуру города Ухты.</w:t>
      </w:r>
    </w:p>
    <w:p w:rsidR="00AA28B1" w:rsidRDefault="00AA28B1" w:rsidP="007C3F6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8B1">
        <w:rPr>
          <w:rFonts w:ascii="Times New Roman" w:eastAsia="Times New Roman" w:hAnsi="Times New Roman" w:cs="Times New Roman"/>
          <w:sz w:val="26"/>
          <w:szCs w:val="26"/>
        </w:rPr>
        <w:t>По результатам рассмотрения обращения Контрольно-счетной палаты МОГО «Ухта», направленного в адрес УФАС по РК и перенаправленного в Прокуратуру города Ухты</w:t>
      </w:r>
      <w:r w:rsidR="002F3BF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 должностные лица МУ «Управление культуры» к административной ответственности не привлечены в связи с истечением сроков давности в соответствии со ст. 4.5. КоАП РФ.</w:t>
      </w:r>
    </w:p>
    <w:p w:rsidR="00395EBE" w:rsidRPr="0002258D" w:rsidRDefault="00395EBE" w:rsidP="007C3F68">
      <w:pPr>
        <w:widowControl w:val="0"/>
        <w:numPr>
          <w:ilvl w:val="0"/>
          <w:numId w:val="2"/>
        </w:numPr>
        <w:tabs>
          <w:tab w:val="num" w:pos="0"/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709" w:right="-1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58D">
        <w:rPr>
          <w:rFonts w:ascii="Times New Roman" w:eastAsia="Times New Roman" w:hAnsi="Times New Roman" w:cs="Times New Roman"/>
          <w:i/>
          <w:sz w:val="26"/>
          <w:szCs w:val="26"/>
        </w:rPr>
        <w:t>Принятые меры по результатам контрольного мероприятия:</w:t>
      </w:r>
    </w:p>
    <w:p w:rsidR="00395EBE" w:rsidRPr="0002258D" w:rsidRDefault="00395EBE" w:rsidP="007C3F6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1" w:name="_Hlk154129956"/>
      <w:r w:rsidRPr="0002258D">
        <w:rPr>
          <w:rFonts w:ascii="Times New Roman" w:eastAsia="Times New Roman" w:hAnsi="Times New Roman" w:cs="Times New Roman"/>
          <w:sz w:val="26"/>
          <w:szCs w:val="26"/>
        </w:rPr>
        <w:t>- взыскан</w:t>
      </w:r>
      <w:r w:rsidR="00BB7E8D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2258D">
        <w:rPr>
          <w:rFonts w:ascii="Times New Roman" w:eastAsia="Times New Roman" w:hAnsi="Times New Roman" w:cs="Times New Roman"/>
          <w:sz w:val="26"/>
          <w:szCs w:val="26"/>
        </w:rPr>
        <w:t xml:space="preserve"> неустойк</w:t>
      </w:r>
      <w:r w:rsidR="00BB7E8D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2258D">
        <w:rPr>
          <w:rFonts w:ascii="Times New Roman" w:eastAsia="Times New Roman" w:hAnsi="Times New Roman" w:cs="Times New Roman"/>
          <w:sz w:val="26"/>
          <w:szCs w:val="26"/>
        </w:rPr>
        <w:t xml:space="preserve"> (пен</w:t>
      </w:r>
      <w:r w:rsidR="00BB7E8D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02258D">
        <w:rPr>
          <w:rFonts w:ascii="Times New Roman" w:eastAsia="Times New Roman" w:hAnsi="Times New Roman" w:cs="Times New Roman"/>
          <w:sz w:val="26"/>
          <w:szCs w:val="26"/>
        </w:rPr>
        <w:t xml:space="preserve">), по договору </w:t>
      </w:r>
      <w:bookmarkEnd w:id="31"/>
      <w:r w:rsidRPr="0002258D">
        <w:rPr>
          <w:rFonts w:ascii="Times New Roman" w:eastAsia="Times New Roman" w:hAnsi="Times New Roman" w:cs="Times New Roman"/>
          <w:sz w:val="26"/>
          <w:szCs w:val="26"/>
        </w:rPr>
        <w:t xml:space="preserve">на возмещение затрат по холодному водоснабжению и водоотведению от 12.01.2022 № 119/1, заключенному                                            с ИП </w:t>
      </w:r>
      <w:proofErr w:type="spellStart"/>
      <w:r w:rsidRPr="0002258D">
        <w:rPr>
          <w:rFonts w:ascii="Times New Roman" w:eastAsia="Times New Roman" w:hAnsi="Times New Roman" w:cs="Times New Roman"/>
          <w:sz w:val="26"/>
          <w:szCs w:val="26"/>
        </w:rPr>
        <w:t>Балбуцкий</w:t>
      </w:r>
      <w:proofErr w:type="spellEnd"/>
      <w:r w:rsidRPr="0002258D">
        <w:rPr>
          <w:rFonts w:ascii="Times New Roman" w:eastAsia="Times New Roman" w:hAnsi="Times New Roman" w:cs="Times New Roman"/>
          <w:sz w:val="26"/>
          <w:szCs w:val="26"/>
        </w:rPr>
        <w:t xml:space="preserve"> М. В. в сумме </w:t>
      </w:r>
      <w:r w:rsidRPr="00BB7E8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0,3 тыс. рублей</w:t>
      </w:r>
      <w:r w:rsidRPr="0002258D">
        <w:rPr>
          <w:rFonts w:ascii="Times New Roman" w:eastAsia="Times New Roman" w:hAnsi="Times New Roman" w:cs="Times New Roman"/>
          <w:sz w:val="26"/>
          <w:szCs w:val="26"/>
        </w:rPr>
        <w:t>, что подтверждается платежным поручением от 04.12.2023 № 4513;</w:t>
      </w:r>
    </w:p>
    <w:p w:rsidR="00395EBE" w:rsidRPr="0002258D" w:rsidRDefault="00395EBE" w:rsidP="007C3F6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58D">
        <w:rPr>
          <w:rFonts w:ascii="Times New Roman" w:eastAsia="Times New Roman" w:hAnsi="Times New Roman" w:cs="Times New Roman"/>
          <w:sz w:val="26"/>
          <w:szCs w:val="26"/>
        </w:rPr>
        <w:lastRenderedPageBreak/>
        <w:t>- взыскан</w:t>
      </w:r>
      <w:r w:rsidR="00BB7E8D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2258D">
        <w:rPr>
          <w:rFonts w:ascii="Times New Roman" w:eastAsia="Times New Roman" w:hAnsi="Times New Roman" w:cs="Times New Roman"/>
          <w:sz w:val="26"/>
          <w:szCs w:val="26"/>
        </w:rPr>
        <w:t xml:space="preserve"> неустойк</w:t>
      </w:r>
      <w:r w:rsidR="00BB7E8D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02258D">
        <w:rPr>
          <w:rFonts w:ascii="Times New Roman" w:eastAsia="Times New Roman" w:hAnsi="Times New Roman" w:cs="Times New Roman"/>
          <w:sz w:val="26"/>
          <w:szCs w:val="26"/>
        </w:rPr>
        <w:t xml:space="preserve"> (пен</w:t>
      </w:r>
      <w:r w:rsidR="00BB7E8D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02258D">
        <w:rPr>
          <w:rFonts w:ascii="Times New Roman" w:eastAsia="Times New Roman" w:hAnsi="Times New Roman" w:cs="Times New Roman"/>
          <w:sz w:val="26"/>
          <w:szCs w:val="26"/>
        </w:rPr>
        <w:t>), по договору</w:t>
      </w:r>
      <w:r w:rsidRPr="0002258D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02258D">
        <w:rPr>
          <w:rFonts w:ascii="Times New Roman" w:eastAsia="Times New Roman" w:hAnsi="Times New Roman" w:cs="Times New Roman"/>
          <w:sz w:val="26"/>
          <w:szCs w:val="26"/>
        </w:rPr>
        <w:t xml:space="preserve">на возмещение затрат по снабжению тепловой энергией в горячей воде от 12.01.2022 № 4007008/1, заключенному                                     с ИП </w:t>
      </w:r>
      <w:proofErr w:type="spellStart"/>
      <w:r w:rsidRPr="0002258D">
        <w:rPr>
          <w:rFonts w:ascii="Times New Roman" w:eastAsia="Times New Roman" w:hAnsi="Times New Roman" w:cs="Times New Roman"/>
          <w:sz w:val="26"/>
          <w:szCs w:val="26"/>
        </w:rPr>
        <w:t>Балбуцкий</w:t>
      </w:r>
      <w:proofErr w:type="spellEnd"/>
      <w:r w:rsidRPr="0002258D">
        <w:rPr>
          <w:rFonts w:ascii="Times New Roman" w:eastAsia="Times New Roman" w:hAnsi="Times New Roman" w:cs="Times New Roman"/>
          <w:sz w:val="26"/>
          <w:szCs w:val="26"/>
        </w:rPr>
        <w:t xml:space="preserve"> М. 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сумме </w:t>
      </w:r>
      <w:r w:rsidRPr="00BB7E8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3,0 тыс. рублей</w:t>
      </w:r>
      <w:r w:rsidRPr="0002258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02258D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02258D">
        <w:rPr>
          <w:rFonts w:ascii="Times New Roman" w:eastAsia="Times New Roman" w:hAnsi="Times New Roman" w:cs="Times New Roman"/>
          <w:sz w:val="26"/>
          <w:szCs w:val="26"/>
        </w:rPr>
        <w:t>что подтверждается платежным поручением от 04.12.2023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2258D">
        <w:rPr>
          <w:rFonts w:ascii="Times New Roman" w:eastAsia="Times New Roman" w:hAnsi="Times New Roman" w:cs="Times New Roman"/>
          <w:sz w:val="26"/>
          <w:szCs w:val="26"/>
        </w:rPr>
        <w:t>№ 4513;</w:t>
      </w:r>
    </w:p>
    <w:p w:rsidR="00395EBE" w:rsidRPr="0002258D" w:rsidRDefault="00395EBE" w:rsidP="007C3F6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58D">
        <w:rPr>
          <w:rFonts w:ascii="Times New Roman" w:eastAsia="Times New Roman" w:hAnsi="Times New Roman" w:cs="Times New Roman"/>
          <w:sz w:val="26"/>
          <w:szCs w:val="26"/>
        </w:rPr>
        <w:t>- доначислен</w:t>
      </w:r>
      <w:r w:rsidR="00BB7E8D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02258D">
        <w:rPr>
          <w:rFonts w:ascii="Times New Roman" w:eastAsia="Times New Roman" w:hAnsi="Times New Roman" w:cs="Times New Roman"/>
          <w:sz w:val="26"/>
          <w:szCs w:val="26"/>
        </w:rPr>
        <w:t xml:space="preserve"> сумм</w:t>
      </w:r>
      <w:r w:rsidR="00BB7E8D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02258D">
        <w:rPr>
          <w:rFonts w:ascii="Times New Roman" w:eastAsia="Times New Roman" w:hAnsi="Times New Roman" w:cs="Times New Roman"/>
          <w:sz w:val="26"/>
          <w:szCs w:val="26"/>
        </w:rPr>
        <w:t xml:space="preserve"> недоплаты по заработной плате сотрудникам Управления                  в сумме </w:t>
      </w:r>
      <w:r w:rsidRPr="00BB7E8D">
        <w:rPr>
          <w:rFonts w:ascii="Times New Roman" w:eastAsia="Times New Roman" w:hAnsi="Times New Roman" w:cs="Times New Roman"/>
          <w:sz w:val="26"/>
          <w:szCs w:val="26"/>
        </w:rPr>
        <w:t>25,5 тыс. рублей</w:t>
      </w:r>
      <w:r w:rsidRPr="0002258D">
        <w:rPr>
          <w:rFonts w:ascii="Times New Roman" w:eastAsia="Times New Roman" w:hAnsi="Times New Roman" w:cs="Times New Roman"/>
          <w:sz w:val="26"/>
          <w:szCs w:val="26"/>
        </w:rPr>
        <w:t xml:space="preserve">, что подтверждается расчетными листками сотрудников; </w:t>
      </w:r>
    </w:p>
    <w:p w:rsidR="00395EBE" w:rsidRPr="0002258D" w:rsidRDefault="00395EBE" w:rsidP="007C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58D">
        <w:rPr>
          <w:rFonts w:ascii="Times New Roman" w:eastAsia="Times New Roman" w:hAnsi="Times New Roman" w:cs="Times New Roman"/>
          <w:sz w:val="26"/>
          <w:szCs w:val="26"/>
        </w:rPr>
        <w:t>- восстановлен</w:t>
      </w:r>
      <w:r w:rsidR="00BB7E8D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02258D">
        <w:rPr>
          <w:rFonts w:ascii="Times New Roman" w:eastAsia="Times New Roman" w:hAnsi="Times New Roman" w:cs="Times New Roman"/>
          <w:sz w:val="26"/>
          <w:szCs w:val="26"/>
        </w:rPr>
        <w:t xml:space="preserve"> в доход бюджета сумм</w:t>
      </w:r>
      <w:r w:rsidR="00BB7E8D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02258D">
        <w:rPr>
          <w:rFonts w:ascii="Times New Roman" w:eastAsia="Times New Roman" w:hAnsi="Times New Roman" w:cs="Times New Roman"/>
          <w:sz w:val="26"/>
          <w:szCs w:val="26"/>
        </w:rPr>
        <w:t xml:space="preserve"> переплаты</w:t>
      </w:r>
      <w:r w:rsidRPr="0002258D">
        <w:rPr>
          <w:rFonts w:ascii="Times New Roman" w:eastAsia="Calibri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Pr="0002258D">
        <w:rPr>
          <w:rFonts w:ascii="Times New Roman" w:eastAsia="Times New Roman" w:hAnsi="Times New Roman" w:cs="Times New Roman"/>
          <w:sz w:val="26"/>
          <w:szCs w:val="26"/>
        </w:rPr>
        <w:t xml:space="preserve">по заработной плате сотрудникам Управления в сумме </w:t>
      </w:r>
      <w:r w:rsidRPr="00F65068">
        <w:rPr>
          <w:rFonts w:ascii="Times New Roman" w:eastAsia="Times New Roman" w:hAnsi="Times New Roman" w:cs="Times New Roman"/>
          <w:i/>
          <w:iCs/>
          <w:sz w:val="26"/>
          <w:szCs w:val="26"/>
        </w:rPr>
        <w:t>3,4 тыс. рублей</w:t>
      </w:r>
      <w:r w:rsidRPr="0002258D">
        <w:rPr>
          <w:rFonts w:ascii="Times New Roman" w:eastAsia="Times New Roman" w:hAnsi="Times New Roman" w:cs="Times New Roman"/>
          <w:sz w:val="26"/>
          <w:szCs w:val="26"/>
        </w:rPr>
        <w:t xml:space="preserve"> (начисления в сумме                                      </w:t>
      </w:r>
      <w:r w:rsidRPr="00F650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2,4 тыс. рублей</w:t>
      </w:r>
      <w:r w:rsidRPr="0002258D">
        <w:rPr>
          <w:rFonts w:ascii="Times New Roman" w:eastAsia="Times New Roman" w:hAnsi="Times New Roman" w:cs="Times New Roman"/>
          <w:sz w:val="26"/>
          <w:szCs w:val="26"/>
        </w:rPr>
        <w:t xml:space="preserve"> восстановлены в доход бюджета (за вычетом сумм налога на доходы физических лиц и начислений на оплату труды), в налоговый орган подана корректировка по начислениям на оплату труда и налог на доходы физических лиц                    в объеме 1,0 тыс. рублей), что подтверждается выписками с лицевого счета Управления за 05.12.2023 № 04073003240, за 12.12.2023 № 04073003240;</w:t>
      </w:r>
    </w:p>
    <w:p w:rsidR="00395EBE" w:rsidRDefault="00395EBE" w:rsidP="007C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58D">
        <w:rPr>
          <w:rFonts w:ascii="Times New Roman" w:eastAsia="Times New Roman" w:hAnsi="Times New Roman" w:cs="Times New Roman"/>
          <w:sz w:val="26"/>
          <w:szCs w:val="26"/>
        </w:rPr>
        <w:t>- внесен</w:t>
      </w:r>
      <w:r w:rsidR="00BB7E8D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02258D">
        <w:rPr>
          <w:rFonts w:ascii="Times New Roman" w:eastAsia="Times New Roman" w:hAnsi="Times New Roman" w:cs="Times New Roman"/>
          <w:sz w:val="26"/>
          <w:szCs w:val="26"/>
        </w:rPr>
        <w:t xml:space="preserve"> изменен</w:t>
      </w:r>
      <w:r w:rsidR="00F65068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7E8D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02258D">
        <w:rPr>
          <w:rFonts w:ascii="Times New Roman" w:eastAsia="Times New Roman" w:hAnsi="Times New Roman" w:cs="Times New Roman"/>
          <w:sz w:val="26"/>
          <w:szCs w:val="26"/>
        </w:rPr>
        <w:t xml:space="preserve"> в приказ от 06.10.2020 № 150-од «Об утверждении нормативных затрат на обеспечение функций муниципального учреждения «Управление культуры администрации МОГО «Ухта», что подтверждается копией приказа начальника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258D">
        <w:rPr>
          <w:rFonts w:ascii="Times New Roman" w:eastAsia="Times New Roman" w:hAnsi="Times New Roman" w:cs="Times New Roman"/>
          <w:sz w:val="26"/>
          <w:szCs w:val="26"/>
        </w:rPr>
        <w:t xml:space="preserve">МУ «Управление культуры администрации МОГО «Ухта»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Pr="0002258D">
        <w:rPr>
          <w:rFonts w:ascii="Times New Roman" w:eastAsia="Times New Roman" w:hAnsi="Times New Roman" w:cs="Times New Roman"/>
          <w:sz w:val="26"/>
          <w:szCs w:val="26"/>
        </w:rPr>
        <w:t>от 29.11.2023 № 152-од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95EBE" w:rsidRDefault="00395EBE" w:rsidP="007C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9A471C">
        <w:rPr>
          <w:rFonts w:ascii="Times New Roman" w:eastAsia="Times New Roman" w:hAnsi="Times New Roman" w:cs="Times New Roman"/>
          <w:sz w:val="26"/>
          <w:szCs w:val="26"/>
        </w:rPr>
        <w:t>по ряду установленных нарушений предусматривается принятие мер                       по недопущению аналогичных нарушений впредь, что нашло отражение                                    в представлениях Контрольно-счетной палаты МОГО «Ухта», направленных в адрес объект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9A471C">
        <w:rPr>
          <w:rFonts w:ascii="Times New Roman" w:eastAsia="Times New Roman" w:hAnsi="Times New Roman" w:cs="Times New Roman"/>
          <w:sz w:val="26"/>
          <w:szCs w:val="26"/>
        </w:rPr>
        <w:t xml:space="preserve"> контроля и в информации от МУ «Управление культуры администрации МОГО «Ухта» (вход: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05.12.2023 </w:t>
      </w:r>
      <w:r w:rsidRPr="009A471C">
        <w:rPr>
          <w:rFonts w:ascii="Times New Roman" w:eastAsia="Times New Roman" w:hAnsi="Times New Roman" w:cs="Times New Roman"/>
          <w:sz w:val="26"/>
          <w:szCs w:val="26"/>
        </w:rPr>
        <w:t>№ 02-21/</w:t>
      </w:r>
      <w:r>
        <w:rPr>
          <w:rFonts w:ascii="Times New Roman" w:eastAsia="Times New Roman" w:hAnsi="Times New Roman" w:cs="Times New Roman"/>
          <w:sz w:val="26"/>
          <w:szCs w:val="26"/>
        </w:rPr>
        <w:t>148, от 14.12.2023 № 02-21/152</w:t>
      </w:r>
      <w:r w:rsidRPr="009A471C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Pr="009A471C">
        <w:rPr>
          <w:rFonts w:ascii="Times New Roman" w:eastAsia="Times New Roman" w:hAnsi="Times New Roman" w:cs="Times New Roman"/>
          <w:sz w:val="26"/>
          <w:szCs w:val="26"/>
        </w:rPr>
        <w:t>о выполнении представления</w:t>
      </w:r>
      <w:r w:rsidR="00EB3454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95EBE" w:rsidRPr="00A861B7" w:rsidRDefault="00395EBE" w:rsidP="007C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B829E1"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                                   по нарушени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B829E1">
        <w:rPr>
          <w:rFonts w:ascii="Times New Roman" w:eastAsia="Times New Roman" w:hAnsi="Times New Roman" w:cs="Times New Roman"/>
          <w:sz w:val="26"/>
          <w:szCs w:val="26"/>
        </w:rPr>
        <w:t>, содержащ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 w:rsidRPr="00B829E1">
        <w:rPr>
          <w:rFonts w:ascii="Times New Roman" w:eastAsia="Times New Roman" w:hAnsi="Times New Roman" w:cs="Times New Roman"/>
          <w:sz w:val="26"/>
          <w:szCs w:val="26"/>
        </w:rPr>
        <w:t xml:space="preserve"> признаки состава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ст. 7.29.3 </w:t>
      </w:r>
      <w:r w:rsidRPr="00B829E1">
        <w:rPr>
          <w:rFonts w:ascii="Times New Roman" w:eastAsia="Times New Roman" w:hAnsi="Times New Roman" w:cs="Times New Roman"/>
          <w:sz w:val="26"/>
          <w:szCs w:val="26"/>
        </w:rPr>
        <w:t xml:space="preserve">Кодекса об административных правонарушениях Российской Федерации, истек (согласно части 1 статьи 4.5 </w:t>
      </w:r>
      <w:bookmarkStart w:id="32" w:name="_Hlk156992096"/>
      <w:r w:rsidRPr="00B829E1">
        <w:rPr>
          <w:rFonts w:ascii="Times New Roman" w:eastAsia="Times New Roman" w:hAnsi="Times New Roman" w:cs="Times New Roman"/>
          <w:sz w:val="26"/>
          <w:szCs w:val="26"/>
        </w:rPr>
        <w:t xml:space="preserve">Кодекса об административных правонарушениях Российской Федерации </w:t>
      </w:r>
      <w:bookmarkEnd w:id="32"/>
      <w:r w:rsidRPr="00B829E1">
        <w:rPr>
          <w:rFonts w:ascii="Times New Roman" w:eastAsia="Times New Roman" w:hAnsi="Times New Roman" w:cs="Times New Roman"/>
          <w:sz w:val="26"/>
          <w:szCs w:val="26"/>
        </w:rPr>
        <w:t>срок давности привлечения к административной ответственности за нарушение законодательства о контрактной системе в сфере закупок товаров, работ, услуг для обеспечения государственных и муниципальных нужд составляет 1 год со дня совершения административного правонарушения).</w:t>
      </w:r>
    </w:p>
    <w:p w:rsidR="0046529F" w:rsidRDefault="0046529F" w:rsidP="007C3F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34A9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3427E21" wp14:editId="28ED6C4A">
                <wp:simplePos x="0" y="0"/>
                <wp:positionH relativeFrom="page">
                  <wp:posOffset>87630</wp:posOffset>
                </wp:positionH>
                <wp:positionV relativeFrom="paragraph">
                  <wp:posOffset>28575</wp:posOffset>
                </wp:positionV>
                <wp:extent cx="3529965" cy="2591435"/>
                <wp:effectExtent l="0" t="0" r="13335" b="37465"/>
                <wp:wrapSquare wrapText="bothSides"/>
                <wp:docPr id="24" name="组合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9965" cy="2591435"/>
                          <a:chOff x="0" y="0"/>
                          <a:chExt cx="2607791" cy="4693421"/>
                        </a:xfrm>
                        <a:solidFill>
                          <a:srgbClr val="EBCAEE"/>
                        </a:solidFill>
                      </wpg:grpSpPr>
                      <wps:wsp>
                        <wps:cNvPr id="25" name="直角三角形 69"/>
                        <wps:cNvSpPr/>
                        <wps:spPr>
                          <a:xfrm rot="5400000" flipH="1">
                            <a:off x="79402" y="2165032"/>
                            <a:ext cx="4693421" cy="363357"/>
                          </a:xfrm>
                          <a:custGeom>
                            <a:avLst/>
                            <a:gdLst>
                              <a:gd name="connsiteX0" fmla="*/ 0 w 1994637"/>
                              <a:gd name="connsiteY0" fmla="*/ 328931 h 328931"/>
                              <a:gd name="connsiteX1" fmla="*/ 0 w 1994637"/>
                              <a:gd name="connsiteY1" fmla="*/ 0 h 328931"/>
                              <a:gd name="connsiteX2" fmla="*/ 1994637 w 1994637"/>
                              <a:gd name="connsiteY2" fmla="*/ 328931 h 328931"/>
                              <a:gd name="connsiteX3" fmla="*/ 0 w 1994637"/>
                              <a:gd name="connsiteY3" fmla="*/ 328931 h 328931"/>
                              <a:gd name="connsiteX0" fmla="*/ 196850 w 2191487"/>
                              <a:gd name="connsiteY0" fmla="*/ 278131 h 278131"/>
                              <a:gd name="connsiteX1" fmla="*/ 0 w 2191487"/>
                              <a:gd name="connsiteY1" fmla="*/ 0 h 278131"/>
                              <a:gd name="connsiteX2" fmla="*/ 2191487 w 2191487"/>
                              <a:gd name="connsiteY2" fmla="*/ 278131 h 278131"/>
                              <a:gd name="connsiteX3" fmla="*/ 196850 w 2191487"/>
                              <a:gd name="connsiteY3" fmla="*/ 278131 h 278131"/>
                              <a:gd name="connsiteX0" fmla="*/ 273050 w 2267687"/>
                              <a:gd name="connsiteY0" fmla="*/ 290831 h 290831"/>
                              <a:gd name="connsiteX1" fmla="*/ 0 w 2267687"/>
                              <a:gd name="connsiteY1" fmla="*/ 0 h 290831"/>
                              <a:gd name="connsiteX2" fmla="*/ 2267687 w 2267687"/>
                              <a:gd name="connsiteY2" fmla="*/ 290831 h 290831"/>
                              <a:gd name="connsiteX3" fmla="*/ 273050 w 2267687"/>
                              <a:gd name="connsiteY3" fmla="*/ 290831 h 290831"/>
                              <a:gd name="connsiteX0" fmla="*/ 174418 w 2267687"/>
                              <a:gd name="connsiteY0" fmla="*/ 303531 h 303531"/>
                              <a:gd name="connsiteX1" fmla="*/ 0 w 2267687"/>
                              <a:gd name="connsiteY1" fmla="*/ 0 h 303531"/>
                              <a:gd name="connsiteX2" fmla="*/ 2267687 w 2267687"/>
                              <a:gd name="connsiteY2" fmla="*/ 290831 h 303531"/>
                              <a:gd name="connsiteX3" fmla="*/ 174418 w 2267687"/>
                              <a:gd name="connsiteY3" fmla="*/ 303531 h 303531"/>
                              <a:gd name="connsiteX0" fmla="*/ 172657 w 2265926"/>
                              <a:gd name="connsiteY0" fmla="*/ 316231 h 316231"/>
                              <a:gd name="connsiteX1" fmla="*/ 0 w 2265926"/>
                              <a:gd name="connsiteY1" fmla="*/ 0 h 316231"/>
                              <a:gd name="connsiteX2" fmla="*/ 2265926 w 2265926"/>
                              <a:gd name="connsiteY2" fmla="*/ 303531 h 316231"/>
                              <a:gd name="connsiteX3" fmla="*/ 172657 w 2265926"/>
                              <a:gd name="connsiteY3" fmla="*/ 316231 h 3162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65926" h="316231">
                                <a:moveTo>
                                  <a:pt x="172657" y="316231"/>
                                </a:moveTo>
                                <a:lnTo>
                                  <a:pt x="0" y="0"/>
                                </a:lnTo>
                                <a:lnTo>
                                  <a:pt x="2265926" y="303531"/>
                                </a:lnTo>
                                <a:lnTo>
                                  <a:pt x="172657" y="31623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 cmpd="sng" algn="ctr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softEdge rad="25400"/>
                          </a:effectLst>
                        </wps:spPr>
                        <wps:bodyPr rtlCol="0" anchor="ctr"/>
                      </wps:wsp>
                      <wps:wsp>
                        <wps:cNvPr id="26" name="直角三角形 69"/>
                        <wps:cNvSpPr/>
                        <wps:spPr>
                          <a:xfrm flipH="1" flipV="1">
                            <a:off x="0" y="4304526"/>
                            <a:ext cx="2605627" cy="334172"/>
                          </a:xfrm>
                          <a:custGeom>
                            <a:avLst/>
                            <a:gdLst>
                              <a:gd name="connsiteX0" fmla="*/ 0 w 1994637"/>
                              <a:gd name="connsiteY0" fmla="*/ 328931 h 328931"/>
                              <a:gd name="connsiteX1" fmla="*/ 0 w 1994637"/>
                              <a:gd name="connsiteY1" fmla="*/ 0 h 328931"/>
                              <a:gd name="connsiteX2" fmla="*/ 1994637 w 1994637"/>
                              <a:gd name="connsiteY2" fmla="*/ 328931 h 328931"/>
                              <a:gd name="connsiteX3" fmla="*/ 0 w 1994637"/>
                              <a:gd name="connsiteY3" fmla="*/ 328931 h 328931"/>
                              <a:gd name="connsiteX0" fmla="*/ 196850 w 2191487"/>
                              <a:gd name="connsiteY0" fmla="*/ 278131 h 278131"/>
                              <a:gd name="connsiteX1" fmla="*/ 0 w 2191487"/>
                              <a:gd name="connsiteY1" fmla="*/ 0 h 278131"/>
                              <a:gd name="connsiteX2" fmla="*/ 2191487 w 2191487"/>
                              <a:gd name="connsiteY2" fmla="*/ 278131 h 278131"/>
                              <a:gd name="connsiteX3" fmla="*/ 196850 w 2191487"/>
                              <a:gd name="connsiteY3" fmla="*/ 278131 h 278131"/>
                              <a:gd name="connsiteX0" fmla="*/ 273050 w 2267687"/>
                              <a:gd name="connsiteY0" fmla="*/ 290831 h 290831"/>
                              <a:gd name="connsiteX1" fmla="*/ 0 w 2267687"/>
                              <a:gd name="connsiteY1" fmla="*/ 0 h 290831"/>
                              <a:gd name="connsiteX2" fmla="*/ 2267687 w 2267687"/>
                              <a:gd name="connsiteY2" fmla="*/ 290831 h 290831"/>
                              <a:gd name="connsiteX3" fmla="*/ 273050 w 2267687"/>
                              <a:gd name="connsiteY3" fmla="*/ 290831 h 2908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67687" h="290831">
                                <a:moveTo>
                                  <a:pt x="273050" y="290831"/>
                                </a:moveTo>
                                <a:lnTo>
                                  <a:pt x="0" y="0"/>
                                </a:lnTo>
                                <a:lnTo>
                                  <a:pt x="2267687" y="290831"/>
                                </a:lnTo>
                                <a:lnTo>
                                  <a:pt x="273050" y="29083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 cmpd="sng" algn="ctr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softEdge rad="25400"/>
                          </a:effectLst>
                        </wps:spPr>
                        <wps:bodyPr rtlCol="0" anchor="ctr"/>
                      </wps:wsp>
                      <wps:wsp>
                        <wps:cNvPr id="27" name="矩形 214"/>
                        <wps:cNvSpPr/>
                        <wps:spPr>
                          <a:xfrm>
                            <a:off x="397592" y="475184"/>
                            <a:ext cx="1894121" cy="3877901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76200" dist="50800" dir="2700000" algn="tl" rotWithShape="0">
                              <a:prstClr val="black">
                                <a:alpha val="1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28" name="矩形 215"/>
                        <wps:cNvSpPr/>
                        <wps:spPr>
                          <a:xfrm>
                            <a:off x="381291" y="455811"/>
                            <a:ext cx="1894121" cy="582163"/>
                          </a:xfrm>
                          <a:prstGeom prst="rect">
                            <a:avLst/>
                          </a:prstGeom>
                          <a:solidFill>
                            <a:srgbClr val="A86ED4"/>
                          </a:solidFill>
                          <a:ln w="12700" cap="flat" cmpd="sng" algn="ctr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809BA4" id="组合 211" o:spid="_x0000_s1026" style="position:absolute;margin-left:6.9pt;margin-top:2.25pt;width:277.95pt;height:204.05pt;z-index:251679744;mso-position-horizontal-relative:page;mso-width-relative:margin;mso-height-relative:margin" coordsize="26077,4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BrPMQYAADUeAAAOAAAAZHJzL2Uyb0RvYy54bWzsWU2P40QQvSPxH1o+IjHx90e0mdWyMzsc&#10;FlixCyzHHtuxLWy31XYmmTsHuCGuHJC4IO4ckBD/hhX8DKq63Z52skm8O4DEMjkk7aSrqutVOf2e&#10;+979TVWSq5S3BasXhnViGiStY5YUdbYwPnn26N3QIG1H64SWrE4XxnXaGvdP337r3rqZpzbLWZmk&#10;nICTup2vm4WRd10zn83aOE8r2p6wJq3hxyXjFe3gkmezhNM1eK/KmW2a/mzNeNJwFqdtC9+eyR+N&#10;U+F/uUzj7qPlsk07Ui4MWFsn3rl4v8T32ek9Os84bfIi7pdBX2MVFS1qCDq4OqMdJSte7Liqipiz&#10;li27k5hVM7ZcFnEqcoBsLHMrmwvOVo3IJZuvs2aACaDdwum13cYfXj3hpEgWhu0apKYV1OiPX798&#10;8c1XxLYshGfdZHOYdcGbp80T3n+RySvMeLPkFX5CLmQjgL0egE03HYnhS8ezo8j3DBLDb7YXWa7j&#10;SejjHOqzYxfn572l7ZtBEFnS0vUjx7XFqmY3gVtWFsmjoixxFS3PLh+WnFxRKPj5ew8fnJ9jIJiu&#10;TZthTkMK6wZar71Bt70duk9z2qSiaC3iptCF5Ht0v/v5zx+//f2Xr+H9xW8/ED+SKIvZA8TtvAW0&#10;Fb6EM+hczzXxZZBlWTTvw90mOq7HPYhc0zYI4mv5nunYEl9VAQWdqIDjO44X9Lio+sWrtrtImagl&#10;vXrcdvLWSGCEy8iSfv0xq+u26NLnuJCqhLvlnRkxyZpYUeT6jnD7kumf69MdO4wci+REDuRSdyNA&#10;2V8lwnj6MecA1uC8X/rxJHSjiUk4WpwJMOnTJ0bQkbUiP/QwjG3BXRZOqoYdhJaohhxMrcaRCNvV&#10;OOxcB7Z3fDyJkdG0JHR4p2Kl20zESi+JHTimLIntB/7EkkRmKEsiBpNLcjjCTkkOOh+hKx1jSQ6H&#10;GBlNS2IM7zSsRjbTwuglsQLXtcLj2eg2jul48j9LDP6hksgo+5yP0L1VSQ7H0eGdipVuMxErHV4r&#10;sH0vkCXxItvfA8F4G7F8W5ZEDPaYPB+3vWjhQxHG02EbOeh8qyTo+HgSutENVgfj6PBOxUq3kVng&#10;ljuEAVKUqe2d5mrHjzd1v+XDiFDk8aYgGg1rkajp+z+wDXUJhZE8C6yQLxwxBpB1Y8XpphkDfLqx&#10;oDqQzDRjAEU3dvRlSyd9+hzEA8qGUsiGziAgG7hBQDZcyk5raIeoYbY4JGvgXtDE2LwkB9Irgcaf&#10;K3aVPmNiYocYygKKhYzKcTOvrPX5cKPAmhXC6jf12QifQ2iYeXN3Q0ZqmvqU0/ctQc2KS9amsqKY&#10;nKDQQ8KIk0YXgUoj/xaEsawRB8sOkKjGFCTdsqQAXlw1IDLaOjMILTPQinHHRVtpvBxIOuq+dCDw&#10;3UZy3HJVfcASSeoDDzmwjLWqUD0Irm+rr2Ftg5dt4g+F4m13RttcGonY0lcFlJaTsqgWRihptky+&#10;FN2cCinZFxvl23mSpYRT1E1Iy/sm0qaBxlAcHkeXLLkGKcC78iGTUpTWcc6gpRAHDNXLEBRc/4Ye&#10;gR69hR4ZFIjQIp9uaRHZrq5jup76I1c6BPSc59uB1HOO40Ib9tjd6ZCZklCwgRwRU6MNZJqY0jeD&#10;Ox0ib/pdyakDe6dDiD2NW48p01GRMJ6e91EmleRWpFdmsy+OfoNM1Wwjm12sYC+6Y1h/O8MSIhoZ&#10;Vl/PlzEsWUBBm26qDuW4JcOSoYFhjZwqzqQ+e0ImdP/uEtSsO4b1ZjMsIDk9w/r+J3zQa1su/vUg&#10;vYPnwnue9GIv9090nSgALSH6xw08KxTWdK6YlBVGrgUPw+UT3RCekptKRSkqhWQXH+kSHIB4AUEj&#10;KLd6vAv3g5qCcWv2f2LxbAWE/2merMllueIfI5UPfDhSMkhSIFqeCToAL4Cjo5pB1dFLlw4kITyR&#10;/6zocvG0f1DIAPOgXS5LGn8h4S6bnErBYQk3su8RepgtNMqwGHH1H5IRcLy31eTiYGd6k4eWjcc7&#10;8Jfqel4oj5z2NLkXwtGG2k1es8fHalM/LHoQ+udn4h5DBamfKb3hklaJT3nghJV7BbEqjtLgbFL0&#10;bX+Oioef+jWM9dPe078AAAD//wMAUEsDBBQABgAIAAAAIQC2f8lK3gAAAAgBAAAPAAAAZHJzL2Rv&#10;d25yZXYueG1sTI9BS8NAEIXvgv9hGcGb3aQ1scZsSinqqQi2gvS2zU6T0OxsyG6T9N87nvT48Yb3&#10;vslXk23FgL1vHCmIZxEIpNKZhioFX/u3hyUIHzQZ3TpCBVf0sCpub3KdGTfSJw67UAkuIZ9pBXUI&#10;XSalL2u02s9ch8TZyfVWB8a+kqbXI5fbVs6jKJVWN8QLte5wU2N53l2sgvdRj+tF/Dpsz6fN9bBP&#10;Pr63MSp1fzetX0AEnMLfMfzqszoU7HR0FzJetMwLNg8KHhMQHCfp8xOII3M8T0EWufz/QPEDAAD/&#10;/wMAUEsBAi0AFAAGAAgAAAAhALaDOJL+AAAA4QEAABMAAAAAAAAAAAAAAAAAAAAAAFtDb250ZW50&#10;X1R5cGVzXS54bWxQSwECLQAUAAYACAAAACEAOP0h/9YAAACUAQAACwAAAAAAAAAAAAAAAAAvAQAA&#10;X3JlbHMvLnJlbHNQSwECLQAUAAYACAAAACEASPQazzEGAAA1HgAADgAAAAAAAAAAAAAAAAAuAgAA&#10;ZHJzL2Uyb0RvYy54bWxQSwECLQAUAAYACAAAACEAtn/JSt4AAAAIAQAADwAAAAAAAAAAAAAAAACL&#10;CAAAZHJzL2Rvd25yZXYueG1sUEsFBgAAAAAEAAQA8wAAAJYJAAAAAA==&#10;">
                <v:shape id="直角三角形 69" o:spid="_x0000_s1027" style="position:absolute;left:794;top:21650;width:46934;height:3633;rotation:-90;flip:x;visibility:visible;mso-wrap-style:square;v-text-anchor:middle" coordsize="2265926,316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GIgxQAAANsAAAAPAAAAZHJzL2Rvd25yZXYueG1sRI/dasJA&#10;FITvC32H5RS8kboxECvRVayg9iI31T7AIXtMotmzaXbNz9t3C4VeDjPzDbPeDqYWHbWusqxgPotA&#10;EOdWV1wo+LocXpcgnEfWWFsmBSM52G6en9aYatvzJ3VnX4gAYZeigtL7JpXS5SUZdDPbEAfvaluD&#10;Psi2kLrFPsBNLeMoWkiDFYeFEhval5Tfzw+j4O19eUjqYzbu+lN2WVA2/b7xVKnJy7BbgfA0+P/w&#10;X/tDK4gT+P0SfoDc/AAAAP//AwBQSwECLQAUAAYACAAAACEA2+H2y+4AAACFAQAAEwAAAAAAAAAA&#10;AAAAAAAAAAAAW0NvbnRlbnRfVHlwZXNdLnhtbFBLAQItABQABgAIAAAAIQBa9CxbvwAAABUBAAAL&#10;AAAAAAAAAAAAAAAAAB8BAABfcmVscy8ucmVsc1BLAQItABQABgAIAAAAIQCPdGIgxQAAANsAAAAP&#10;AAAAAAAAAAAAAAAAAAcCAABkcnMvZG93bnJldi54bWxQSwUGAAAAAAMAAwC3AAAA+QIAAAAA&#10;" path="m172657,316231l,,2265926,303531,172657,316231xe" filled="f" strokecolor="#404040 [2429]" strokeweight="1pt">
                  <v:stroke joinstyle="miter"/>
                  <v:path arrowok="t" o:connecttype="custom" o:connectlocs="357625,363357;0,0;4693421,348764;357625,363357" o:connectangles="0,0,0,0"/>
                </v:shape>
                <v:shape id="直角三角形 69" o:spid="_x0000_s1028" style="position:absolute;top:43045;width:26056;height:3341;flip:x y;visibility:visible;mso-wrap-style:square;v-text-anchor:middle" coordsize="2267687,290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Uo2wgAAANsAAAAPAAAAZHJzL2Rvd25yZXYueG1sRI9Bi8Iw&#10;FITvwv6H8Bb2pun2UKQaRYRdFoQFrQePz+bZVJuX0sRa/70RBI/DzHzDzJeDbURPna8dK/ieJCCI&#10;S6drrhTsi5/xFIQPyBobx6TgTh6Wi4/RHHPtbrylfhcqESHsc1RgQmhzKX1pyKKfuJY4eifXWQxR&#10;dpXUHd4i3DYyTZJMWqw5LhhsaW2ovOyuVkFx9Bfz/3vP+g31aXuoi+nhXCj19TmsZiACDeEdfrX/&#10;tII0g+eX+APk4gEAAP//AwBQSwECLQAUAAYACAAAACEA2+H2y+4AAACFAQAAEwAAAAAAAAAAAAAA&#10;AAAAAAAAW0NvbnRlbnRfVHlwZXNdLnhtbFBLAQItABQABgAIAAAAIQBa9CxbvwAAABUBAAALAAAA&#10;AAAAAAAAAAAAAB8BAABfcmVscy8ucmVsc1BLAQItABQABgAIAAAAIQAPvUo2wgAAANsAAAAPAAAA&#10;AAAAAAAAAAAAAAcCAABkcnMvZG93bnJldi54bWxQSwUGAAAAAAMAAwC3AAAA9gIAAAAA&#10;" path="m273050,290831l,,2267687,290831r-1994637,xe" filled="f" strokecolor="#404040 [2429]" strokeweight="1pt">
                  <v:stroke joinstyle="miter"/>
                  <v:path arrowok="t" o:connecttype="custom" o:connectlocs="313741,334172;0,0;2605627,334172;313741,334172" o:connectangles="0,0,0,0"/>
                </v:shape>
                <v:rect id="矩形 214" o:spid="_x0000_s1029" style="position:absolute;left:3975;top:4751;width:18942;height:38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W4axQAAANsAAAAPAAAAZHJzL2Rvd25yZXYueG1sRI9Ba8JA&#10;FITvgv9heUIvYjbNQUt0E4pQKNhLU5F6e2afydLs25jdavrvu4WCx2FmvmE25Wg7caXBG8cKHpMU&#10;BHHttOFGwf7jZfEEwgdkjZ1jUvBDHspiOtlgrt2N3+lahUZECPscFbQh9LmUvm7Jok9cTxy9sxss&#10;hiiHRuoBbxFuO5ml6VJaNBwXWuxp21L9VX1bBWbnLsdq/mnG3UEv0z57O5mzV+phNj6vQQQawz38&#10;337VCrIV/H2JP0AWvwAAAP//AwBQSwECLQAUAAYACAAAACEA2+H2y+4AAACFAQAAEwAAAAAAAAAA&#10;AAAAAAAAAAAAW0NvbnRlbnRfVHlwZXNdLnhtbFBLAQItABQABgAIAAAAIQBa9CxbvwAAABUBAAAL&#10;AAAAAAAAAAAAAAAAAB8BAABfcmVscy8ucmVsc1BLAQItABQABgAIAAAAIQDz2W4axQAAANsAAAAP&#10;AAAAAAAAAAAAAAAAAAcCAABkcnMvZG93bnJldi54bWxQSwUGAAAAAAMAAwC3AAAA+QIAAAAA&#10;" filled="f" strokecolor="#404040 [2429]" strokeweight="1pt">
                  <v:shadow on="t" color="black" opacity="6553f" origin="-.5,-.5" offset=".99781mm,.99781mm"/>
                </v:rect>
                <v:rect id="矩形 215" o:spid="_x0000_s1030" style="position:absolute;left:3812;top:4558;width:18942;height:58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RggvgAAANsAAAAPAAAAZHJzL2Rvd25yZXYueG1sRE9Ni8Iw&#10;EL0v+B/CCHtbU8siUo0igiDerB48Ds3YFJtJbWLN+us3B8Hj430v19G2YqDeN44VTCcZCOLK6YZr&#10;BefT7mcOwgdkja1jUvBHHtar0dcSC+2efKShDLVIIewLVGBC6AopfWXIop+4jjhxV9dbDAn2tdQ9&#10;PlO4bWWeZTNpseHUYLCjraHqVj6sgqbUh93xMNP5Pb7M5hp/u+F1Uep7HDcLEIFi+Ijf7r1WkKex&#10;6Uv6AXL1DwAA//8DAFBLAQItABQABgAIAAAAIQDb4fbL7gAAAIUBAAATAAAAAAAAAAAAAAAAAAAA&#10;AABbQ29udGVudF9UeXBlc10ueG1sUEsBAi0AFAAGAAgAAAAhAFr0LFu/AAAAFQEAAAsAAAAAAAAA&#10;AAAAAAAAHwEAAF9yZWxzLy5yZWxzUEsBAi0AFAAGAAgAAAAhAFaJGCC+AAAA2wAAAA8AAAAAAAAA&#10;AAAAAAAABwIAAGRycy9kb3ducmV2LnhtbFBLBQYAAAAAAwADALcAAADyAgAAAAA=&#10;" fillcolor="#a86ed4" strokecolor="#404040 [2429]" strokeweight="1pt"/>
                <w10:wrap type="square" anchorx="page"/>
              </v:group>
            </w:pict>
          </mc:Fallback>
        </mc:AlternateContent>
      </w:r>
    </w:p>
    <w:p w:rsidR="0046529F" w:rsidRDefault="0046529F" w:rsidP="00284801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350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CB76BC7" wp14:editId="33AEA236">
                <wp:simplePos x="0" y="0"/>
                <wp:positionH relativeFrom="margin">
                  <wp:posOffset>279400</wp:posOffset>
                </wp:positionH>
                <wp:positionV relativeFrom="paragraph">
                  <wp:posOffset>455930</wp:posOffset>
                </wp:positionV>
                <wp:extent cx="2513330" cy="1759585"/>
                <wp:effectExtent l="0" t="0" r="20320" b="12065"/>
                <wp:wrapSquare wrapText="bothSides"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175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77E" w:rsidRPr="00997350" w:rsidRDefault="0027577E" w:rsidP="0046529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6529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Проверка деятельности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46529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МУ «Управление образования» администрации МОГО «Ухта»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46529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(в т.ч. МБОУ «Средняя общеобразовательная школа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Pr="0046529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№ 18») по вопросу, обозначенному в обращении Прокуратуры города Ухты от 14.11.2023 № 20870012-3389ж-2023/Нр442-23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76BC7" id="_x0000_s1061" type="#_x0000_t202" style="position:absolute;left:0;text-align:left;margin-left:22pt;margin-top:35.9pt;width:197.9pt;height:138.5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h3TAIAAGQEAAAOAAAAZHJzL2Uyb0RvYy54bWysVM2O0zAQviPxDpbvbJq2YbdR09WyyyKk&#10;5UdaeICp4zQWjifY3iblxp1X4B04cODGK3TfiLHT7XZB4oDIwfJ47G+++WYm89O+0WwtrVNoCp4e&#10;jTiTRmCpzKrg799dPjnhzHkwJWg0suAb6fjp4vGjedfmcow16lJaRiDG5V1b8Nr7Nk8SJ2rZgDvC&#10;VhpyVmgb8GTaVVJa6Ai90cl4NHqadGjL1qKQztHpxeDki4hfVVL4N1XlpGe64MTNx9XGdRnWZDGH&#10;fGWhrZXY0YB/YNGAMhR0D3UBHtiNVX9ANUpYdFj5I4FNglWlhIw5UDbp6LdsrmtoZcyFxHHtXib3&#10;/2DF6/Vby1RZ8AnJY6ChGm2/br9tv29/bn/cfr79wsZBpK51Od29bum2759hT8WOCbv2CsUHxwye&#10;12BW8sxa7GoJJZFMw8vk4OmA4wLIsnuFJQWDG48RqK9sExQkTRihE5vNvkCy90zQ4ThLJ5NAVJAv&#10;Pc5m2UkWY0B+97y1zr+Q2LCwKbilDojwsL5yPtCB/O5KiOZQq/JSaR0Nu1qea8vWQN1yGb8d+oNr&#10;2rCu4LNsnA0KPIDYuD0CtWmJHWcanKfDv0E2ytMYaNUU/GQUvhAX8qDjc1PGvQelhz2loM1O2KDl&#10;oKrvl30sZDoJj4PqSyw3JLXFoe1pTGlTo/3EWUctX3D38QasJIYvDZVrlk6nYUaiMc2Ox2TYQ8/y&#10;0ANGEFTBPWfD9tzHuQq8DZ5RWSsVBb9nsuNMrRzrsBu7MCuHdrx1/3NY/AIAAP//AwBQSwMEFAAG&#10;AAgAAAAhAPBaEWfdAAAACQEAAA8AAABkcnMvZG93bnJldi54bWxMj8FOwzAMhu9IvENkJG4sHS2w&#10;labTVLFjkVa4cEsb01Y0TtRkW3l7zAlutn7r9/cVu8VO4oxzGB0pWK8SEEidMyP1Ct7fDncbECFq&#10;MnpyhAq+McCuvL4qdG7chY54bmIvuIRCrhUMMfpcytANaHVYOY/E2aebrY68zr00s75wuZ3kfZI8&#10;SqtH4g+D9lgN2H01J6vg0Fbe69fm5aNO09A+UL3Hqlbq9mbZP4OIuMS/Y/jFZ3Qomal1JzJBTAqy&#10;jFWigqc1G3CepVseWgVpttmCLAv536D8AQAA//8DAFBLAQItABQABgAIAAAAIQC2gziS/gAAAOEB&#10;AAATAAAAAAAAAAAAAAAAAAAAAABbQ29udGVudF9UeXBlc10ueG1sUEsBAi0AFAAGAAgAAAAhADj9&#10;If/WAAAAlAEAAAsAAAAAAAAAAAAAAAAALwEAAF9yZWxzLy5yZWxzUEsBAi0AFAAGAAgAAAAhAKDA&#10;qHdMAgAAZAQAAA4AAAAAAAAAAAAAAAAALgIAAGRycy9lMm9Eb2MueG1sUEsBAi0AFAAGAAgAAAAh&#10;APBaEWfdAAAACQEAAA8AAAAAAAAAAAAAAAAApgQAAGRycy9kb3ducmV2LnhtbFBLBQYAAAAABAAE&#10;APMAAACwBQAAAAA=&#10;" strokecolor="window">
                <v:textbox>
                  <w:txbxContent>
                    <w:p w:rsidR="0027577E" w:rsidRPr="00997350" w:rsidRDefault="0027577E" w:rsidP="0046529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46529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Проверка деятельности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             </w:t>
                      </w:r>
                      <w:r w:rsidRPr="0046529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МУ «Управление образования» администрации МОГО «Ухта»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        </w:t>
                      </w:r>
                      <w:r w:rsidRPr="0046529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(в т.ч. МБОУ «Средняя общеобразовательная школа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                 </w:t>
                      </w:r>
                      <w:r w:rsidRPr="0046529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№ 18») по вопросу, обозначенному в обращении Прокуратуры города Ухты от 14.11.2023 № 20870012-3389ж-2023/Нр442-23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97350">
        <w:rPr>
          <w:rFonts w:ascii="Times New Roman" w:hAnsi="Times New Roman" w:cs="Times New Roman"/>
          <w:sz w:val="26"/>
          <w:szCs w:val="26"/>
        </w:rPr>
        <w:t>Согласно п. 1.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997350">
        <w:rPr>
          <w:rFonts w:ascii="Times New Roman" w:hAnsi="Times New Roman" w:cs="Times New Roman"/>
          <w:sz w:val="26"/>
          <w:szCs w:val="26"/>
        </w:rPr>
        <w:t xml:space="preserve">. раздела 1 Плана работы Контрольно-счетной палаты МОГО «Ухта» на 2023 год, проведено контрольное мероприятие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6529F">
        <w:rPr>
          <w:rFonts w:ascii="Times New Roman" w:hAnsi="Times New Roman" w:cs="Times New Roman"/>
          <w:sz w:val="26"/>
          <w:szCs w:val="26"/>
        </w:rPr>
        <w:t xml:space="preserve">Проверка деятельности </w:t>
      </w:r>
      <w:bookmarkStart w:id="33" w:name="_Hlk156230969"/>
      <w:r w:rsidRPr="0046529F">
        <w:rPr>
          <w:rFonts w:ascii="Times New Roman" w:hAnsi="Times New Roman" w:cs="Times New Roman"/>
          <w:sz w:val="26"/>
          <w:szCs w:val="26"/>
        </w:rPr>
        <w:t>МУ «Управление образования» администрации МОГО «Ухта»</w:t>
      </w:r>
      <w:bookmarkEnd w:id="33"/>
      <w:r w:rsidRPr="0046529F">
        <w:rPr>
          <w:rFonts w:ascii="Times New Roman" w:hAnsi="Times New Roman" w:cs="Times New Roman"/>
          <w:sz w:val="26"/>
          <w:szCs w:val="26"/>
        </w:rPr>
        <w:t xml:space="preserve"> (в т.ч. МБОУ «Средняя общеобразовательная школа № 18»)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46529F">
        <w:rPr>
          <w:rFonts w:ascii="Times New Roman" w:hAnsi="Times New Roman" w:cs="Times New Roman"/>
          <w:sz w:val="26"/>
          <w:szCs w:val="26"/>
        </w:rPr>
        <w:t xml:space="preserve">по вопросу, обозначенному </w:t>
      </w:r>
      <w:r w:rsidR="00BB7E8D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46529F">
        <w:rPr>
          <w:rFonts w:ascii="Times New Roman" w:hAnsi="Times New Roman" w:cs="Times New Roman"/>
          <w:sz w:val="26"/>
          <w:szCs w:val="26"/>
        </w:rPr>
        <w:t>в обращении Прокуратуры города Ухты от 14.11.2023 № 20870012-3389ж-2023/Нр442-23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284801" w:rsidRPr="00F65068" w:rsidRDefault="00284801" w:rsidP="00284801">
      <w:pPr>
        <w:spacing w:before="120"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46529F" w:rsidRDefault="0046529F" w:rsidP="007C3F68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97350">
        <w:rPr>
          <w:rFonts w:ascii="Times New Roman" w:hAnsi="Times New Roman" w:cs="Times New Roman"/>
          <w:i/>
          <w:iCs/>
          <w:sz w:val="26"/>
          <w:szCs w:val="26"/>
        </w:rPr>
        <w:t xml:space="preserve">Контрольное мероприятие, проведено в отношении </w:t>
      </w:r>
      <w:r w:rsidRPr="00697CE1">
        <w:rPr>
          <w:rFonts w:ascii="Times New Roman" w:hAnsi="Times New Roman" w:cs="Times New Roman"/>
          <w:b/>
          <w:bCs/>
          <w:i/>
          <w:iCs/>
          <w:sz w:val="26"/>
          <w:szCs w:val="26"/>
        </w:rPr>
        <w:t>2 объектов</w:t>
      </w:r>
      <w:r w:rsidRPr="00997350">
        <w:rPr>
          <w:rFonts w:ascii="Times New Roman" w:hAnsi="Times New Roman" w:cs="Times New Roman"/>
          <w:i/>
          <w:iCs/>
          <w:sz w:val="26"/>
          <w:szCs w:val="26"/>
        </w:rPr>
        <w:t xml:space="preserve"> проверки:</w:t>
      </w:r>
    </w:p>
    <w:p w:rsidR="0046529F" w:rsidRPr="00997350" w:rsidRDefault="0046529F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ED154F" w:rsidRPr="00ED154F">
        <w:rPr>
          <w:rFonts w:ascii="Times New Roman" w:hAnsi="Times New Roman" w:cs="Times New Roman"/>
          <w:i/>
          <w:iCs/>
          <w:sz w:val="26"/>
          <w:szCs w:val="26"/>
        </w:rPr>
        <w:t>Муниципально</w:t>
      </w:r>
      <w:r w:rsidR="00ED154F">
        <w:rPr>
          <w:rFonts w:ascii="Times New Roman" w:hAnsi="Times New Roman" w:cs="Times New Roman"/>
          <w:i/>
          <w:iCs/>
          <w:sz w:val="26"/>
          <w:szCs w:val="26"/>
        </w:rPr>
        <w:t>го</w:t>
      </w:r>
      <w:r w:rsidR="00ED154F" w:rsidRPr="00ED154F">
        <w:rPr>
          <w:rFonts w:ascii="Times New Roman" w:hAnsi="Times New Roman" w:cs="Times New Roman"/>
          <w:i/>
          <w:iCs/>
          <w:sz w:val="26"/>
          <w:szCs w:val="26"/>
        </w:rPr>
        <w:t xml:space="preserve"> учреждени</w:t>
      </w:r>
      <w:r w:rsidR="00ED154F">
        <w:rPr>
          <w:rFonts w:ascii="Times New Roman" w:hAnsi="Times New Roman" w:cs="Times New Roman"/>
          <w:i/>
          <w:iCs/>
          <w:sz w:val="26"/>
          <w:szCs w:val="26"/>
        </w:rPr>
        <w:t>я</w:t>
      </w:r>
      <w:r w:rsidR="00ED154F" w:rsidRPr="00ED154F">
        <w:rPr>
          <w:rFonts w:ascii="Times New Roman" w:hAnsi="Times New Roman" w:cs="Times New Roman"/>
          <w:i/>
          <w:iCs/>
          <w:sz w:val="26"/>
          <w:szCs w:val="26"/>
        </w:rPr>
        <w:t xml:space="preserve"> «Управление образования» администрации муниципального образования городского округа «Ухта»</w:t>
      </w:r>
      <w:r w:rsidR="00933C05"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:rsidR="0046529F" w:rsidRPr="00997350" w:rsidRDefault="0046529F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97350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="00ED154F" w:rsidRPr="00ED154F">
        <w:rPr>
          <w:rFonts w:ascii="Times New Roman" w:hAnsi="Times New Roman" w:cs="Times New Roman"/>
          <w:i/>
          <w:iCs/>
          <w:sz w:val="26"/>
          <w:szCs w:val="26"/>
        </w:rPr>
        <w:t>Муниципально</w:t>
      </w:r>
      <w:r w:rsidR="00ED154F">
        <w:rPr>
          <w:rFonts w:ascii="Times New Roman" w:hAnsi="Times New Roman" w:cs="Times New Roman"/>
          <w:i/>
          <w:iCs/>
          <w:sz w:val="26"/>
          <w:szCs w:val="26"/>
        </w:rPr>
        <w:t>го</w:t>
      </w:r>
      <w:r w:rsidR="00ED154F" w:rsidRPr="00ED154F">
        <w:rPr>
          <w:rFonts w:ascii="Times New Roman" w:hAnsi="Times New Roman" w:cs="Times New Roman"/>
          <w:i/>
          <w:iCs/>
          <w:sz w:val="26"/>
          <w:szCs w:val="26"/>
        </w:rPr>
        <w:t xml:space="preserve"> бюджетно</w:t>
      </w:r>
      <w:r w:rsidR="00ED154F">
        <w:rPr>
          <w:rFonts w:ascii="Times New Roman" w:hAnsi="Times New Roman" w:cs="Times New Roman"/>
          <w:i/>
          <w:iCs/>
          <w:sz w:val="26"/>
          <w:szCs w:val="26"/>
        </w:rPr>
        <w:t>го</w:t>
      </w:r>
      <w:r w:rsidR="00ED154F" w:rsidRPr="00ED154F">
        <w:rPr>
          <w:rFonts w:ascii="Times New Roman" w:hAnsi="Times New Roman" w:cs="Times New Roman"/>
          <w:i/>
          <w:iCs/>
          <w:sz w:val="26"/>
          <w:szCs w:val="26"/>
        </w:rPr>
        <w:t xml:space="preserve"> общеобразовательно</w:t>
      </w:r>
      <w:r w:rsidR="00ED154F">
        <w:rPr>
          <w:rFonts w:ascii="Times New Roman" w:hAnsi="Times New Roman" w:cs="Times New Roman"/>
          <w:i/>
          <w:iCs/>
          <w:sz w:val="26"/>
          <w:szCs w:val="26"/>
        </w:rPr>
        <w:t>го</w:t>
      </w:r>
      <w:r w:rsidR="00ED154F" w:rsidRPr="00ED154F">
        <w:rPr>
          <w:rFonts w:ascii="Times New Roman" w:hAnsi="Times New Roman" w:cs="Times New Roman"/>
          <w:i/>
          <w:iCs/>
          <w:sz w:val="26"/>
          <w:szCs w:val="26"/>
        </w:rPr>
        <w:t xml:space="preserve"> учреждени</w:t>
      </w:r>
      <w:r w:rsidR="00ED154F">
        <w:rPr>
          <w:rFonts w:ascii="Times New Roman" w:hAnsi="Times New Roman" w:cs="Times New Roman"/>
          <w:i/>
          <w:iCs/>
          <w:sz w:val="26"/>
          <w:szCs w:val="26"/>
        </w:rPr>
        <w:t>я</w:t>
      </w:r>
      <w:r w:rsidR="00ED154F" w:rsidRPr="00ED154F">
        <w:rPr>
          <w:rFonts w:ascii="Times New Roman" w:hAnsi="Times New Roman" w:cs="Times New Roman"/>
          <w:i/>
          <w:iCs/>
          <w:sz w:val="26"/>
          <w:szCs w:val="26"/>
        </w:rPr>
        <w:t xml:space="preserve"> «Средняя общеобразовательная школа № 18»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46529F" w:rsidRPr="00847292" w:rsidRDefault="0046529F" w:rsidP="007C3F68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47292">
        <w:rPr>
          <w:rFonts w:ascii="Times New Roman" w:hAnsi="Times New Roman" w:cs="Times New Roman"/>
          <w:i/>
          <w:iCs/>
          <w:sz w:val="26"/>
          <w:szCs w:val="26"/>
        </w:rPr>
        <w:t xml:space="preserve">Объем проверенных средств составил </w:t>
      </w:r>
      <w:r w:rsidR="009254B2" w:rsidRPr="00847292">
        <w:rPr>
          <w:rFonts w:ascii="Times New Roman" w:hAnsi="Times New Roman" w:cs="Times New Roman"/>
          <w:b/>
          <w:bCs/>
          <w:i/>
          <w:iCs/>
          <w:sz w:val="26"/>
          <w:szCs w:val="26"/>
        </w:rPr>
        <w:t>6 017,2</w:t>
      </w:r>
      <w:r w:rsidRPr="0084729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тыс. рублей</w:t>
      </w:r>
      <w:r w:rsidR="009254B2" w:rsidRPr="00847292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46529F" w:rsidRDefault="0046529F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47292">
        <w:rPr>
          <w:rFonts w:ascii="Times New Roman" w:hAnsi="Times New Roman" w:cs="Times New Roman"/>
          <w:i/>
          <w:iCs/>
          <w:sz w:val="26"/>
          <w:szCs w:val="26"/>
        </w:rPr>
        <w:t xml:space="preserve">В результате проведенного контрольного мероприятия выявлены нарушения          в общей сумме </w:t>
      </w:r>
      <w:r w:rsidR="009655B7" w:rsidRPr="00847292">
        <w:rPr>
          <w:rFonts w:ascii="Times New Roman" w:hAnsi="Times New Roman" w:cs="Times New Roman"/>
          <w:b/>
          <w:bCs/>
          <w:i/>
          <w:iCs/>
          <w:sz w:val="26"/>
          <w:szCs w:val="26"/>
        </w:rPr>
        <w:t>46,8</w:t>
      </w:r>
      <w:r w:rsidR="009655B7" w:rsidRPr="0084729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847292">
        <w:rPr>
          <w:rFonts w:ascii="Times New Roman" w:hAnsi="Times New Roman" w:cs="Times New Roman"/>
          <w:b/>
          <w:bCs/>
          <w:i/>
          <w:iCs/>
          <w:sz w:val="26"/>
          <w:szCs w:val="26"/>
        </w:rPr>
        <w:t>тыс. рублей</w:t>
      </w:r>
      <w:r w:rsidRPr="00847292">
        <w:rPr>
          <w:rFonts w:ascii="Times New Roman" w:hAnsi="Times New Roman" w:cs="Times New Roman"/>
          <w:i/>
          <w:iCs/>
          <w:sz w:val="26"/>
          <w:szCs w:val="26"/>
        </w:rPr>
        <w:t>, в том числе:</w:t>
      </w:r>
    </w:p>
    <w:p w:rsidR="00AB6D90" w:rsidRPr="00AB6D90" w:rsidRDefault="00BB7E8D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B6D90" w:rsidRPr="00AB6D90">
        <w:rPr>
          <w:rFonts w:ascii="Times New Roman" w:hAnsi="Times New Roman" w:cs="Times New Roman"/>
          <w:sz w:val="26"/>
          <w:szCs w:val="26"/>
        </w:rPr>
        <w:t xml:space="preserve"> </w:t>
      </w:r>
      <w:r w:rsidR="00E37392">
        <w:rPr>
          <w:rFonts w:ascii="Times New Roman" w:hAnsi="Times New Roman" w:cs="Times New Roman"/>
          <w:sz w:val="26"/>
          <w:szCs w:val="26"/>
        </w:rPr>
        <w:t xml:space="preserve">нарушения </w:t>
      </w:r>
      <w:r w:rsidR="00AB6D90" w:rsidRPr="00AB6D90">
        <w:rPr>
          <w:rFonts w:ascii="Times New Roman" w:hAnsi="Times New Roman" w:cs="Times New Roman"/>
          <w:sz w:val="26"/>
          <w:szCs w:val="26"/>
        </w:rPr>
        <w:t xml:space="preserve">Требований к составлению и утверждению плана финансово-хозяйственной деятельности государственного (муниципального) учреждения, утвержденных </w:t>
      </w:r>
      <w:r w:rsidR="002F3BFB">
        <w:rPr>
          <w:rFonts w:ascii="Times New Roman" w:hAnsi="Times New Roman" w:cs="Times New Roman"/>
          <w:sz w:val="26"/>
          <w:szCs w:val="26"/>
        </w:rPr>
        <w:t>п</w:t>
      </w:r>
      <w:r w:rsidR="00AB6D90" w:rsidRPr="00AB6D90">
        <w:rPr>
          <w:rFonts w:ascii="Times New Roman" w:hAnsi="Times New Roman" w:cs="Times New Roman"/>
          <w:sz w:val="26"/>
          <w:szCs w:val="26"/>
        </w:rPr>
        <w:t xml:space="preserve">риказом Министерства финансов Российской Федерации </w:t>
      </w:r>
      <w:r w:rsidR="00E37392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B6D90" w:rsidRPr="00AB6D90">
        <w:rPr>
          <w:rFonts w:ascii="Times New Roman" w:hAnsi="Times New Roman" w:cs="Times New Roman"/>
          <w:sz w:val="26"/>
          <w:szCs w:val="26"/>
        </w:rPr>
        <w:t>от 31.08.2018 № 186н (далее – Требования), а именно:</w:t>
      </w:r>
    </w:p>
    <w:p w:rsidR="00AB6D90" w:rsidRPr="00AB6D90" w:rsidRDefault="00AB6D90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D90">
        <w:rPr>
          <w:rFonts w:ascii="Times New Roman" w:hAnsi="Times New Roman" w:cs="Times New Roman"/>
          <w:sz w:val="26"/>
          <w:szCs w:val="26"/>
        </w:rPr>
        <w:t>- отсутствие проекта плана ФХД на 2023 год и плановый период 2024 и 2025 годов МБОУ «Средняя общеобразовательная школа № 18»;</w:t>
      </w:r>
    </w:p>
    <w:p w:rsidR="00AB6D90" w:rsidRPr="00AB6D90" w:rsidRDefault="00AB6D90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D90">
        <w:rPr>
          <w:rFonts w:ascii="Times New Roman" w:hAnsi="Times New Roman" w:cs="Times New Roman"/>
          <w:sz w:val="26"/>
          <w:szCs w:val="26"/>
        </w:rPr>
        <w:t xml:space="preserve">- несоответствие формы плана ФХД рекомендуемому образцу плана ФХД, приведенному в приложении к Требованиям - оформляющая часть плана ФХД, </w:t>
      </w:r>
      <w:r w:rsidR="00E3739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AB6D90">
        <w:rPr>
          <w:rFonts w:ascii="Times New Roman" w:hAnsi="Times New Roman" w:cs="Times New Roman"/>
          <w:sz w:val="26"/>
          <w:szCs w:val="26"/>
        </w:rPr>
        <w:t xml:space="preserve">не содержит подписи должностных лиц, ответственных за содержащиеся в нем данные: руководителя учреждения или уполномоченного им лица, исполнителя документа; отдельно предусмотренного реквизита «Согласовано», который заполняется </w:t>
      </w:r>
      <w:r w:rsidR="00E3739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AB6D90">
        <w:rPr>
          <w:rFonts w:ascii="Times New Roman" w:hAnsi="Times New Roman" w:cs="Times New Roman"/>
          <w:sz w:val="26"/>
          <w:szCs w:val="26"/>
        </w:rPr>
        <w:t>и подписывается уполномоченным лицом органа-учредителя;</w:t>
      </w:r>
    </w:p>
    <w:p w:rsidR="00AB6D90" w:rsidRPr="00AB6D90" w:rsidRDefault="00AB6D90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D90">
        <w:rPr>
          <w:rFonts w:ascii="Times New Roman" w:hAnsi="Times New Roman" w:cs="Times New Roman"/>
          <w:sz w:val="26"/>
          <w:szCs w:val="26"/>
        </w:rPr>
        <w:t>- формирование и составлени</w:t>
      </w:r>
      <w:r w:rsidR="00F036C1">
        <w:rPr>
          <w:rFonts w:ascii="Times New Roman" w:hAnsi="Times New Roman" w:cs="Times New Roman"/>
          <w:sz w:val="26"/>
          <w:szCs w:val="26"/>
        </w:rPr>
        <w:t>е</w:t>
      </w:r>
      <w:r w:rsidRPr="00AB6D90">
        <w:rPr>
          <w:rFonts w:ascii="Times New Roman" w:hAnsi="Times New Roman" w:cs="Times New Roman"/>
          <w:sz w:val="26"/>
          <w:szCs w:val="26"/>
        </w:rPr>
        <w:t xml:space="preserve"> планов ФХД работниками централизованной бухгалтерии МУ «Управление образования» администрации МОГО «Ухта» (специалистами отдела финансово-экономического обеспечения) без передачи полномочий учреждения по формированию плана ФХД централизованной бухгалтерии;</w:t>
      </w:r>
    </w:p>
    <w:p w:rsidR="00AB6D90" w:rsidRPr="00AB6D90" w:rsidRDefault="00AB6D90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D9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B6D90">
        <w:rPr>
          <w:rFonts w:ascii="Times New Roman" w:hAnsi="Times New Roman" w:cs="Times New Roman"/>
          <w:sz w:val="26"/>
          <w:szCs w:val="26"/>
        </w:rPr>
        <w:t>недоведение</w:t>
      </w:r>
      <w:proofErr w:type="spellEnd"/>
      <w:r w:rsidRPr="00AB6D90">
        <w:rPr>
          <w:rFonts w:ascii="Times New Roman" w:hAnsi="Times New Roman" w:cs="Times New Roman"/>
          <w:sz w:val="26"/>
          <w:szCs w:val="26"/>
        </w:rPr>
        <w:t xml:space="preserve"> МУ «Управление образования» администрации МОГО «Ухта» информации о планируемых к предоставлению из бюджета МОГО «Ухта» на 2023 год                    и плановый период 2024 и 2025 годов объемах субсидии на финансовое обеспечение выполнения государственного (муниципального) задания и субсидий, предусмотренных абзацем вторым пункта 1 статьи 78.1 Бюджетного кодекса Российской Федерации до МБОУ «Средняя общеобразовательная школа № 18»;</w:t>
      </w:r>
    </w:p>
    <w:p w:rsidR="00AB6D90" w:rsidRPr="00AB6D90" w:rsidRDefault="00AB6D90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D90">
        <w:rPr>
          <w:rFonts w:ascii="Times New Roman" w:hAnsi="Times New Roman" w:cs="Times New Roman"/>
          <w:sz w:val="26"/>
          <w:szCs w:val="26"/>
        </w:rPr>
        <w:t>- отсутствие наименование целевой субсидии, кода цели в обоснованиях (расчетах) плановых поступлений по доходам в виде целевых субсидий;</w:t>
      </w:r>
    </w:p>
    <w:p w:rsidR="00AB6D90" w:rsidRPr="00AB6D90" w:rsidRDefault="00AB6D90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D90">
        <w:rPr>
          <w:rFonts w:ascii="Times New Roman" w:hAnsi="Times New Roman" w:cs="Times New Roman"/>
          <w:sz w:val="26"/>
          <w:szCs w:val="26"/>
        </w:rPr>
        <w:t>- отсутствие в Приложении 22 (расчеты (обоснования) к плану финансово-хозяйственной деятельности муниципальных учреждений КОСГУ 310 «Увеличение стоимости основных средств») к приказу МУ «Управление образования» администрации МОГО «Ухта» от 30.12.2021 №01-08/854 положений</w:t>
      </w:r>
      <w:r w:rsidR="00F036C1">
        <w:rPr>
          <w:rFonts w:ascii="Times New Roman" w:hAnsi="Times New Roman" w:cs="Times New Roman"/>
          <w:sz w:val="26"/>
          <w:szCs w:val="26"/>
        </w:rPr>
        <w:t>,</w:t>
      </w:r>
      <w:r w:rsidRPr="00AB6D90">
        <w:rPr>
          <w:rFonts w:ascii="Times New Roman" w:hAnsi="Times New Roman" w:cs="Times New Roman"/>
          <w:sz w:val="26"/>
          <w:szCs w:val="26"/>
        </w:rPr>
        <w:t xml:space="preserve"> предусматривающих, что расчет расходов на приобретение объектов движимого имущества (в том числе оборудования, транспортных средств, мебели, инвентаря, бытовых приборов) осуществляется с учетом среднего срока эксплуатации указанного имущества, норм обеспеченности (при их наличии), потребности учреждения в таком имуществе, информации о стоимости приобретения необходимого имущества, определенной методом сопоставимых рыночных цен (анализа рынка), заключающемся в анализе информации о рыночных ценах идентичных (однородных) товаров, работ, услуг, в том числе о ценах производителей (изготовителей) указанных товаров, работ, услуг;</w:t>
      </w:r>
    </w:p>
    <w:p w:rsidR="00AB6D90" w:rsidRPr="00AB6D90" w:rsidRDefault="00BB7E8D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AB6D90" w:rsidRPr="00AB6D90">
        <w:rPr>
          <w:rFonts w:ascii="Times New Roman" w:hAnsi="Times New Roman" w:cs="Times New Roman"/>
          <w:sz w:val="26"/>
          <w:szCs w:val="26"/>
        </w:rPr>
        <w:t xml:space="preserve"> </w:t>
      </w:r>
      <w:r w:rsidR="00E37392">
        <w:rPr>
          <w:rFonts w:ascii="Times New Roman" w:hAnsi="Times New Roman" w:cs="Times New Roman"/>
          <w:sz w:val="26"/>
          <w:szCs w:val="26"/>
        </w:rPr>
        <w:t xml:space="preserve">нарушение </w:t>
      </w:r>
      <w:r w:rsidR="00AB6D90" w:rsidRPr="00AB6D90">
        <w:rPr>
          <w:rFonts w:ascii="Times New Roman" w:hAnsi="Times New Roman" w:cs="Times New Roman"/>
          <w:sz w:val="26"/>
          <w:szCs w:val="26"/>
        </w:rPr>
        <w:t xml:space="preserve">пункта 2.2 Порядка определения объема и условий предоставления муниципальным бюджетным и автономным учреждениям, функции и полномочия учредителя которых осуществляет муниципальное учреждение «Управление </w:t>
      </w:r>
      <w:r w:rsidR="00AB6D90" w:rsidRPr="00AB6D90">
        <w:rPr>
          <w:rFonts w:ascii="Times New Roman" w:hAnsi="Times New Roman" w:cs="Times New Roman"/>
          <w:sz w:val="26"/>
          <w:szCs w:val="26"/>
        </w:rPr>
        <w:lastRenderedPageBreak/>
        <w:t xml:space="preserve">образования» администрации МОГО «Ухта», субсидий из бюджета МОГО «Ухта» </w:t>
      </w:r>
      <w:r w:rsidR="00E3739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AB6D90" w:rsidRPr="00AB6D90">
        <w:rPr>
          <w:rFonts w:ascii="Times New Roman" w:hAnsi="Times New Roman" w:cs="Times New Roman"/>
          <w:sz w:val="26"/>
          <w:szCs w:val="26"/>
        </w:rPr>
        <w:t xml:space="preserve">на цели, не связанные с финансовым обеспечением выполнения бюджетными </w:t>
      </w:r>
      <w:r w:rsidR="00E3739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AB6D90" w:rsidRPr="00AB6D90">
        <w:rPr>
          <w:rFonts w:ascii="Times New Roman" w:hAnsi="Times New Roman" w:cs="Times New Roman"/>
          <w:sz w:val="26"/>
          <w:szCs w:val="26"/>
        </w:rPr>
        <w:t xml:space="preserve">и автономными учреждениями муниципального задания на оказание муниципальных услуг (выполнение работ), утвержденного </w:t>
      </w:r>
      <w:r w:rsidR="002F3BFB">
        <w:rPr>
          <w:rFonts w:ascii="Times New Roman" w:hAnsi="Times New Roman" w:cs="Times New Roman"/>
          <w:sz w:val="26"/>
          <w:szCs w:val="26"/>
        </w:rPr>
        <w:t>п</w:t>
      </w:r>
      <w:r w:rsidR="00AB6D90" w:rsidRPr="00AB6D90">
        <w:rPr>
          <w:rFonts w:ascii="Times New Roman" w:hAnsi="Times New Roman" w:cs="Times New Roman"/>
          <w:sz w:val="26"/>
          <w:szCs w:val="26"/>
        </w:rPr>
        <w:t xml:space="preserve">риказом  МУ «Управление образования» администрации МОГО «Ухта»  от 18.12.2020 № 01-08/520, </w:t>
      </w:r>
      <w:r w:rsidR="007768D9" w:rsidRPr="007768D9">
        <w:rPr>
          <w:rFonts w:ascii="Times New Roman" w:hAnsi="Times New Roman" w:cs="Times New Roman"/>
          <w:sz w:val="26"/>
          <w:szCs w:val="26"/>
        </w:rPr>
        <w:t xml:space="preserve">а именно: </w:t>
      </w:r>
      <w:r w:rsidR="00F036C1">
        <w:rPr>
          <w:rFonts w:ascii="Times New Roman" w:hAnsi="Times New Roman" w:cs="Times New Roman"/>
          <w:sz w:val="26"/>
          <w:szCs w:val="26"/>
        </w:rPr>
        <w:t>з</w:t>
      </w:r>
      <w:r w:rsidR="007768D9" w:rsidRPr="007768D9">
        <w:rPr>
          <w:rFonts w:ascii="Times New Roman" w:hAnsi="Times New Roman" w:cs="Times New Roman"/>
          <w:sz w:val="26"/>
          <w:szCs w:val="26"/>
        </w:rPr>
        <w:t>аявки МБОУ «СОШ № 18» на предоставление субсидий на иные цели от 20.04.2023 №</w:t>
      </w:r>
      <w:r w:rsidR="0075059E">
        <w:rPr>
          <w:rFonts w:ascii="Times New Roman" w:hAnsi="Times New Roman" w:cs="Times New Roman"/>
          <w:sz w:val="26"/>
          <w:szCs w:val="26"/>
        </w:rPr>
        <w:t xml:space="preserve"> </w:t>
      </w:r>
      <w:r w:rsidR="007768D9" w:rsidRPr="007768D9">
        <w:rPr>
          <w:rFonts w:ascii="Times New Roman" w:hAnsi="Times New Roman" w:cs="Times New Roman"/>
          <w:sz w:val="26"/>
          <w:szCs w:val="26"/>
        </w:rPr>
        <w:t xml:space="preserve">1, </w:t>
      </w:r>
      <w:r w:rsidR="007768D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7768D9" w:rsidRPr="007768D9">
        <w:rPr>
          <w:rFonts w:ascii="Times New Roman" w:hAnsi="Times New Roman" w:cs="Times New Roman"/>
          <w:sz w:val="26"/>
          <w:szCs w:val="26"/>
        </w:rPr>
        <w:t>от 10.05.2023 № 2, от 24.08.2023 № 3 не содержат финансово-экономическое обоснование размера субсидии (документы (данные), содержащие обоснование объема субсидии)</w:t>
      </w:r>
      <w:r w:rsidR="00F036C1">
        <w:rPr>
          <w:rFonts w:ascii="Times New Roman" w:hAnsi="Times New Roman" w:cs="Times New Roman"/>
          <w:sz w:val="26"/>
          <w:szCs w:val="26"/>
        </w:rPr>
        <w:t>;</w:t>
      </w:r>
    </w:p>
    <w:p w:rsidR="00AB6D90" w:rsidRDefault="00BB7E8D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AB6D90" w:rsidRPr="00AB6D90">
        <w:rPr>
          <w:rFonts w:ascii="Times New Roman" w:hAnsi="Times New Roman" w:cs="Times New Roman"/>
          <w:sz w:val="26"/>
          <w:szCs w:val="26"/>
        </w:rPr>
        <w:t xml:space="preserve"> Порядок определения объема и условий предоставления муниципальным бюджетным и автономным учреждениям, функции и полномочия учредителя которых осуществляет муниципальное учреждение «Управление образования» администрации МОГО «Ухта», субсидий из бюджета МОГО «Ухта» на цели, не связанные </w:t>
      </w:r>
      <w:r w:rsidR="00E37392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AB6D90" w:rsidRPr="00AB6D90">
        <w:rPr>
          <w:rFonts w:ascii="Times New Roman" w:hAnsi="Times New Roman" w:cs="Times New Roman"/>
          <w:sz w:val="26"/>
          <w:szCs w:val="26"/>
        </w:rPr>
        <w:t xml:space="preserve">с финансовым обеспечением выполнения бюджетными и автономными учреждениями муниципального задания на оказание муниципальных услуг (выполнение работ), утвержденного </w:t>
      </w:r>
      <w:r w:rsidR="002F3BFB">
        <w:rPr>
          <w:rFonts w:ascii="Times New Roman" w:hAnsi="Times New Roman" w:cs="Times New Roman"/>
          <w:sz w:val="26"/>
          <w:szCs w:val="26"/>
        </w:rPr>
        <w:t>п</w:t>
      </w:r>
      <w:r w:rsidR="00AB6D90" w:rsidRPr="00AB6D90">
        <w:rPr>
          <w:rFonts w:ascii="Times New Roman" w:hAnsi="Times New Roman" w:cs="Times New Roman"/>
          <w:sz w:val="26"/>
          <w:szCs w:val="26"/>
        </w:rPr>
        <w:t>риказом МУ «Управление образования» администрации МОГО «Ухта»  от 18.12.2020 № 01-08/520</w:t>
      </w:r>
      <w:r w:rsidR="002F3BFB">
        <w:rPr>
          <w:rFonts w:ascii="Times New Roman" w:hAnsi="Times New Roman" w:cs="Times New Roman"/>
          <w:sz w:val="26"/>
          <w:szCs w:val="26"/>
        </w:rPr>
        <w:t>,</w:t>
      </w:r>
      <w:r w:rsidR="00AB6D90" w:rsidRPr="00AB6D90">
        <w:rPr>
          <w:rFonts w:ascii="Times New Roman" w:hAnsi="Times New Roman" w:cs="Times New Roman"/>
          <w:sz w:val="26"/>
          <w:szCs w:val="26"/>
        </w:rPr>
        <w:t xml:space="preserve"> не содержит положения о доведении информации до учреждения о принятом решении по результатам рассмотрения заявок подведомственных учреждений, а также требует актуализации в связи с принятием </w:t>
      </w:r>
      <w:r w:rsidR="002F3BFB">
        <w:rPr>
          <w:rFonts w:ascii="Times New Roman" w:hAnsi="Times New Roman" w:cs="Times New Roman"/>
          <w:sz w:val="26"/>
          <w:szCs w:val="26"/>
        </w:rPr>
        <w:t>п</w:t>
      </w:r>
      <w:r w:rsidR="00AB6D90" w:rsidRPr="00AB6D90">
        <w:rPr>
          <w:rFonts w:ascii="Times New Roman" w:hAnsi="Times New Roman" w:cs="Times New Roman"/>
          <w:sz w:val="26"/>
          <w:szCs w:val="26"/>
        </w:rPr>
        <w:t>остановления Правительства Российской Федерации от 25.01.2022 № 40 «О внесении изменений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            и признании утратившим силу пункта 2 изменений, которые вносятся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 17 августа 2020 г. № 1249»</w:t>
      </w:r>
      <w:r w:rsidR="00E37392">
        <w:rPr>
          <w:rFonts w:ascii="Times New Roman" w:hAnsi="Times New Roman" w:cs="Times New Roman"/>
          <w:sz w:val="26"/>
          <w:szCs w:val="26"/>
        </w:rPr>
        <w:t>;</w:t>
      </w:r>
    </w:p>
    <w:p w:rsidR="00E37392" w:rsidRDefault="00BB7E8D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7768D9" w:rsidRPr="007768D9">
        <w:t xml:space="preserve"> </w:t>
      </w:r>
      <w:r w:rsidR="007768D9" w:rsidRPr="007768D9">
        <w:rPr>
          <w:rFonts w:ascii="Times New Roman" w:hAnsi="Times New Roman" w:cs="Times New Roman"/>
          <w:sz w:val="26"/>
          <w:szCs w:val="26"/>
        </w:rPr>
        <w:t>нарушение п</w:t>
      </w:r>
      <w:r w:rsidR="001B3D3E">
        <w:rPr>
          <w:rFonts w:ascii="Times New Roman" w:hAnsi="Times New Roman" w:cs="Times New Roman"/>
          <w:sz w:val="26"/>
          <w:szCs w:val="26"/>
        </w:rPr>
        <w:t>ункта</w:t>
      </w:r>
      <w:r w:rsidR="007768D9" w:rsidRPr="007768D9">
        <w:rPr>
          <w:rFonts w:ascii="Times New Roman" w:hAnsi="Times New Roman" w:cs="Times New Roman"/>
          <w:sz w:val="26"/>
          <w:szCs w:val="26"/>
        </w:rPr>
        <w:t xml:space="preserve"> 8 Порядка </w:t>
      </w:r>
      <w:r w:rsidR="001B3D3E" w:rsidRPr="001B3D3E">
        <w:rPr>
          <w:rFonts w:ascii="Times New Roman" w:hAnsi="Times New Roman" w:cs="Times New Roman"/>
          <w:sz w:val="26"/>
          <w:szCs w:val="26"/>
        </w:rPr>
        <w:t xml:space="preserve">составления и утверждения Плана финансово-хозяйственной деятельности муниципальных учреждений МОГО </w:t>
      </w:r>
      <w:r w:rsidR="001B3D3E">
        <w:rPr>
          <w:rFonts w:ascii="Times New Roman" w:hAnsi="Times New Roman" w:cs="Times New Roman"/>
          <w:sz w:val="26"/>
          <w:szCs w:val="26"/>
        </w:rPr>
        <w:t>«</w:t>
      </w:r>
      <w:r w:rsidR="001B3D3E" w:rsidRPr="001B3D3E">
        <w:rPr>
          <w:rFonts w:ascii="Times New Roman" w:hAnsi="Times New Roman" w:cs="Times New Roman"/>
          <w:sz w:val="26"/>
          <w:szCs w:val="26"/>
        </w:rPr>
        <w:t>Ухта</w:t>
      </w:r>
      <w:r w:rsidR="001B3D3E">
        <w:rPr>
          <w:rFonts w:ascii="Times New Roman" w:hAnsi="Times New Roman" w:cs="Times New Roman"/>
          <w:sz w:val="26"/>
          <w:szCs w:val="26"/>
        </w:rPr>
        <w:t xml:space="preserve">», утвержденного </w:t>
      </w:r>
      <w:r w:rsidR="002F3BFB">
        <w:rPr>
          <w:rFonts w:ascii="Times New Roman" w:hAnsi="Times New Roman" w:cs="Times New Roman"/>
          <w:sz w:val="26"/>
          <w:szCs w:val="26"/>
        </w:rPr>
        <w:t>п</w:t>
      </w:r>
      <w:r w:rsidR="001B3D3E">
        <w:rPr>
          <w:rFonts w:ascii="Times New Roman" w:hAnsi="Times New Roman" w:cs="Times New Roman"/>
          <w:sz w:val="26"/>
          <w:szCs w:val="26"/>
        </w:rPr>
        <w:t>остановлением администрации МОГО «Ухта»</w:t>
      </w:r>
      <w:r w:rsidR="001B3D3E" w:rsidRPr="001B3D3E">
        <w:rPr>
          <w:rFonts w:ascii="Times New Roman" w:hAnsi="Times New Roman" w:cs="Times New Roman"/>
          <w:sz w:val="26"/>
          <w:szCs w:val="26"/>
        </w:rPr>
        <w:t xml:space="preserve"> </w:t>
      </w:r>
      <w:r w:rsidR="007768D9" w:rsidRPr="007768D9">
        <w:rPr>
          <w:rFonts w:ascii="Times New Roman" w:hAnsi="Times New Roman" w:cs="Times New Roman"/>
          <w:sz w:val="26"/>
          <w:szCs w:val="26"/>
        </w:rPr>
        <w:t xml:space="preserve">от 06.06.2019 </w:t>
      </w:r>
      <w:r w:rsidR="007768D9" w:rsidRPr="001B3D3E">
        <w:rPr>
          <w:rFonts w:ascii="Times New Roman" w:hAnsi="Times New Roman" w:cs="Times New Roman"/>
          <w:sz w:val="26"/>
          <w:szCs w:val="26"/>
        </w:rPr>
        <w:t>№ 1628,</w:t>
      </w:r>
      <w:r w:rsidR="007768D9" w:rsidRPr="007768D9">
        <w:rPr>
          <w:rFonts w:ascii="Times New Roman" w:hAnsi="Times New Roman" w:cs="Times New Roman"/>
          <w:sz w:val="26"/>
          <w:szCs w:val="26"/>
        </w:rPr>
        <w:t xml:space="preserve"> выразившееся в осуществлении закупки в отсутстви</w:t>
      </w:r>
      <w:r w:rsidR="002F3BFB">
        <w:rPr>
          <w:rFonts w:ascii="Times New Roman" w:hAnsi="Times New Roman" w:cs="Times New Roman"/>
          <w:sz w:val="26"/>
          <w:szCs w:val="26"/>
        </w:rPr>
        <w:t>е</w:t>
      </w:r>
      <w:r w:rsidR="007768D9" w:rsidRPr="007768D9">
        <w:rPr>
          <w:rFonts w:ascii="Times New Roman" w:hAnsi="Times New Roman" w:cs="Times New Roman"/>
          <w:sz w:val="26"/>
          <w:szCs w:val="26"/>
        </w:rPr>
        <w:t xml:space="preserve"> предусмотренных Разделом 1 ПФХД объемов выплат денежных средств по классификации операций сектора государственного управления 310, 225</w:t>
      </w:r>
      <w:r w:rsidR="007768D9">
        <w:rPr>
          <w:rFonts w:ascii="Times New Roman" w:hAnsi="Times New Roman" w:cs="Times New Roman"/>
          <w:sz w:val="26"/>
          <w:szCs w:val="26"/>
        </w:rPr>
        <w:t>;</w:t>
      </w:r>
    </w:p>
    <w:p w:rsidR="007768D9" w:rsidRPr="00B378F4" w:rsidRDefault="00BB7E8D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7768D9">
        <w:rPr>
          <w:rFonts w:ascii="Times New Roman" w:hAnsi="Times New Roman" w:cs="Times New Roman"/>
          <w:sz w:val="26"/>
          <w:szCs w:val="26"/>
        </w:rPr>
        <w:t xml:space="preserve"> нарушения при </w:t>
      </w:r>
      <w:r w:rsidR="007768D9" w:rsidRPr="007768D9">
        <w:rPr>
          <w:rFonts w:ascii="Times New Roman" w:hAnsi="Times New Roman" w:cs="Times New Roman"/>
          <w:sz w:val="26"/>
          <w:szCs w:val="26"/>
        </w:rPr>
        <w:t xml:space="preserve">организации и </w:t>
      </w:r>
      <w:r w:rsidR="007768D9">
        <w:rPr>
          <w:rFonts w:ascii="Times New Roman" w:hAnsi="Times New Roman" w:cs="Times New Roman"/>
          <w:sz w:val="26"/>
          <w:szCs w:val="26"/>
        </w:rPr>
        <w:t>ведении</w:t>
      </w:r>
      <w:r w:rsidR="007768D9" w:rsidRPr="007768D9">
        <w:rPr>
          <w:rFonts w:ascii="Times New Roman" w:hAnsi="Times New Roman" w:cs="Times New Roman"/>
          <w:sz w:val="26"/>
          <w:szCs w:val="26"/>
        </w:rPr>
        <w:t xml:space="preserve"> бухгалтерского учета</w:t>
      </w:r>
      <w:r w:rsidR="00E7523B">
        <w:rPr>
          <w:rFonts w:ascii="Times New Roman" w:hAnsi="Times New Roman" w:cs="Times New Roman"/>
          <w:sz w:val="26"/>
          <w:szCs w:val="26"/>
        </w:rPr>
        <w:t xml:space="preserve"> </w:t>
      </w:r>
      <w:r w:rsidR="00D158E3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E7523B">
        <w:rPr>
          <w:rFonts w:ascii="Times New Roman" w:hAnsi="Times New Roman" w:cs="Times New Roman"/>
          <w:sz w:val="26"/>
          <w:szCs w:val="26"/>
        </w:rPr>
        <w:t>в МБОУ «СОШ № 18»</w:t>
      </w:r>
      <w:r w:rsidR="007768D9" w:rsidRPr="007768D9">
        <w:rPr>
          <w:rFonts w:ascii="Times New Roman" w:hAnsi="Times New Roman" w:cs="Times New Roman"/>
          <w:sz w:val="26"/>
          <w:szCs w:val="26"/>
        </w:rPr>
        <w:t>, в части соблюдения порядка осуществления операций по учету и списанию основных средств</w:t>
      </w:r>
      <w:r w:rsidR="007768D9">
        <w:rPr>
          <w:rFonts w:ascii="Times New Roman" w:hAnsi="Times New Roman" w:cs="Times New Roman"/>
          <w:sz w:val="26"/>
          <w:szCs w:val="26"/>
        </w:rPr>
        <w:t>, а именно:</w:t>
      </w:r>
    </w:p>
    <w:p w:rsidR="007768D9" w:rsidRPr="007768D9" w:rsidRDefault="007768D9" w:rsidP="007C3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768D9">
        <w:rPr>
          <w:rFonts w:ascii="Times New Roman" w:hAnsi="Times New Roman" w:cs="Times New Roman"/>
          <w:sz w:val="26"/>
          <w:szCs w:val="26"/>
        </w:rPr>
        <w:t xml:space="preserve">принятие к учету первичных учетных документов (Актов о списании) при отсутствии заполнения обязательных реквизитов (не указан состав комиссии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7768D9">
        <w:rPr>
          <w:rFonts w:ascii="Times New Roman" w:hAnsi="Times New Roman" w:cs="Times New Roman"/>
          <w:sz w:val="26"/>
          <w:szCs w:val="26"/>
        </w:rPr>
        <w:t>по поступлению и выбытию активов, отсутствует решение и подписи членов такой комиссии), что является нарушением требований пункта 2 статьи 9 Федерального закона № 402-ФЗ, пунктов 34, 51 Инструкции 157н, Приказа 52н;</w:t>
      </w:r>
    </w:p>
    <w:p w:rsidR="007768D9" w:rsidRPr="007768D9" w:rsidRDefault="007768D9" w:rsidP="007C3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D9">
        <w:rPr>
          <w:rFonts w:ascii="Times New Roman" w:hAnsi="Times New Roman" w:cs="Times New Roman"/>
          <w:sz w:val="26"/>
          <w:szCs w:val="26"/>
        </w:rPr>
        <w:t>- оприходование и списание на забалансовый счет 21 основных средств «стулья ученические» в отсутстви</w:t>
      </w:r>
      <w:r w:rsidR="002F3BFB">
        <w:rPr>
          <w:rFonts w:ascii="Times New Roman" w:hAnsi="Times New Roman" w:cs="Times New Roman"/>
          <w:sz w:val="26"/>
          <w:szCs w:val="26"/>
        </w:rPr>
        <w:t>е</w:t>
      </w:r>
      <w:r w:rsidRPr="007768D9">
        <w:rPr>
          <w:rFonts w:ascii="Times New Roman" w:hAnsi="Times New Roman" w:cs="Times New Roman"/>
          <w:sz w:val="26"/>
          <w:szCs w:val="26"/>
        </w:rPr>
        <w:t xml:space="preserve"> первичных документов (универсальный передаточный документ, счет, счет-фактура, товарная накладная), что является нарушением требований ст. 9, 10 Федерального закона от 06.12.2011 № 402-ФЗ «О бухгалтерском учете», п. 23, 24, 25 Приказа Минфина России от 31 декабря 2016 № 256н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7768D9">
        <w:rPr>
          <w:rFonts w:ascii="Times New Roman" w:hAnsi="Times New Roman" w:cs="Times New Roman"/>
          <w:sz w:val="26"/>
          <w:szCs w:val="26"/>
        </w:rPr>
        <w:t xml:space="preserve">«Об утверждении федерального стандарта бухгалтерского учета для организаций </w:t>
      </w:r>
      <w:r w:rsidRPr="007768D9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государственного сектора «Концептуальные основы бухгалтерского учета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7768D9">
        <w:rPr>
          <w:rFonts w:ascii="Times New Roman" w:hAnsi="Times New Roman" w:cs="Times New Roman"/>
          <w:sz w:val="26"/>
          <w:szCs w:val="26"/>
        </w:rPr>
        <w:t>и отчетности организаций государственного сектора»;</w:t>
      </w:r>
    </w:p>
    <w:p w:rsidR="007768D9" w:rsidRPr="007768D9" w:rsidRDefault="007768D9" w:rsidP="007C3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D9">
        <w:rPr>
          <w:rFonts w:ascii="Times New Roman" w:hAnsi="Times New Roman" w:cs="Times New Roman"/>
          <w:sz w:val="26"/>
          <w:szCs w:val="26"/>
        </w:rPr>
        <w:t xml:space="preserve">- отсутствие в </w:t>
      </w:r>
      <w:r>
        <w:rPr>
          <w:rFonts w:ascii="Times New Roman" w:hAnsi="Times New Roman" w:cs="Times New Roman"/>
          <w:sz w:val="26"/>
          <w:szCs w:val="26"/>
        </w:rPr>
        <w:t>МБОУ «СОШ № 18»</w:t>
      </w:r>
      <w:r w:rsidRPr="007768D9">
        <w:rPr>
          <w:rFonts w:ascii="Times New Roman" w:hAnsi="Times New Roman" w:cs="Times New Roman"/>
          <w:sz w:val="26"/>
          <w:szCs w:val="26"/>
        </w:rPr>
        <w:t xml:space="preserve"> комиссии по поступлению и выбытию активов, что является нарушением требований п. 34, 51 Инструкции № 157н;</w:t>
      </w:r>
    </w:p>
    <w:p w:rsidR="00E7523B" w:rsidRDefault="007768D9" w:rsidP="007C3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8D9">
        <w:rPr>
          <w:rFonts w:ascii="Times New Roman" w:hAnsi="Times New Roman" w:cs="Times New Roman"/>
          <w:sz w:val="26"/>
          <w:szCs w:val="26"/>
        </w:rPr>
        <w:t xml:space="preserve">- применение несоответствующей формы первичного учетного документа (инвентаризационной описи (сличительной ведомости) по объектам нефинансовых активов ОКУД 0504087) при оформлении итогов инвентаризации по объектам нефинансовых активов, что является нарушением требовании </w:t>
      </w:r>
      <w:r w:rsidR="002F3BFB">
        <w:rPr>
          <w:rFonts w:ascii="Times New Roman" w:hAnsi="Times New Roman" w:cs="Times New Roman"/>
          <w:sz w:val="26"/>
          <w:szCs w:val="26"/>
        </w:rPr>
        <w:t>п</w:t>
      </w:r>
      <w:r w:rsidRPr="007768D9">
        <w:rPr>
          <w:rFonts w:ascii="Times New Roman" w:hAnsi="Times New Roman" w:cs="Times New Roman"/>
          <w:sz w:val="26"/>
          <w:szCs w:val="26"/>
        </w:rPr>
        <w:t xml:space="preserve">риказа № 52н  </w:t>
      </w:r>
      <w:r w:rsidR="00E7523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7768D9">
        <w:rPr>
          <w:rFonts w:ascii="Times New Roman" w:hAnsi="Times New Roman" w:cs="Times New Roman"/>
          <w:sz w:val="26"/>
          <w:szCs w:val="26"/>
        </w:rPr>
        <w:t xml:space="preserve">и положений Учетной политики </w:t>
      </w:r>
      <w:r w:rsidR="00E7523B">
        <w:rPr>
          <w:rFonts w:ascii="Times New Roman" w:hAnsi="Times New Roman" w:cs="Times New Roman"/>
          <w:sz w:val="26"/>
          <w:szCs w:val="26"/>
        </w:rPr>
        <w:t>МБОУ «СОШ № 18»;</w:t>
      </w:r>
    </w:p>
    <w:p w:rsidR="00E56948" w:rsidRPr="00E56948" w:rsidRDefault="00BB7E8D" w:rsidP="007C3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="00E7523B">
        <w:rPr>
          <w:rFonts w:ascii="Times New Roman" w:hAnsi="Times New Roman" w:cs="Times New Roman"/>
          <w:sz w:val="26"/>
          <w:szCs w:val="26"/>
        </w:rPr>
        <w:t xml:space="preserve"> </w:t>
      </w:r>
      <w:r w:rsidR="00E56948" w:rsidRPr="00E56948">
        <w:rPr>
          <w:rFonts w:ascii="Times New Roman" w:hAnsi="Times New Roman" w:cs="Times New Roman"/>
          <w:sz w:val="26"/>
          <w:szCs w:val="26"/>
        </w:rPr>
        <w:t>нарушени</w:t>
      </w:r>
      <w:r w:rsidR="00B378F4">
        <w:rPr>
          <w:rFonts w:ascii="Times New Roman" w:hAnsi="Times New Roman" w:cs="Times New Roman"/>
          <w:sz w:val="26"/>
          <w:szCs w:val="26"/>
        </w:rPr>
        <w:t>я при</w:t>
      </w:r>
      <w:r w:rsidR="00E56948" w:rsidRPr="00E56948">
        <w:rPr>
          <w:rFonts w:ascii="Times New Roman" w:hAnsi="Times New Roman" w:cs="Times New Roman"/>
          <w:sz w:val="26"/>
          <w:szCs w:val="26"/>
        </w:rPr>
        <w:t xml:space="preserve"> </w:t>
      </w:r>
      <w:r w:rsidR="00B378F4" w:rsidRPr="00E56948">
        <w:rPr>
          <w:rFonts w:ascii="Times New Roman" w:hAnsi="Times New Roman" w:cs="Times New Roman"/>
          <w:sz w:val="26"/>
          <w:szCs w:val="26"/>
        </w:rPr>
        <w:t>исполнени</w:t>
      </w:r>
      <w:r w:rsidR="00B378F4">
        <w:rPr>
          <w:rFonts w:ascii="Times New Roman" w:hAnsi="Times New Roman" w:cs="Times New Roman"/>
          <w:sz w:val="26"/>
          <w:szCs w:val="26"/>
        </w:rPr>
        <w:t>и</w:t>
      </w:r>
      <w:r w:rsidR="00B378F4" w:rsidRPr="00E56948">
        <w:rPr>
          <w:rFonts w:ascii="Times New Roman" w:hAnsi="Times New Roman" w:cs="Times New Roman"/>
          <w:sz w:val="26"/>
          <w:szCs w:val="26"/>
        </w:rPr>
        <w:t xml:space="preserve"> догово</w:t>
      </w:r>
      <w:r w:rsidR="00B378F4">
        <w:rPr>
          <w:rFonts w:ascii="Times New Roman" w:hAnsi="Times New Roman" w:cs="Times New Roman"/>
          <w:sz w:val="26"/>
          <w:szCs w:val="26"/>
        </w:rPr>
        <w:t>ров</w:t>
      </w:r>
      <w:r w:rsidR="002F3BFB">
        <w:rPr>
          <w:rFonts w:ascii="Times New Roman" w:hAnsi="Times New Roman" w:cs="Times New Roman"/>
          <w:sz w:val="26"/>
          <w:szCs w:val="26"/>
        </w:rPr>
        <w:t>,</w:t>
      </w:r>
      <w:r w:rsidR="00B378F4">
        <w:rPr>
          <w:rFonts w:ascii="Times New Roman" w:hAnsi="Times New Roman" w:cs="Times New Roman"/>
          <w:sz w:val="26"/>
          <w:szCs w:val="26"/>
        </w:rPr>
        <w:t xml:space="preserve"> </w:t>
      </w:r>
      <w:r w:rsidR="00E56948" w:rsidRPr="00E56948">
        <w:rPr>
          <w:rFonts w:ascii="Times New Roman" w:hAnsi="Times New Roman" w:cs="Times New Roman"/>
          <w:sz w:val="26"/>
          <w:szCs w:val="26"/>
        </w:rPr>
        <w:t xml:space="preserve">выразившиеся в: </w:t>
      </w:r>
    </w:p>
    <w:p w:rsidR="00E56948" w:rsidRPr="00E56948" w:rsidRDefault="00E56948" w:rsidP="007C3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948">
        <w:rPr>
          <w:rFonts w:ascii="Times New Roman" w:hAnsi="Times New Roman" w:cs="Times New Roman"/>
          <w:sz w:val="26"/>
          <w:szCs w:val="26"/>
        </w:rPr>
        <w:t>- несоблюдении подрядчиком (ООО «МС») сроков выполнения работ по трем договорам (срок просрочки сложился от 56 к. д. до</w:t>
      </w:r>
      <w:r w:rsidR="0039476E">
        <w:rPr>
          <w:rFonts w:ascii="Times New Roman" w:hAnsi="Times New Roman" w:cs="Times New Roman"/>
          <w:sz w:val="26"/>
          <w:szCs w:val="26"/>
        </w:rPr>
        <w:t xml:space="preserve"> </w:t>
      </w:r>
      <w:r w:rsidRPr="00E56948">
        <w:rPr>
          <w:rFonts w:ascii="Times New Roman" w:hAnsi="Times New Roman" w:cs="Times New Roman"/>
          <w:sz w:val="26"/>
          <w:szCs w:val="26"/>
        </w:rPr>
        <w:t xml:space="preserve">109 к. д.); </w:t>
      </w:r>
    </w:p>
    <w:p w:rsidR="00E7523B" w:rsidRDefault="00E56948" w:rsidP="007C3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948">
        <w:rPr>
          <w:rFonts w:ascii="Times New Roman" w:hAnsi="Times New Roman" w:cs="Times New Roman"/>
          <w:sz w:val="26"/>
          <w:szCs w:val="26"/>
        </w:rPr>
        <w:t xml:space="preserve">- неприменении мер ответственности со стороны Учреждения к Подрядчику </w:t>
      </w:r>
      <w:r w:rsidR="00B378F4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E56948">
        <w:rPr>
          <w:rFonts w:ascii="Times New Roman" w:hAnsi="Times New Roman" w:cs="Times New Roman"/>
          <w:sz w:val="26"/>
          <w:szCs w:val="26"/>
        </w:rPr>
        <w:t xml:space="preserve">в виде выставления пени за каждый день просрочки исполнения обязательств, предусмотренных договорами, в общей сумме </w:t>
      </w:r>
      <w:r w:rsidRPr="009633B6">
        <w:rPr>
          <w:rFonts w:ascii="Times New Roman" w:hAnsi="Times New Roman" w:cs="Times New Roman"/>
          <w:sz w:val="26"/>
          <w:szCs w:val="26"/>
        </w:rPr>
        <w:t>46,8 тыс. рублей.</w:t>
      </w:r>
    </w:p>
    <w:p w:rsidR="00ED154F" w:rsidRPr="00B378F4" w:rsidRDefault="00ED154F" w:rsidP="007C3F68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B378F4">
        <w:rPr>
          <w:rFonts w:ascii="Times New Roman" w:hAnsi="Times New Roman" w:cs="Times New Roman"/>
          <w:i/>
          <w:iCs/>
          <w:sz w:val="26"/>
          <w:szCs w:val="26"/>
        </w:rPr>
        <w:t>По итогам проведенного контрольного мероприятия составлены:</w:t>
      </w:r>
    </w:p>
    <w:p w:rsidR="00ED154F" w:rsidRPr="0078522C" w:rsidRDefault="00ED154F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8522C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2</w:t>
      </w:r>
      <w:r w:rsidRPr="0078522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Акт</w:t>
      </w:r>
      <w:r w:rsidR="00A104B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</w:t>
      </w:r>
      <w:r w:rsidRPr="0078522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по результатам контрольного мероприятия</w:t>
      </w:r>
      <w:r w:rsidRPr="0078522C">
        <w:rPr>
          <w:rFonts w:ascii="Times New Roman" w:hAnsi="Times New Roman" w:cs="Times New Roman"/>
          <w:i/>
          <w:iCs/>
          <w:sz w:val="26"/>
          <w:szCs w:val="26"/>
        </w:rPr>
        <w:t xml:space="preserve"> (направлены в адрес </w:t>
      </w:r>
      <w:r w:rsidR="0039476E">
        <w:rPr>
          <w:rFonts w:ascii="Times New Roman" w:hAnsi="Times New Roman" w:cs="Times New Roman"/>
          <w:i/>
          <w:iCs/>
          <w:sz w:val="26"/>
          <w:szCs w:val="26"/>
        </w:rPr>
        <w:t xml:space="preserve">     </w:t>
      </w:r>
      <w:r w:rsidR="0061319C" w:rsidRPr="0061319C">
        <w:rPr>
          <w:rFonts w:ascii="Times New Roman" w:hAnsi="Times New Roman" w:cs="Times New Roman"/>
          <w:i/>
          <w:iCs/>
          <w:sz w:val="26"/>
          <w:szCs w:val="26"/>
        </w:rPr>
        <w:t xml:space="preserve">МУ «Управление образования» администрации МОГО «Ухта» </w:t>
      </w:r>
      <w:r w:rsidR="0061319C">
        <w:rPr>
          <w:rFonts w:ascii="Times New Roman" w:hAnsi="Times New Roman" w:cs="Times New Roman"/>
          <w:i/>
          <w:iCs/>
          <w:sz w:val="26"/>
          <w:szCs w:val="26"/>
        </w:rPr>
        <w:t xml:space="preserve">и </w:t>
      </w:r>
      <w:r w:rsidR="0061319C" w:rsidRPr="0061319C">
        <w:rPr>
          <w:rFonts w:ascii="Times New Roman" w:hAnsi="Times New Roman" w:cs="Times New Roman"/>
          <w:i/>
          <w:iCs/>
          <w:sz w:val="26"/>
          <w:szCs w:val="26"/>
        </w:rPr>
        <w:t>МБОУ «Средняя общеобразовательная школа № 18»</w:t>
      </w:r>
      <w:r w:rsidR="0061319C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Pr="0078522C"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:rsidR="00ED154F" w:rsidRPr="0078522C" w:rsidRDefault="00ED154F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8522C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78522C">
        <w:rPr>
          <w:rFonts w:ascii="Times New Roman" w:hAnsi="Times New Roman" w:cs="Times New Roman"/>
          <w:b/>
          <w:bCs/>
          <w:i/>
          <w:iCs/>
          <w:sz w:val="26"/>
          <w:szCs w:val="26"/>
        </w:rPr>
        <w:t>1 Отчет по результатам контрольного мероприятия</w:t>
      </w:r>
      <w:r w:rsidRPr="0078522C">
        <w:rPr>
          <w:rFonts w:ascii="Times New Roman" w:hAnsi="Times New Roman" w:cs="Times New Roman"/>
          <w:i/>
          <w:iCs/>
          <w:sz w:val="26"/>
          <w:szCs w:val="26"/>
        </w:rPr>
        <w:t xml:space="preserve"> (направлен в адрес Совета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A104B3">
        <w:rPr>
          <w:rFonts w:ascii="Times New Roman" w:hAnsi="Times New Roman" w:cs="Times New Roman"/>
          <w:i/>
          <w:iCs/>
          <w:sz w:val="26"/>
          <w:szCs w:val="26"/>
        </w:rPr>
        <w:t>муниципального округа</w:t>
      </w:r>
      <w:r w:rsidRPr="0078522C">
        <w:rPr>
          <w:rFonts w:ascii="Times New Roman" w:hAnsi="Times New Roman" w:cs="Times New Roman"/>
          <w:i/>
          <w:iCs/>
          <w:sz w:val="26"/>
          <w:szCs w:val="26"/>
        </w:rPr>
        <w:t xml:space="preserve"> «Ухта»</w:t>
      </w:r>
      <w:r w:rsidR="00A104B3">
        <w:rPr>
          <w:rFonts w:ascii="Times New Roman" w:hAnsi="Times New Roman" w:cs="Times New Roman"/>
          <w:i/>
          <w:iCs/>
          <w:sz w:val="26"/>
          <w:szCs w:val="26"/>
        </w:rPr>
        <w:t xml:space="preserve"> Республики Коми</w:t>
      </w:r>
      <w:r w:rsidRPr="0078522C">
        <w:rPr>
          <w:rFonts w:ascii="Times New Roman" w:hAnsi="Times New Roman" w:cs="Times New Roman"/>
          <w:i/>
          <w:iCs/>
          <w:sz w:val="26"/>
          <w:szCs w:val="26"/>
        </w:rPr>
        <w:t xml:space="preserve">); </w:t>
      </w:r>
    </w:p>
    <w:p w:rsidR="00ED154F" w:rsidRDefault="00ED154F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8522C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="006131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2</w:t>
      </w:r>
      <w:r w:rsidRPr="0078522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Представлени</w:t>
      </w:r>
      <w:r w:rsidR="006131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я</w:t>
      </w:r>
      <w:r w:rsidRPr="0078522C">
        <w:rPr>
          <w:rFonts w:ascii="Times New Roman" w:hAnsi="Times New Roman" w:cs="Times New Roman"/>
          <w:i/>
          <w:iCs/>
          <w:sz w:val="26"/>
          <w:szCs w:val="26"/>
        </w:rPr>
        <w:t xml:space="preserve"> (направлен</w:t>
      </w:r>
      <w:r w:rsidR="0061319C">
        <w:rPr>
          <w:rFonts w:ascii="Times New Roman" w:hAnsi="Times New Roman" w:cs="Times New Roman"/>
          <w:i/>
          <w:iCs/>
          <w:sz w:val="26"/>
          <w:szCs w:val="26"/>
        </w:rPr>
        <w:t>ы</w:t>
      </w:r>
      <w:r w:rsidRPr="0078522C">
        <w:rPr>
          <w:rFonts w:ascii="Times New Roman" w:hAnsi="Times New Roman" w:cs="Times New Roman"/>
          <w:i/>
          <w:iCs/>
          <w:sz w:val="26"/>
          <w:szCs w:val="26"/>
        </w:rPr>
        <w:t xml:space="preserve"> в адрес </w:t>
      </w:r>
      <w:r w:rsidR="0061319C" w:rsidRPr="0061319C">
        <w:rPr>
          <w:rFonts w:ascii="Times New Roman" w:hAnsi="Times New Roman" w:cs="Times New Roman"/>
          <w:i/>
          <w:iCs/>
          <w:sz w:val="26"/>
          <w:szCs w:val="26"/>
        </w:rPr>
        <w:t xml:space="preserve">МУ «Управление образования» администрации МОГО «Ухта» и МБОУ «Средняя общеобразовательная школа </w:t>
      </w:r>
      <w:r w:rsidR="0061319C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</w:t>
      </w:r>
      <w:r w:rsidR="0061319C" w:rsidRPr="0061319C">
        <w:rPr>
          <w:rFonts w:ascii="Times New Roman" w:hAnsi="Times New Roman" w:cs="Times New Roman"/>
          <w:i/>
          <w:iCs/>
          <w:sz w:val="26"/>
          <w:szCs w:val="26"/>
        </w:rPr>
        <w:t>№ 18»</w:t>
      </w:r>
      <w:r w:rsidRPr="0078522C">
        <w:rPr>
          <w:rFonts w:ascii="Times New Roman" w:hAnsi="Times New Roman" w:cs="Times New Roman"/>
          <w:i/>
          <w:iCs/>
          <w:sz w:val="26"/>
          <w:szCs w:val="26"/>
        </w:rPr>
        <w:t>);</w:t>
      </w:r>
    </w:p>
    <w:p w:rsidR="0025498F" w:rsidRPr="0078522C" w:rsidRDefault="0025498F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25498F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25498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1 Предписание </w:t>
      </w:r>
      <w:r w:rsidRPr="0025498F">
        <w:rPr>
          <w:rFonts w:ascii="Times New Roman" w:hAnsi="Times New Roman" w:cs="Times New Roman"/>
          <w:i/>
          <w:iCs/>
          <w:sz w:val="26"/>
          <w:szCs w:val="26"/>
        </w:rPr>
        <w:t>(направлено в адрес МБОУ «Средняя общеобразовательная школа № 18»);</w:t>
      </w:r>
    </w:p>
    <w:p w:rsidR="00ED154F" w:rsidRDefault="00ED154F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78522C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="006131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2</w:t>
      </w:r>
      <w:r w:rsidRPr="00A65C5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информаци</w:t>
      </w:r>
      <w:r w:rsidR="0061319C">
        <w:rPr>
          <w:rFonts w:ascii="Times New Roman" w:hAnsi="Times New Roman" w:cs="Times New Roman"/>
          <w:b/>
          <w:bCs/>
          <w:i/>
          <w:iCs/>
          <w:sz w:val="26"/>
          <w:szCs w:val="26"/>
        </w:rPr>
        <w:t>и</w:t>
      </w:r>
      <w:r w:rsidRPr="00A65C5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по результатам контрольного мероприят</w:t>
      </w:r>
      <w:r w:rsidRPr="00A65C5E">
        <w:rPr>
          <w:rFonts w:ascii="Times New Roman" w:hAnsi="Times New Roman" w:cs="Times New Roman"/>
          <w:i/>
          <w:iCs/>
          <w:sz w:val="26"/>
          <w:szCs w:val="26"/>
        </w:rPr>
        <w:t>ия</w:t>
      </w:r>
      <w:r w:rsidRPr="0078522C">
        <w:rPr>
          <w:rFonts w:ascii="Times New Roman" w:hAnsi="Times New Roman" w:cs="Times New Roman"/>
          <w:i/>
          <w:iCs/>
          <w:sz w:val="26"/>
          <w:szCs w:val="26"/>
        </w:rPr>
        <w:t xml:space="preserve"> (направлен</w:t>
      </w:r>
      <w:r w:rsidR="0039476E">
        <w:rPr>
          <w:rFonts w:ascii="Times New Roman" w:hAnsi="Times New Roman" w:cs="Times New Roman"/>
          <w:i/>
          <w:iCs/>
          <w:sz w:val="26"/>
          <w:szCs w:val="26"/>
        </w:rPr>
        <w:t xml:space="preserve">ы </w:t>
      </w:r>
      <w:r w:rsidR="0061319C">
        <w:rPr>
          <w:rFonts w:ascii="Times New Roman" w:hAnsi="Times New Roman" w:cs="Times New Roman"/>
          <w:i/>
          <w:iCs/>
          <w:sz w:val="26"/>
          <w:szCs w:val="26"/>
        </w:rPr>
        <w:t xml:space="preserve">       в адрес Администрации </w:t>
      </w:r>
      <w:r w:rsidR="00A104B3">
        <w:rPr>
          <w:rFonts w:ascii="Times New Roman" w:hAnsi="Times New Roman" w:cs="Times New Roman"/>
          <w:i/>
          <w:iCs/>
          <w:sz w:val="26"/>
          <w:szCs w:val="26"/>
        </w:rPr>
        <w:t>муниципального округа</w:t>
      </w:r>
      <w:r w:rsidR="0061319C">
        <w:rPr>
          <w:rFonts w:ascii="Times New Roman" w:hAnsi="Times New Roman" w:cs="Times New Roman"/>
          <w:i/>
          <w:iCs/>
          <w:sz w:val="26"/>
          <w:szCs w:val="26"/>
        </w:rPr>
        <w:t xml:space="preserve"> «Ухта» </w:t>
      </w:r>
      <w:r w:rsidR="002F3BFB">
        <w:rPr>
          <w:rFonts w:ascii="Times New Roman" w:hAnsi="Times New Roman" w:cs="Times New Roman"/>
          <w:i/>
          <w:iCs/>
          <w:sz w:val="26"/>
          <w:szCs w:val="26"/>
        </w:rPr>
        <w:t>Р</w:t>
      </w:r>
      <w:r w:rsidR="00A104B3">
        <w:rPr>
          <w:rFonts w:ascii="Times New Roman" w:hAnsi="Times New Roman" w:cs="Times New Roman"/>
          <w:i/>
          <w:iCs/>
          <w:sz w:val="26"/>
          <w:szCs w:val="26"/>
        </w:rPr>
        <w:t xml:space="preserve">еспублики Коми                              </w:t>
      </w:r>
      <w:r w:rsidR="0061319C">
        <w:rPr>
          <w:rFonts w:ascii="Times New Roman" w:hAnsi="Times New Roman" w:cs="Times New Roman"/>
          <w:i/>
          <w:iCs/>
          <w:sz w:val="26"/>
          <w:szCs w:val="26"/>
        </w:rPr>
        <w:t xml:space="preserve">и </w:t>
      </w:r>
      <w:r w:rsidR="002F3BFB">
        <w:rPr>
          <w:rFonts w:ascii="Times New Roman" w:hAnsi="Times New Roman" w:cs="Times New Roman"/>
          <w:i/>
          <w:iCs/>
          <w:sz w:val="26"/>
          <w:szCs w:val="26"/>
        </w:rPr>
        <w:t xml:space="preserve">в </w:t>
      </w:r>
      <w:r w:rsidR="0061319C">
        <w:rPr>
          <w:rFonts w:ascii="Times New Roman" w:hAnsi="Times New Roman" w:cs="Times New Roman"/>
          <w:i/>
          <w:iCs/>
          <w:sz w:val="26"/>
          <w:szCs w:val="26"/>
        </w:rPr>
        <w:t xml:space="preserve">Прокуратуру города </w:t>
      </w:r>
      <w:r w:rsidRPr="0078522C">
        <w:rPr>
          <w:rFonts w:ascii="Times New Roman" w:hAnsi="Times New Roman" w:cs="Times New Roman"/>
          <w:i/>
          <w:iCs/>
          <w:sz w:val="26"/>
          <w:szCs w:val="26"/>
        </w:rPr>
        <w:t>Ухт</w:t>
      </w:r>
      <w:r w:rsidR="0061319C">
        <w:rPr>
          <w:rFonts w:ascii="Times New Roman" w:hAnsi="Times New Roman" w:cs="Times New Roman"/>
          <w:i/>
          <w:iCs/>
          <w:sz w:val="26"/>
          <w:szCs w:val="26"/>
        </w:rPr>
        <w:t>ы</w:t>
      </w:r>
      <w:r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Pr="0078522C"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:rsidR="00ED154F" w:rsidRPr="00BA56B9" w:rsidRDefault="00ED154F" w:rsidP="007C3F68">
      <w:pPr>
        <w:pStyle w:val="aa"/>
        <w:tabs>
          <w:tab w:val="left" w:pos="0"/>
          <w:tab w:val="left" w:pos="993"/>
        </w:tabs>
        <w:ind w:right="-1" w:firstLine="709"/>
        <w:jc w:val="both"/>
        <w:rPr>
          <w:i/>
          <w:sz w:val="26"/>
          <w:szCs w:val="26"/>
        </w:rPr>
      </w:pPr>
      <w:r w:rsidRPr="00BA56B9">
        <w:rPr>
          <w:i/>
          <w:sz w:val="26"/>
          <w:szCs w:val="26"/>
        </w:rPr>
        <w:t xml:space="preserve">- </w:t>
      </w:r>
      <w:r w:rsidR="0061319C">
        <w:rPr>
          <w:b/>
          <w:bCs/>
          <w:i/>
          <w:sz w:val="26"/>
          <w:szCs w:val="26"/>
        </w:rPr>
        <w:t>1</w:t>
      </w:r>
      <w:r>
        <w:rPr>
          <w:b/>
          <w:bCs/>
          <w:i/>
          <w:sz w:val="26"/>
          <w:szCs w:val="26"/>
        </w:rPr>
        <w:t xml:space="preserve"> </w:t>
      </w:r>
      <w:r w:rsidRPr="00A65C5E">
        <w:rPr>
          <w:rFonts w:eastAsiaTheme="minorHAnsi"/>
          <w:b/>
          <w:bCs/>
          <w:i/>
          <w:iCs/>
          <w:sz w:val="26"/>
          <w:szCs w:val="26"/>
        </w:rPr>
        <w:t>Акт визуального осмотра</w:t>
      </w:r>
      <w:r>
        <w:rPr>
          <w:rFonts w:eastAsiaTheme="minorHAnsi"/>
          <w:b/>
          <w:bCs/>
          <w:i/>
          <w:iCs/>
          <w:sz w:val="26"/>
          <w:szCs w:val="26"/>
        </w:rPr>
        <w:t>.</w:t>
      </w:r>
    </w:p>
    <w:p w:rsidR="007029B1" w:rsidRPr="000B6A5D" w:rsidRDefault="007029B1" w:rsidP="007C3F68">
      <w:pPr>
        <w:pStyle w:val="aa"/>
        <w:numPr>
          <w:ilvl w:val="0"/>
          <w:numId w:val="1"/>
        </w:numPr>
        <w:tabs>
          <w:tab w:val="left" w:pos="426"/>
        </w:tabs>
        <w:ind w:left="0" w:right="-1" w:firstLine="709"/>
        <w:jc w:val="both"/>
        <w:rPr>
          <w:sz w:val="20"/>
          <w:szCs w:val="20"/>
        </w:rPr>
      </w:pPr>
      <w:r>
        <w:rPr>
          <w:i/>
          <w:sz w:val="26"/>
          <w:szCs w:val="26"/>
        </w:rPr>
        <w:t>Принятые меры по результатам контрольного мероприятия:</w:t>
      </w:r>
    </w:p>
    <w:p w:rsidR="0025498F" w:rsidRPr="0025498F" w:rsidRDefault="0025498F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98F">
        <w:rPr>
          <w:rFonts w:ascii="Times New Roman" w:hAnsi="Times New Roman" w:cs="Times New Roman"/>
          <w:sz w:val="26"/>
          <w:szCs w:val="26"/>
        </w:rPr>
        <w:t>- МБОУ «СОШ № 18» исполнило представление частично (не в полном объеме). По результатам рассмотрения информации о выполнении представления, направленной Учреждением в адрес Контрольно-счетной палаты (вход: от 19.01.2024 № 02-21/12), должностным лицом КСП составлено предписание (направлено в МБОУ «Средняя общеобразовательная школа № 18»);</w:t>
      </w:r>
    </w:p>
    <w:p w:rsidR="0025498F" w:rsidRPr="0025498F" w:rsidRDefault="0025498F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98F">
        <w:rPr>
          <w:rFonts w:ascii="Times New Roman" w:hAnsi="Times New Roman" w:cs="Times New Roman"/>
          <w:sz w:val="26"/>
          <w:szCs w:val="26"/>
        </w:rPr>
        <w:t>- Учреждением создана комиссия по поступлению и выбытию активов                       на основании приказа директора МБОУ «СОШ № 18» от 26.12.2023 № 01-04/335;</w:t>
      </w:r>
    </w:p>
    <w:p w:rsidR="0025498F" w:rsidRDefault="0025498F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98F">
        <w:rPr>
          <w:rFonts w:ascii="Times New Roman" w:hAnsi="Times New Roman" w:cs="Times New Roman"/>
          <w:sz w:val="26"/>
          <w:szCs w:val="26"/>
        </w:rPr>
        <w:t xml:space="preserve">- по итогам проверки должностное лицо МБОУ «СОШ № 18» привлечено                к дисциплинарной ответственности в виде замечания (заместитель директора)             </w:t>
      </w:r>
      <w:r w:rsidR="002F3BFB">
        <w:rPr>
          <w:rFonts w:ascii="Times New Roman" w:hAnsi="Times New Roman" w:cs="Times New Roman"/>
          <w:sz w:val="26"/>
          <w:szCs w:val="26"/>
        </w:rPr>
        <w:t xml:space="preserve"> </w:t>
      </w:r>
      <w:r w:rsidRPr="0025498F">
        <w:rPr>
          <w:rFonts w:ascii="Times New Roman" w:hAnsi="Times New Roman" w:cs="Times New Roman"/>
          <w:sz w:val="26"/>
          <w:szCs w:val="26"/>
        </w:rPr>
        <w:t xml:space="preserve">   на основании приказа директора МБОУ «СОШ № 18» от 18.01.2024 № 04-08/01                           «О дисциплинарном взыскании»;</w:t>
      </w:r>
    </w:p>
    <w:p w:rsidR="00737FF4" w:rsidRPr="0025498F" w:rsidRDefault="00737FF4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F602A">
        <w:rPr>
          <w:rFonts w:ascii="Times New Roman" w:hAnsi="Times New Roman" w:cs="Times New Roman"/>
          <w:sz w:val="26"/>
          <w:szCs w:val="26"/>
        </w:rPr>
        <w:t xml:space="preserve">во исполнение </w:t>
      </w:r>
      <w:r w:rsidR="00E65AC3">
        <w:rPr>
          <w:rFonts w:ascii="Times New Roman" w:hAnsi="Times New Roman" w:cs="Times New Roman"/>
          <w:sz w:val="26"/>
          <w:szCs w:val="26"/>
        </w:rPr>
        <w:t>п</w:t>
      </w:r>
      <w:r w:rsidR="00CF602A">
        <w:rPr>
          <w:rFonts w:ascii="Times New Roman" w:hAnsi="Times New Roman" w:cs="Times New Roman"/>
          <w:sz w:val="26"/>
          <w:szCs w:val="26"/>
        </w:rPr>
        <w:t xml:space="preserve">редписания КСП </w:t>
      </w:r>
      <w:r w:rsidRPr="00737FF4">
        <w:rPr>
          <w:rFonts w:ascii="Times New Roman" w:hAnsi="Times New Roman" w:cs="Times New Roman"/>
          <w:sz w:val="26"/>
          <w:szCs w:val="26"/>
        </w:rPr>
        <w:t>МБОУ «СОШ № 18»</w:t>
      </w:r>
      <w:r>
        <w:rPr>
          <w:rFonts w:ascii="Times New Roman" w:hAnsi="Times New Roman" w:cs="Times New Roman"/>
          <w:sz w:val="26"/>
          <w:szCs w:val="26"/>
        </w:rPr>
        <w:t xml:space="preserve"> направлено Требование </w:t>
      </w:r>
      <w:r w:rsidR="00E65AC3">
        <w:rPr>
          <w:rFonts w:ascii="Times New Roman" w:hAnsi="Times New Roman" w:cs="Times New Roman"/>
          <w:sz w:val="26"/>
          <w:szCs w:val="26"/>
        </w:rPr>
        <w:t xml:space="preserve">в адрес подрядчика (ООО «МС») </w:t>
      </w:r>
      <w:r>
        <w:rPr>
          <w:rFonts w:ascii="Times New Roman" w:hAnsi="Times New Roman" w:cs="Times New Roman"/>
          <w:sz w:val="26"/>
          <w:szCs w:val="26"/>
        </w:rPr>
        <w:t xml:space="preserve">о незамедлительной уплате </w:t>
      </w:r>
      <w:r w:rsidR="00CF602A">
        <w:rPr>
          <w:rFonts w:ascii="Times New Roman" w:hAnsi="Times New Roman" w:cs="Times New Roman"/>
          <w:sz w:val="26"/>
          <w:szCs w:val="26"/>
        </w:rPr>
        <w:t>неустойки (пени) в сумме 46,8 тыс. рублей;</w:t>
      </w:r>
    </w:p>
    <w:p w:rsidR="0025498F" w:rsidRPr="0025498F" w:rsidRDefault="0025498F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98F">
        <w:rPr>
          <w:rFonts w:ascii="Times New Roman" w:hAnsi="Times New Roman" w:cs="Times New Roman"/>
          <w:sz w:val="26"/>
          <w:szCs w:val="26"/>
        </w:rPr>
        <w:t xml:space="preserve">- форма плана ФХД приведена в соответствие с формой, </w:t>
      </w:r>
      <w:r w:rsidR="00E65AC3">
        <w:rPr>
          <w:rFonts w:ascii="Times New Roman" w:hAnsi="Times New Roman" w:cs="Times New Roman"/>
          <w:sz w:val="26"/>
          <w:szCs w:val="26"/>
        </w:rPr>
        <w:t>отраженной</w:t>
      </w:r>
      <w:r w:rsidRPr="0025498F">
        <w:rPr>
          <w:rFonts w:ascii="Times New Roman" w:hAnsi="Times New Roman" w:cs="Times New Roman"/>
          <w:sz w:val="26"/>
          <w:szCs w:val="26"/>
        </w:rPr>
        <w:t xml:space="preserve">                                 в приложении к Требованиям к составлению и утверждению плана финансово-</w:t>
      </w:r>
      <w:r w:rsidRPr="0025498F">
        <w:rPr>
          <w:rFonts w:ascii="Times New Roman" w:hAnsi="Times New Roman" w:cs="Times New Roman"/>
          <w:sz w:val="26"/>
          <w:szCs w:val="26"/>
        </w:rPr>
        <w:lastRenderedPageBreak/>
        <w:t xml:space="preserve">хозяйственной деятельности муниципального учреждения, утвержденными </w:t>
      </w:r>
      <w:r w:rsidR="00E65AC3">
        <w:rPr>
          <w:rFonts w:ascii="Times New Roman" w:hAnsi="Times New Roman" w:cs="Times New Roman"/>
          <w:sz w:val="26"/>
          <w:szCs w:val="26"/>
        </w:rPr>
        <w:t>п</w:t>
      </w:r>
      <w:r w:rsidRPr="0025498F">
        <w:rPr>
          <w:rFonts w:ascii="Times New Roman" w:hAnsi="Times New Roman" w:cs="Times New Roman"/>
          <w:sz w:val="26"/>
          <w:szCs w:val="26"/>
        </w:rPr>
        <w:t>риказом Министерства финансов Российской Федерации от 31.08.2018 № 186н;</w:t>
      </w:r>
    </w:p>
    <w:p w:rsidR="0025498F" w:rsidRPr="0025498F" w:rsidRDefault="0025498F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98F">
        <w:rPr>
          <w:rFonts w:ascii="Times New Roman" w:hAnsi="Times New Roman" w:cs="Times New Roman"/>
          <w:sz w:val="26"/>
          <w:szCs w:val="26"/>
        </w:rPr>
        <w:t>- Управлением приняты меры по усилению внутреннего финансового контроля при составлении планов ФХД в соответствии с действующим законодательством                            и за соблюдением требований к предоставляемым на рассмотрение заявкам подведомственных учреждений на предоставление субсидий на иные цели</w:t>
      </w:r>
      <w:r w:rsidR="0039476E">
        <w:rPr>
          <w:rFonts w:ascii="Times New Roman" w:hAnsi="Times New Roman" w:cs="Times New Roman"/>
          <w:sz w:val="26"/>
          <w:szCs w:val="26"/>
        </w:rPr>
        <w:t>;</w:t>
      </w:r>
      <w:r w:rsidRPr="002549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498F" w:rsidRPr="0025498F" w:rsidRDefault="0025498F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98F">
        <w:rPr>
          <w:rFonts w:ascii="Times New Roman" w:hAnsi="Times New Roman" w:cs="Times New Roman"/>
          <w:sz w:val="26"/>
          <w:szCs w:val="26"/>
        </w:rPr>
        <w:t>- по ряду установленных нарушений предусматривается принятие мер                       по недопущению аналогичных нарушений впредь, что нашло отражение                                    в представлениях Контрольно-счетной палаты МОГО «Ухта», направленных в адрес объектов контроля и в информаци</w:t>
      </w:r>
      <w:r w:rsidR="00A81C6C">
        <w:rPr>
          <w:rFonts w:ascii="Times New Roman" w:hAnsi="Times New Roman" w:cs="Times New Roman"/>
          <w:sz w:val="26"/>
          <w:szCs w:val="26"/>
        </w:rPr>
        <w:t>ях</w:t>
      </w:r>
      <w:r w:rsidRPr="0025498F">
        <w:rPr>
          <w:rFonts w:ascii="Times New Roman" w:hAnsi="Times New Roman" w:cs="Times New Roman"/>
          <w:sz w:val="26"/>
          <w:szCs w:val="26"/>
        </w:rPr>
        <w:t xml:space="preserve"> от МБОУ «СОШ № 18» (вход: от 19.01.2024                       № 02-21/12) </w:t>
      </w:r>
      <w:r w:rsidR="00A81C6C">
        <w:rPr>
          <w:rFonts w:ascii="Times New Roman" w:hAnsi="Times New Roman" w:cs="Times New Roman"/>
          <w:sz w:val="26"/>
          <w:szCs w:val="26"/>
        </w:rPr>
        <w:t xml:space="preserve">и от МУ «Управление образования» администрации муниципального округа «Ухта» Республики Коми </w:t>
      </w:r>
      <w:r w:rsidR="00A81C6C" w:rsidRPr="00A81C6C">
        <w:rPr>
          <w:rFonts w:ascii="Times New Roman" w:hAnsi="Times New Roman" w:cs="Times New Roman"/>
          <w:sz w:val="26"/>
          <w:szCs w:val="26"/>
        </w:rPr>
        <w:t xml:space="preserve">(вход: от </w:t>
      </w:r>
      <w:r w:rsidR="00A81C6C">
        <w:rPr>
          <w:rFonts w:ascii="Times New Roman" w:hAnsi="Times New Roman" w:cs="Times New Roman"/>
          <w:sz w:val="26"/>
          <w:szCs w:val="26"/>
        </w:rPr>
        <w:t>24</w:t>
      </w:r>
      <w:r w:rsidR="00A81C6C" w:rsidRPr="00A81C6C">
        <w:rPr>
          <w:rFonts w:ascii="Times New Roman" w:hAnsi="Times New Roman" w:cs="Times New Roman"/>
          <w:sz w:val="26"/>
          <w:szCs w:val="26"/>
        </w:rPr>
        <w:t>.01.2024 № 02-21/</w:t>
      </w:r>
      <w:r w:rsidR="00A81C6C">
        <w:rPr>
          <w:rFonts w:ascii="Times New Roman" w:hAnsi="Times New Roman" w:cs="Times New Roman"/>
          <w:sz w:val="26"/>
          <w:szCs w:val="26"/>
        </w:rPr>
        <w:t>21</w:t>
      </w:r>
      <w:r w:rsidR="00A81C6C" w:rsidRPr="00A81C6C">
        <w:rPr>
          <w:rFonts w:ascii="Times New Roman" w:hAnsi="Times New Roman" w:cs="Times New Roman"/>
          <w:sz w:val="26"/>
          <w:szCs w:val="26"/>
        </w:rPr>
        <w:t>)</w:t>
      </w:r>
      <w:r w:rsidR="00A81C6C">
        <w:rPr>
          <w:rFonts w:ascii="Times New Roman" w:hAnsi="Times New Roman" w:cs="Times New Roman"/>
          <w:sz w:val="26"/>
          <w:szCs w:val="26"/>
        </w:rPr>
        <w:t xml:space="preserve"> </w:t>
      </w:r>
      <w:r w:rsidRPr="0025498F">
        <w:rPr>
          <w:rFonts w:ascii="Times New Roman" w:hAnsi="Times New Roman" w:cs="Times New Roman"/>
          <w:sz w:val="26"/>
          <w:szCs w:val="26"/>
        </w:rPr>
        <w:t>о выполнении представлени</w:t>
      </w:r>
      <w:r w:rsidR="00A81C6C">
        <w:rPr>
          <w:rFonts w:ascii="Times New Roman" w:hAnsi="Times New Roman" w:cs="Times New Roman"/>
          <w:sz w:val="26"/>
          <w:szCs w:val="26"/>
        </w:rPr>
        <w:t>й</w:t>
      </w:r>
      <w:r w:rsidRPr="0025498F">
        <w:rPr>
          <w:rFonts w:ascii="Times New Roman" w:hAnsi="Times New Roman" w:cs="Times New Roman"/>
          <w:sz w:val="26"/>
          <w:szCs w:val="26"/>
        </w:rPr>
        <w:t>.</w:t>
      </w:r>
    </w:p>
    <w:p w:rsidR="0025498F" w:rsidRPr="00395EBE" w:rsidRDefault="0025498F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98F">
        <w:rPr>
          <w:rFonts w:ascii="Times New Roman" w:hAnsi="Times New Roman" w:cs="Times New Roman"/>
          <w:sz w:val="26"/>
          <w:szCs w:val="26"/>
        </w:rPr>
        <w:t>Следует отметить, что часть нарушений, отраженных в представлениях Контрольно-счетной палат</w:t>
      </w:r>
      <w:r w:rsidR="00375D7C">
        <w:rPr>
          <w:rFonts w:ascii="Times New Roman" w:hAnsi="Times New Roman" w:cs="Times New Roman"/>
          <w:sz w:val="26"/>
          <w:szCs w:val="26"/>
        </w:rPr>
        <w:t>ы</w:t>
      </w:r>
      <w:r w:rsidR="00A81C6C">
        <w:rPr>
          <w:rFonts w:ascii="Times New Roman" w:hAnsi="Times New Roman" w:cs="Times New Roman"/>
          <w:sz w:val="26"/>
          <w:szCs w:val="26"/>
        </w:rPr>
        <w:t>,</w:t>
      </w:r>
      <w:r w:rsidRPr="0025498F">
        <w:rPr>
          <w:rFonts w:ascii="Times New Roman" w:hAnsi="Times New Roman" w:cs="Times New Roman"/>
          <w:sz w:val="26"/>
          <w:szCs w:val="26"/>
        </w:rPr>
        <w:t xml:space="preserve"> направленных в адрес МУ «Управление образования» администрации МОГО «Ухта» и МБОУ «Средняя общеобразовательная школа № 18», находятся в процессе устранения.</w:t>
      </w:r>
    </w:p>
    <w:p w:rsidR="00830E22" w:rsidRDefault="00830E22" w:rsidP="001D2F70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97E90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830E22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D97E90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Последующий контроль </w:t>
      </w:r>
    </w:p>
    <w:p w:rsidR="00830E22" w:rsidRPr="00830E22" w:rsidRDefault="00830E22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0E22">
        <w:rPr>
          <w:rFonts w:ascii="Times New Roman" w:hAnsi="Times New Roman" w:cs="Times New Roman"/>
          <w:sz w:val="26"/>
          <w:szCs w:val="26"/>
        </w:rPr>
        <w:t>В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30E22">
        <w:rPr>
          <w:rFonts w:ascii="Times New Roman" w:hAnsi="Times New Roman" w:cs="Times New Roman"/>
          <w:sz w:val="26"/>
          <w:szCs w:val="26"/>
        </w:rPr>
        <w:t xml:space="preserve"> году, в рамках последующего контроля по нарушениям, установленным Контрольно-счетной палатой при проведении плановых контрольных мероприятий                            в периодах, предшествующих отчетному:</w:t>
      </w:r>
    </w:p>
    <w:p w:rsidR="00830E22" w:rsidRPr="00BE2587" w:rsidRDefault="00830E22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E258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- устранено финансовых нарушений в объеме </w:t>
      </w:r>
      <w:r w:rsidR="0023379D">
        <w:rPr>
          <w:rFonts w:ascii="Times New Roman" w:hAnsi="Times New Roman" w:cs="Times New Roman"/>
          <w:b/>
          <w:bCs/>
          <w:i/>
          <w:iCs/>
          <w:sz w:val="26"/>
          <w:szCs w:val="26"/>
        </w:rPr>
        <w:t>2 305,0</w:t>
      </w:r>
      <w:r w:rsidRPr="00BE258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тыс. рублей, </w:t>
      </w:r>
    </w:p>
    <w:p w:rsidR="00830E22" w:rsidRDefault="00830E22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30E22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BE258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ожидаемое поступление</w:t>
      </w:r>
      <w:r w:rsidRPr="00830E22">
        <w:rPr>
          <w:rFonts w:ascii="Times New Roman" w:hAnsi="Times New Roman" w:cs="Times New Roman"/>
          <w:i/>
          <w:iCs/>
          <w:sz w:val="26"/>
          <w:szCs w:val="26"/>
        </w:rPr>
        <w:t xml:space="preserve"> (в доходную</w:t>
      </w:r>
      <w:r w:rsidR="00BE2587">
        <w:rPr>
          <w:rFonts w:ascii="Times New Roman" w:hAnsi="Times New Roman" w:cs="Times New Roman"/>
          <w:i/>
          <w:iCs/>
          <w:sz w:val="26"/>
          <w:szCs w:val="26"/>
        </w:rPr>
        <w:t xml:space="preserve"> часть бюджета муниципального округа «Ухта»/ </w:t>
      </w:r>
      <w:r w:rsidR="00333CDB" w:rsidRPr="00333CDB">
        <w:rPr>
          <w:rFonts w:ascii="Times New Roman" w:hAnsi="Times New Roman" w:cs="Times New Roman"/>
          <w:i/>
          <w:iCs/>
          <w:sz w:val="26"/>
          <w:szCs w:val="26"/>
        </w:rPr>
        <w:t>муниципальных учреждений</w:t>
      </w:r>
      <w:r w:rsidRPr="00830E22">
        <w:rPr>
          <w:rFonts w:ascii="Times New Roman" w:hAnsi="Times New Roman" w:cs="Times New Roman"/>
          <w:i/>
          <w:iCs/>
          <w:sz w:val="26"/>
          <w:szCs w:val="26"/>
        </w:rPr>
        <w:t xml:space="preserve">) составляет </w:t>
      </w:r>
      <w:r w:rsidRPr="00BE258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 сумме </w:t>
      </w:r>
      <w:r w:rsidR="0023379D">
        <w:rPr>
          <w:rFonts w:ascii="Times New Roman" w:hAnsi="Times New Roman" w:cs="Times New Roman"/>
          <w:b/>
          <w:bCs/>
          <w:i/>
          <w:iCs/>
          <w:sz w:val="26"/>
          <w:szCs w:val="26"/>
        </w:rPr>
        <w:t>3 622,2</w:t>
      </w:r>
      <w:r w:rsidRPr="00BE258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тыс. рублей,</w:t>
      </w:r>
      <w:r w:rsidRPr="00830E2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9633B6">
        <w:rPr>
          <w:rFonts w:ascii="Times New Roman" w:hAnsi="Times New Roman" w:cs="Times New Roman"/>
          <w:i/>
          <w:iCs/>
          <w:sz w:val="26"/>
          <w:szCs w:val="26"/>
        </w:rPr>
        <w:t xml:space="preserve">              </w:t>
      </w:r>
      <w:r w:rsidRPr="00830E22">
        <w:rPr>
          <w:rFonts w:ascii="Times New Roman" w:hAnsi="Times New Roman" w:cs="Times New Roman"/>
          <w:i/>
          <w:iCs/>
          <w:sz w:val="26"/>
          <w:szCs w:val="26"/>
        </w:rPr>
        <w:t>в том числе по годам</w:t>
      </w:r>
      <w:r w:rsidR="0027577E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AA28B1" w:rsidRPr="00823347" w:rsidRDefault="0027577E" w:rsidP="007C3F68">
      <w:pPr>
        <w:pStyle w:val="a9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="00AA28B1" w:rsidRPr="00823347">
        <w:rPr>
          <w:rFonts w:ascii="Times New Roman" w:eastAsia="Times New Roman" w:hAnsi="Times New Roman" w:cs="Times New Roman"/>
          <w:b/>
          <w:sz w:val="26"/>
          <w:szCs w:val="26"/>
        </w:rPr>
        <w:t>арушения, установленные КСП в 2015 году:</w:t>
      </w:r>
    </w:p>
    <w:p w:rsidR="00AA28B1" w:rsidRPr="00AA28B1" w:rsidRDefault="00AA28B1" w:rsidP="007C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4" w:name="_Hlk34230078"/>
      <w:r w:rsidRPr="00AA28B1">
        <w:rPr>
          <w:rFonts w:ascii="Times New Roman" w:eastAsia="Times New Roman" w:hAnsi="Times New Roman" w:cs="Times New Roman"/>
          <w:bCs/>
          <w:i/>
          <w:sz w:val="26"/>
          <w:szCs w:val="26"/>
        </w:rPr>
        <w:t>- по результатам проведенного Контрольно-счетной палатой контрольного мероприятия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 «Проверка законности и эффективности использования земельных участков, находящихся в собственности МОГО «Ухта», а также земельных участков, государственная собственность на которые не разграничена (в их числе проверка поступления доходов в бюджет МОГО «Ухта» от использования земельных участков) в 2012-2014 годах», </w:t>
      </w:r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>нарушения устранены в сумме 27,4 тыс. рублей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. Поступление денежных средств в доходную часть бюджета МОГО «Ухта» от МУП «Ухтаэнерго» МОГО «Ухта» (во исполнение Решения Арбитражного суда Республики Коми  </w:t>
      </w:r>
      <w:r w:rsidR="0082334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от 10.03.2017 № А29-4287/2015) составило 27,4 тыс. рублей. </w:t>
      </w:r>
    </w:p>
    <w:p w:rsidR="00AA28B1" w:rsidRPr="00AA28B1" w:rsidRDefault="00AA28B1" w:rsidP="007C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Ожидается поступление в доход бюджета  «Ухта» денежных средств        </w:t>
      </w:r>
      <w:r w:rsidR="0082334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    </w:t>
      </w:r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в общей сумме 2 592,7 тыс. рублей </w:t>
      </w:r>
      <w:r w:rsidRPr="00AA28B1">
        <w:rPr>
          <w:rFonts w:ascii="Times New Roman" w:eastAsia="Times New Roman" w:hAnsi="Times New Roman" w:cs="Times New Roman"/>
          <w:i/>
          <w:sz w:val="26"/>
          <w:szCs w:val="26"/>
        </w:rPr>
        <w:t xml:space="preserve">(в том числе: 1) в рамках заключенного между МУП «Ухтаводоканал» МОГО «Ухта» и Комитетом по управлению муниципальным имуществом администрации МОГО «Ухта» мирового соглашения  от 05.04.2019   </w:t>
      </w:r>
      <w:r w:rsidR="00823347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</w:t>
      </w:r>
      <w:r w:rsidRPr="00AA28B1">
        <w:rPr>
          <w:rFonts w:ascii="Times New Roman" w:eastAsia="Times New Roman" w:hAnsi="Times New Roman" w:cs="Times New Roman"/>
          <w:i/>
          <w:sz w:val="26"/>
          <w:szCs w:val="26"/>
        </w:rPr>
        <w:t xml:space="preserve"> по делу № А29-3674/2016 о взыскании неосновательного обогащения  за фактическое пользование земельными участкам, в сумме 1 478,0 тыс. рублей; 2) во исполнение Решения Арбитражного суда Республики Коми от 10.03.2017 № А29-4287/2015  </w:t>
      </w:r>
      <w:r w:rsidR="00823347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</w:t>
      </w:r>
      <w:r w:rsidRPr="00AA28B1">
        <w:rPr>
          <w:rFonts w:ascii="Times New Roman" w:eastAsia="Times New Roman" w:hAnsi="Times New Roman" w:cs="Times New Roman"/>
          <w:i/>
          <w:sz w:val="26"/>
          <w:szCs w:val="26"/>
        </w:rPr>
        <w:t>о взыскании с МУП «Ухтаэнерго» задолженности по неосновательному обогащению за фактическое пользование земельными участками, в сумме 1 114,7 тыс. рублей).</w:t>
      </w:r>
      <w:bookmarkStart w:id="35" w:name="_Hlk4502440"/>
      <w:bookmarkStart w:id="36" w:name="_Hlk63341773"/>
      <w:bookmarkStart w:id="37" w:name="_Hlk34224046"/>
      <w:bookmarkEnd w:id="34"/>
    </w:p>
    <w:bookmarkEnd w:id="35"/>
    <w:bookmarkEnd w:id="36"/>
    <w:bookmarkEnd w:id="37"/>
    <w:p w:rsidR="00AA28B1" w:rsidRPr="00AA28B1" w:rsidRDefault="0027577E" w:rsidP="007C3F68">
      <w:pPr>
        <w:widowControl w:val="0"/>
        <w:numPr>
          <w:ilvl w:val="0"/>
          <w:numId w:val="2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="00AA28B1" w:rsidRPr="00AA28B1">
        <w:rPr>
          <w:rFonts w:ascii="Times New Roman" w:eastAsia="Times New Roman" w:hAnsi="Times New Roman" w:cs="Times New Roman"/>
          <w:b/>
          <w:sz w:val="26"/>
          <w:szCs w:val="26"/>
        </w:rPr>
        <w:t>арушения, выявленные Палатой в 2016 году:</w:t>
      </w:r>
    </w:p>
    <w:p w:rsidR="00AA28B1" w:rsidRPr="00AA28B1" w:rsidRDefault="00AA28B1" w:rsidP="007C3F68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bookmarkStart w:id="38" w:name="_Hlk4493276"/>
      <w:bookmarkStart w:id="39" w:name="_Hlk34302867"/>
      <w:r w:rsidRPr="00AA28B1">
        <w:rPr>
          <w:rFonts w:ascii="Times New Roman" w:eastAsia="Times New Roman" w:hAnsi="Times New Roman" w:cs="Times New Roman"/>
          <w:bCs/>
          <w:i/>
          <w:sz w:val="26"/>
          <w:szCs w:val="26"/>
        </w:rPr>
        <w:t>- в рамках проведенного контрольного мероприятия</w:t>
      </w:r>
      <w:r w:rsidRPr="00AA28B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bookmarkStart w:id="40" w:name="_Hlk34232150"/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«Анализ экономической эффективности МУП «Редакция газеты «Ухта» МОГО «Ухта» по вопросу                         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lastRenderedPageBreak/>
        <w:t>перечисления части прибыли, остающейся в распоряжении муниципального унитарного предприятия после уплаты налогов, сборов и иных обязательных платежей   за период 2014 - 2015 годов»</w:t>
      </w:r>
      <w:bookmarkEnd w:id="40"/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>нарушения устранены в сумме 110,0 тыс. рублей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A28B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bookmarkEnd w:id="38"/>
      <w:r w:rsidRPr="00AA28B1">
        <w:rPr>
          <w:rFonts w:ascii="Times New Roman" w:eastAsia="Times New Roman" w:hAnsi="Times New Roman" w:cs="Times New Roman"/>
          <w:bCs/>
          <w:i/>
          <w:sz w:val="26"/>
          <w:szCs w:val="26"/>
        </w:rPr>
        <w:t>П</w:t>
      </w:r>
      <w:r w:rsidRPr="00AA28B1">
        <w:rPr>
          <w:rFonts w:ascii="Times New Roman" w:eastAsia="Times New Roman" w:hAnsi="Times New Roman" w:cs="Times New Roman"/>
          <w:i/>
          <w:sz w:val="26"/>
          <w:szCs w:val="26"/>
        </w:rPr>
        <w:t xml:space="preserve">оступление денежных средств  в доход </w:t>
      </w:r>
      <w:bookmarkStart w:id="41" w:name="_Hlk63331451"/>
      <w:r w:rsidRPr="00AA28B1">
        <w:rPr>
          <w:rFonts w:ascii="Times New Roman" w:eastAsia="Times New Roman" w:hAnsi="Times New Roman" w:cs="Times New Roman"/>
          <w:i/>
          <w:sz w:val="26"/>
          <w:szCs w:val="26"/>
        </w:rPr>
        <w:t>МБУ «Редакция газеты «Ухта»</w:t>
      </w:r>
      <w:r w:rsidR="0075059E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</w:t>
      </w:r>
      <w:r w:rsidRPr="00AA28B1">
        <w:rPr>
          <w:rFonts w:ascii="Times New Roman" w:eastAsia="Times New Roman" w:hAnsi="Times New Roman" w:cs="Times New Roman"/>
          <w:i/>
          <w:sz w:val="26"/>
          <w:szCs w:val="26"/>
        </w:rPr>
        <w:t xml:space="preserve"> МОГО «Ухта»</w:t>
      </w:r>
      <w:bookmarkEnd w:id="41"/>
      <w:r w:rsidRPr="00AA28B1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r w:rsidRPr="00AA28B1">
        <w:rPr>
          <w:rFonts w:ascii="Times New Roman" w:eastAsia="Times New Roman" w:hAnsi="Times New Roman" w:cs="Times New Roman"/>
          <w:iCs/>
          <w:sz w:val="26"/>
          <w:szCs w:val="26"/>
        </w:rPr>
        <w:t xml:space="preserve">являющегося правопреемником МУП «Редакция газеты «Ухта» </w:t>
      </w:r>
      <w:r w:rsidR="0075059E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</w:t>
      </w:r>
      <w:r w:rsidRPr="00AA28B1">
        <w:rPr>
          <w:rFonts w:ascii="Times New Roman" w:eastAsia="Times New Roman" w:hAnsi="Times New Roman" w:cs="Times New Roman"/>
          <w:iCs/>
          <w:sz w:val="26"/>
          <w:szCs w:val="26"/>
        </w:rPr>
        <w:t xml:space="preserve">МОГО «Ухта» на основании постановления администрации МОГО «Ухта» </w:t>
      </w:r>
      <w:r w:rsidR="0075059E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                  </w:t>
      </w:r>
      <w:r w:rsidRPr="00AA28B1">
        <w:rPr>
          <w:rFonts w:ascii="Times New Roman" w:eastAsia="Times New Roman" w:hAnsi="Times New Roman" w:cs="Times New Roman"/>
          <w:iCs/>
          <w:sz w:val="26"/>
          <w:szCs w:val="26"/>
        </w:rPr>
        <w:t>от 10.02.2020</w:t>
      </w:r>
      <w:r w:rsidR="0075059E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AA28B1">
        <w:rPr>
          <w:rFonts w:ascii="Times New Roman" w:eastAsia="Times New Roman" w:hAnsi="Times New Roman" w:cs="Times New Roman"/>
          <w:iCs/>
          <w:sz w:val="26"/>
          <w:szCs w:val="26"/>
        </w:rPr>
        <w:t>№ 272,</w:t>
      </w:r>
      <w:r w:rsidRPr="00AA28B1">
        <w:rPr>
          <w:rFonts w:ascii="Times New Roman" w:eastAsia="Times New Roman" w:hAnsi="Times New Roman" w:cs="Times New Roman"/>
          <w:i/>
          <w:sz w:val="26"/>
          <w:szCs w:val="26"/>
        </w:rPr>
        <w:t xml:space="preserve"> составило 110,0 тыс. рублей</w:t>
      </w:r>
      <w:r w:rsidRPr="00AA28B1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 xml:space="preserve"> </w:t>
      </w:r>
      <w:r w:rsidRPr="00AA28B1">
        <w:rPr>
          <w:rFonts w:ascii="Times New Roman" w:eastAsia="Times New Roman" w:hAnsi="Times New Roman" w:cs="Times New Roman"/>
          <w:iCs/>
          <w:sz w:val="26"/>
          <w:szCs w:val="26"/>
        </w:rPr>
        <w:t xml:space="preserve">(по исполнительному листу </w:t>
      </w:r>
      <w:r w:rsidR="0075059E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                  </w:t>
      </w:r>
      <w:r w:rsidRPr="00AA28B1">
        <w:rPr>
          <w:rFonts w:ascii="Times New Roman" w:eastAsia="Times New Roman" w:hAnsi="Times New Roman" w:cs="Times New Roman"/>
          <w:iCs/>
          <w:sz w:val="26"/>
          <w:szCs w:val="26"/>
        </w:rPr>
        <w:t xml:space="preserve">от 28.12.2017 ФС № 020833210, </w:t>
      </w:r>
      <w:bookmarkStart w:id="42" w:name="_Hlk34230407"/>
      <w:r w:rsidRPr="00AA28B1">
        <w:rPr>
          <w:rFonts w:ascii="Times New Roman" w:eastAsia="Times New Roman" w:hAnsi="Times New Roman" w:cs="Times New Roman"/>
          <w:iCs/>
          <w:sz w:val="26"/>
          <w:szCs w:val="26"/>
        </w:rPr>
        <w:t>предъявленному Предприятием в ОСП г. Сыктывкара (</w:t>
      </w:r>
      <w:bookmarkEnd w:id="42"/>
      <w:r w:rsidRPr="00AA28B1">
        <w:rPr>
          <w:rFonts w:ascii="Times New Roman" w:eastAsia="Times New Roman" w:hAnsi="Times New Roman" w:cs="Times New Roman"/>
          <w:iCs/>
          <w:sz w:val="26"/>
          <w:szCs w:val="26"/>
        </w:rPr>
        <w:t>от работника МУПа).</w:t>
      </w:r>
      <w:bookmarkStart w:id="43" w:name="_Hlk63412018"/>
    </w:p>
    <w:p w:rsidR="00AA28B1" w:rsidRPr="00AA28B1" w:rsidRDefault="00AA28B1" w:rsidP="007C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>Ожидаемое поступление денежных средств в доход МБУ «Редакция газеты «Ухта» муниципального округа «Ухта»</w:t>
      </w:r>
      <w:r w:rsidRPr="00AA28B1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r w:rsidRPr="00AA28B1">
        <w:rPr>
          <w:rFonts w:ascii="Times New Roman" w:eastAsia="Times New Roman" w:hAnsi="Times New Roman" w:cs="Times New Roman"/>
          <w:bCs/>
          <w:iCs/>
          <w:sz w:val="26"/>
          <w:szCs w:val="26"/>
        </w:rPr>
        <w:t>по результатам контрольного мероприятия</w:t>
      </w:r>
      <w:r w:rsidRPr="00AA28B1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r w:rsidRPr="00AA28B1">
        <w:rPr>
          <w:rFonts w:ascii="Times New Roman" w:eastAsia="Times New Roman" w:hAnsi="Times New Roman" w:cs="Times New Roman"/>
          <w:iCs/>
          <w:sz w:val="26"/>
          <w:szCs w:val="26"/>
        </w:rPr>
        <w:t>«Анализ экономической эффективности МУП «Редакция газеты «Ухта» МОГО «Ухта» по вопросу перечисления части прибыли, остающейся в распоряжении муниципального унитарного предприятия после уплаты налогов, сборов и иных обязательных платежей за период  2014 - 2015 годов»,</w:t>
      </w:r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составляет в сумме       </w:t>
      </w:r>
      <w:r w:rsidR="0082334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        </w:t>
      </w:r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 682,0 тыс. рублей</w:t>
      </w:r>
      <w:bookmarkEnd w:id="43"/>
      <w:r w:rsidR="0027577E">
        <w:rPr>
          <w:rFonts w:ascii="Times New Roman" w:eastAsia="Times New Roman" w:hAnsi="Times New Roman" w:cs="Times New Roman"/>
          <w:b/>
          <w:i/>
          <w:sz w:val="26"/>
          <w:szCs w:val="26"/>
        </w:rPr>
        <w:t>.</w:t>
      </w:r>
    </w:p>
    <w:p w:rsidR="00AA28B1" w:rsidRPr="00AA28B1" w:rsidRDefault="00AA28B1" w:rsidP="007C3F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4" w:name="_Hlk34303384"/>
      <w:bookmarkEnd w:id="39"/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- </w:t>
      </w:r>
      <w:r w:rsidR="0027577E">
        <w:rPr>
          <w:rFonts w:ascii="Times New Roman" w:eastAsia="Times New Roman" w:hAnsi="Times New Roman" w:cs="Times New Roman"/>
          <w:bCs/>
          <w:i/>
          <w:sz w:val="26"/>
          <w:szCs w:val="26"/>
        </w:rPr>
        <w:t>В</w:t>
      </w:r>
      <w:r w:rsidRPr="00AA28B1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ходе проведенного контрольного мероприятия</w:t>
      </w:r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«Анализ экономической эффективности МУП «Ухтаспецавтодор» МОГО «Ухта» по вопросу перечисления части прибыли, остающейся в распоряжении муниципального унитарного предприятия после уплаты налогов, сборов и иных обязательных платежей за период 2014-2015 годов», </w:t>
      </w:r>
      <w:r w:rsidRPr="00AA28B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нарушения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>устранены в сумме 270,0 тыс. рублей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. Предприятием, в рамках заключенного между Комитетом по управлению муниципальным имуществом администрации МОГО «Ухта» и МУП «Ухтаспецавтодор» МОГО «Ухта» мирового соглашения от 28.12.2018 по делу № А29-8204/2018, исполнена обязанность </w:t>
      </w:r>
      <w:r w:rsidR="00823347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по перечислению задолженности по договору аренды земельного участка от 19.05.2014 № 14.49А. </w:t>
      </w:r>
      <w:r w:rsidRPr="00AA28B1">
        <w:rPr>
          <w:rFonts w:ascii="Times New Roman" w:eastAsia="Times New Roman" w:hAnsi="Times New Roman" w:cs="Times New Roman"/>
          <w:i/>
          <w:sz w:val="26"/>
          <w:szCs w:val="26"/>
        </w:rPr>
        <w:t xml:space="preserve">Поступление денежных средств, в доходную часть бюджета </w:t>
      </w:r>
      <w:r w:rsidR="0075059E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</w:t>
      </w:r>
      <w:r w:rsidRPr="00AA28B1">
        <w:rPr>
          <w:rFonts w:ascii="Times New Roman" w:eastAsia="Times New Roman" w:hAnsi="Times New Roman" w:cs="Times New Roman"/>
          <w:i/>
          <w:sz w:val="26"/>
          <w:szCs w:val="26"/>
        </w:rPr>
        <w:t>МОГО «Ухта» в 2023 году составило 270,0 тыс. рублей.</w:t>
      </w:r>
    </w:p>
    <w:p w:rsidR="00AA28B1" w:rsidRPr="00AA28B1" w:rsidRDefault="00AA28B1" w:rsidP="007C3F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45" w:name="_Hlk34226474"/>
      <w:bookmarkEnd w:id="44"/>
      <w:r w:rsidRPr="00AA28B1">
        <w:rPr>
          <w:rFonts w:ascii="Times New Roman" w:eastAsia="Times New Roman" w:hAnsi="Times New Roman" w:cs="Times New Roman"/>
          <w:bCs/>
          <w:iCs/>
          <w:sz w:val="26"/>
          <w:szCs w:val="26"/>
        </w:rPr>
        <w:t>Кроме того, по результатам контрольного мероприятия</w:t>
      </w:r>
      <w:r w:rsidRPr="00AA28B1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r w:rsidRPr="00AA28B1">
        <w:rPr>
          <w:rFonts w:ascii="Times New Roman" w:eastAsia="Times New Roman" w:hAnsi="Times New Roman" w:cs="Times New Roman"/>
          <w:iCs/>
          <w:sz w:val="26"/>
          <w:szCs w:val="26"/>
        </w:rPr>
        <w:t xml:space="preserve">«Анализ экономической эффективности деятельности МУП «Ухтаспецавтодор» МОГО «Ухта», по вопросу перечисления в бюджет МОГО «Ухта» части прибыли, остающейся в распоряжении муниципального унитарного предприятия после уплаты установленных законодательством налогов, сборов и иных обязательных платежей, за период </w:t>
      </w:r>
      <w:r w:rsidR="0075059E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                 </w:t>
      </w:r>
      <w:r w:rsidRPr="00AA28B1">
        <w:rPr>
          <w:rFonts w:ascii="Times New Roman" w:eastAsia="Times New Roman" w:hAnsi="Times New Roman" w:cs="Times New Roman"/>
          <w:iCs/>
          <w:sz w:val="26"/>
          <w:szCs w:val="26"/>
        </w:rPr>
        <w:t>2014-2015гг.»,</w:t>
      </w:r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ожидается поступление в доходную часть бюджета муниципального  округа «Ухта» Республики Коми</w:t>
      </w:r>
      <w:r w:rsidRPr="00AA28B1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денежных средств в сумме </w:t>
      </w:r>
      <w:r w:rsidR="0075059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             </w:t>
      </w:r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>233,4 тыс. рублей.</w:t>
      </w:r>
      <w:bookmarkStart w:id="46" w:name="_Hlk4494591"/>
      <w:bookmarkEnd w:id="45"/>
    </w:p>
    <w:p w:rsidR="00AA28B1" w:rsidRPr="00AA28B1" w:rsidRDefault="00AA28B1" w:rsidP="007C3F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AA28B1">
        <w:rPr>
          <w:rFonts w:ascii="Times New Roman" w:eastAsia="Times New Roman" w:hAnsi="Times New Roman" w:cs="Times New Roman"/>
          <w:bCs/>
          <w:iCs/>
          <w:sz w:val="26"/>
          <w:szCs w:val="26"/>
        </w:rPr>
        <w:t>Также Предприятием приняты меры по оформлению правоустанавливающих документов на земельный участок</w:t>
      </w:r>
      <w:r w:rsidR="0082334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AA28B1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с кадастровым номером 11:20:0604001:254 (кадастровая стоимость не определена), на котором расположена специализированная муниципальная стоянка (г. Ухта, пер. Дежнева, 9), посредством заключения с КУМИ договора безвозмездного пользования земельным участком, находящимся  </w:t>
      </w:r>
      <w:r w:rsidR="0082334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                            </w:t>
      </w:r>
      <w:r w:rsidRPr="00AA28B1">
        <w:rPr>
          <w:rFonts w:ascii="Times New Roman" w:eastAsia="Times New Roman" w:hAnsi="Times New Roman" w:cs="Times New Roman"/>
          <w:bCs/>
          <w:iCs/>
          <w:sz w:val="26"/>
          <w:szCs w:val="26"/>
        </w:rPr>
        <w:t>в муниципальной собственности от 20.09.2023 № 9 (сроком на 11 месяцев).</w:t>
      </w:r>
    </w:p>
    <w:p w:rsidR="00AA28B1" w:rsidRPr="00AA28B1" w:rsidRDefault="0027577E" w:rsidP="007C3F68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="00AA28B1" w:rsidRPr="00AA28B1">
        <w:rPr>
          <w:rFonts w:ascii="Times New Roman" w:eastAsia="Times New Roman" w:hAnsi="Times New Roman" w:cs="Times New Roman"/>
          <w:b/>
          <w:sz w:val="26"/>
          <w:szCs w:val="26"/>
        </w:rPr>
        <w:t>арушения, установленные КСП в 2019 году:</w:t>
      </w:r>
      <w:bookmarkStart w:id="47" w:name="_Hlk63410642"/>
      <w:bookmarkStart w:id="48" w:name="_Hlk63679915"/>
    </w:p>
    <w:bookmarkEnd w:id="47"/>
    <w:bookmarkEnd w:id="48"/>
    <w:p w:rsidR="00AA28B1" w:rsidRPr="00AA28B1" w:rsidRDefault="00AA28B1" w:rsidP="007C3F6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sz w:val="26"/>
          <w:szCs w:val="26"/>
        </w:rPr>
      </w:pPr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- </w:t>
      </w:r>
      <w:r w:rsidRPr="00AA28B1">
        <w:rPr>
          <w:rFonts w:ascii="Times New Roman" w:eastAsia="Times New Roman" w:hAnsi="Times New Roman" w:cs="Times New Roman"/>
          <w:bCs/>
          <w:i/>
          <w:sz w:val="26"/>
          <w:szCs w:val="26"/>
        </w:rPr>
        <w:t>по результатам проведенного контрольного мероприятия</w:t>
      </w:r>
      <w:r w:rsidRPr="00AA28B1"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Проверка законного и эффективного использования в 2016-2018 годах муниципального жилищного фонда, входящего в состав муниципальной казны МОГО «Ухта», </w:t>
      </w:r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>нарушения устранены в сумме 103,9 тыс. рублей</w:t>
      </w:r>
      <w:bookmarkStart w:id="49" w:name="_Hlk63754553"/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AA28B1">
        <w:rPr>
          <w:rFonts w:ascii="Times New Roman" w:eastAsia="Times New Roman" w:hAnsi="Times New Roman" w:cs="Times New Roman"/>
          <w:i/>
          <w:sz w:val="26"/>
          <w:szCs w:val="26"/>
        </w:rPr>
        <w:t xml:space="preserve">(в том числе, по Акту проверки КСП - 19,5 тыс. рублей) по результатам проведенной КУМИ администрации МОГО «Ухта» претензионно - исковой работы по взысканию задолженности </w:t>
      </w:r>
      <w:r w:rsidRPr="00AA28B1">
        <w:rPr>
          <w:rFonts w:ascii="Times New Roman" w:eastAsia="Times New Roman" w:hAnsi="Times New Roman" w:cs="Times New Roman"/>
          <w:iCs/>
          <w:sz w:val="26"/>
          <w:szCs w:val="26"/>
        </w:rPr>
        <w:t xml:space="preserve">(в том числе </w:t>
      </w:r>
      <w:r w:rsidR="0075059E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   </w:t>
      </w:r>
      <w:r w:rsidRPr="00AA28B1">
        <w:rPr>
          <w:rFonts w:ascii="Times New Roman" w:eastAsia="Times New Roman" w:hAnsi="Times New Roman" w:cs="Times New Roman"/>
          <w:iCs/>
          <w:sz w:val="26"/>
          <w:szCs w:val="26"/>
        </w:rPr>
        <w:lastRenderedPageBreak/>
        <w:t>за фактическое проживание в период перезаключения договоров, а также по истечении срока их действия)</w:t>
      </w:r>
      <w:r w:rsidRPr="00AA28B1">
        <w:rPr>
          <w:rFonts w:ascii="Times New Roman" w:eastAsia="Times New Roman" w:hAnsi="Times New Roman" w:cs="Times New Roman"/>
          <w:i/>
          <w:sz w:val="26"/>
          <w:szCs w:val="26"/>
        </w:rPr>
        <w:t xml:space="preserve"> с недобросовестных нанимателей</w:t>
      </w:r>
      <w:bookmarkEnd w:id="49"/>
      <w:r w:rsidRPr="00AA28B1">
        <w:rPr>
          <w:rFonts w:ascii="Times New Roman" w:eastAsia="Times New Roman" w:hAnsi="Times New Roman" w:cs="Times New Roman"/>
          <w:i/>
          <w:iCs/>
          <w:sz w:val="26"/>
          <w:szCs w:val="26"/>
        </w:rPr>
        <w:t>,</w:t>
      </w:r>
      <w:r w:rsidRPr="00AA28B1">
        <w:rPr>
          <w:rFonts w:ascii="Times New Roman" w:eastAsia="Times New Roman" w:hAnsi="Times New Roman" w:cs="Times New Roman"/>
          <w:i/>
          <w:sz w:val="26"/>
          <w:szCs w:val="26"/>
        </w:rPr>
        <w:t xml:space="preserve"> в рамках заключенных договоров коммерческого найма жилых помещений </w:t>
      </w:r>
      <w:r w:rsidRPr="00AA28B1">
        <w:rPr>
          <w:rFonts w:ascii="Times New Roman" w:eastAsia="Times New Roman" w:hAnsi="Times New Roman" w:cs="Times New Roman"/>
          <w:iCs/>
          <w:sz w:val="26"/>
          <w:szCs w:val="26"/>
        </w:rPr>
        <w:t>(от 2-х нанимателей)).</w:t>
      </w:r>
      <w:r w:rsidRPr="00AA28B1">
        <w:rPr>
          <w:rFonts w:ascii="Times New Roman" w:eastAsia="Times New Roman" w:hAnsi="Times New Roman" w:cs="Times New Roman"/>
          <w:i/>
          <w:sz w:val="26"/>
          <w:szCs w:val="26"/>
        </w:rPr>
        <w:t xml:space="preserve"> Поступление денежных средств, в доходную часть бюджета МОГО «Ухта» составило </w:t>
      </w:r>
      <w:r w:rsidR="00823347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</w:t>
      </w:r>
      <w:r w:rsidRPr="00AA28B1">
        <w:rPr>
          <w:rFonts w:ascii="Times New Roman" w:eastAsia="Times New Roman" w:hAnsi="Times New Roman" w:cs="Times New Roman"/>
          <w:i/>
          <w:sz w:val="26"/>
          <w:szCs w:val="26"/>
        </w:rPr>
        <w:t>103,9 тыс. рублей.</w:t>
      </w:r>
    </w:p>
    <w:p w:rsidR="00AA28B1" w:rsidRPr="00AA28B1" w:rsidRDefault="00AA28B1" w:rsidP="007C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>Ожидаемое поступление в доходную часть бюджета муниципального  округа «Ухта» Республики Коми</w:t>
      </w:r>
      <w:r w:rsidRPr="00AA28B1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r w:rsidRPr="00AA28B1">
        <w:rPr>
          <w:rFonts w:ascii="Times New Roman" w:eastAsia="Times New Roman" w:hAnsi="Times New Roman" w:cs="Times New Roman"/>
          <w:bCs/>
          <w:iCs/>
          <w:sz w:val="26"/>
          <w:szCs w:val="26"/>
        </w:rPr>
        <w:t>по результатам контрольного мероприятия</w:t>
      </w:r>
      <w:r w:rsidRPr="00AA28B1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r w:rsidRPr="00AA28B1">
        <w:rPr>
          <w:rFonts w:ascii="Times New Roman" w:eastAsia="Times New Roman" w:hAnsi="Times New Roman" w:cs="Times New Roman"/>
          <w:iCs/>
          <w:sz w:val="26"/>
          <w:szCs w:val="26"/>
        </w:rPr>
        <w:t xml:space="preserve">«Проверка законного и эффективного использования в 2016-2018 годах муниципального жилищного фонда, входящего в состав муниципальной казны </w:t>
      </w:r>
      <w:r w:rsidR="0075059E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        </w:t>
      </w:r>
      <w:r w:rsidRPr="00AA28B1">
        <w:rPr>
          <w:rFonts w:ascii="Times New Roman" w:eastAsia="Times New Roman" w:hAnsi="Times New Roman" w:cs="Times New Roman"/>
          <w:iCs/>
          <w:sz w:val="26"/>
          <w:szCs w:val="26"/>
        </w:rPr>
        <w:t>МОГО «Ухта»,</w:t>
      </w:r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составляет в сумме 28,3 тыс. руб</w:t>
      </w:r>
      <w:bookmarkEnd w:id="46"/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>лей.</w:t>
      </w:r>
    </w:p>
    <w:p w:rsidR="00AA28B1" w:rsidRPr="00AA28B1" w:rsidRDefault="0027577E" w:rsidP="007C3F68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="00AA28B1" w:rsidRPr="00AA28B1">
        <w:rPr>
          <w:rFonts w:ascii="Times New Roman" w:eastAsia="Times New Roman" w:hAnsi="Times New Roman" w:cs="Times New Roman"/>
          <w:b/>
          <w:sz w:val="26"/>
          <w:szCs w:val="26"/>
        </w:rPr>
        <w:t>арушения, установленные КСП в 2021 году:</w:t>
      </w:r>
    </w:p>
    <w:p w:rsidR="00AA28B1" w:rsidRPr="00AA28B1" w:rsidRDefault="00AA28B1" w:rsidP="007C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A28B1">
        <w:rPr>
          <w:rFonts w:ascii="Times New Roman" w:eastAsia="Times New Roman" w:hAnsi="Times New Roman" w:cs="Times New Roman"/>
          <w:bCs/>
          <w:i/>
          <w:sz w:val="26"/>
          <w:szCs w:val="26"/>
        </w:rPr>
        <w:t>по результатам проведенного контрольного мероприятия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 «Проверка законности и эффективности  использования средств, выделенных в 2020 году</w:t>
      </w:r>
      <w:r w:rsidR="0082334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 из бюджета МОГО «Ухта» на поставку и установку игрового и спортивного оборудования (обустройство) детских, спортивных площадок (с элементами аудита    </w:t>
      </w:r>
      <w:r w:rsidR="00823347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  в сфере закупок)» </w:t>
      </w:r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>нарушения устранены в сумме 119,1 тыс. рублей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AA28B1">
        <w:rPr>
          <w:rFonts w:ascii="Times New Roman" w:eastAsia="Times New Roman" w:hAnsi="Times New Roman" w:cs="Times New Roman"/>
          <w:i/>
          <w:sz w:val="26"/>
          <w:szCs w:val="26"/>
        </w:rPr>
        <w:t xml:space="preserve">Поступление денежных средств в доходную часть бюджета МОГО «Ухта» </w:t>
      </w:r>
      <w:r w:rsidR="0075059E"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           </w:t>
      </w:r>
      <w:r w:rsidRPr="00AA28B1">
        <w:rPr>
          <w:rFonts w:ascii="Times New Roman" w:eastAsia="Times New Roman" w:hAnsi="Times New Roman" w:cs="Times New Roman"/>
          <w:i/>
          <w:sz w:val="26"/>
          <w:szCs w:val="26"/>
        </w:rPr>
        <w:t>от ООО «Региональный оператор Севера составило в общей сумме 119,1 тыс. рублей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3347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(по исполнительным листам от 11.08.2023 ФС № 042116926, от 17.08.2023 </w:t>
      </w:r>
      <w:r w:rsidR="0082334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ФС № 039964339, выданным Арбитражным судом Республики Коми на основании решений по делам от 31.10.2022 №А29-11339/2021, от 28.11.2022 № А29-10509/2022 </w:t>
      </w:r>
      <w:r w:rsidR="00823347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о взыскании с ООО «Региональный оператор Севера» (ООО «Ухтажилфонд») задолженности и процентов за пользование чужими денежными средствами </w:t>
      </w:r>
      <w:r w:rsidR="0082334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>и предъявленным МУ «Управление ЖКХ» в ПАО БАНК  «ФК ОТКРЫТИЕ»)</w:t>
      </w:r>
      <w:r w:rsidR="0027577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A28B1" w:rsidRPr="00AA28B1" w:rsidRDefault="00AA28B1" w:rsidP="007C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7577E">
        <w:rPr>
          <w:rFonts w:ascii="Times New Roman" w:eastAsia="Times New Roman" w:hAnsi="Times New Roman" w:cs="Times New Roman"/>
          <w:bCs/>
          <w:i/>
          <w:sz w:val="26"/>
          <w:szCs w:val="26"/>
        </w:rPr>
        <w:t>п</w:t>
      </w:r>
      <w:r w:rsidRPr="00AA28B1">
        <w:rPr>
          <w:rFonts w:ascii="Times New Roman" w:eastAsia="Times New Roman" w:hAnsi="Times New Roman" w:cs="Times New Roman"/>
          <w:bCs/>
          <w:i/>
          <w:sz w:val="26"/>
          <w:szCs w:val="26"/>
        </w:rPr>
        <w:t>о результатам проведенного контрольного мероприятия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 «Проверка законности и результативности использования бюджетных средств, направленных             на реализацию мероприятия «Проведение капитального и текущего ремонта физкультурно-спортивных сооружений» муниципальной программы МОГО «Ухта» «Развитие физической культуры и спорта» за период 2019-2020 годов», </w:t>
      </w:r>
      <w:r w:rsidR="0082334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 МУ «Спортивная школа № 1» проведена претензионно-исковая работа по взысканию неустойки с недобросовестного Подрядчика (ООО «</w:t>
      </w:r>
      <w:proofErr w:type="spellStart"/>
      <w:r w:rsidRPr="00AA28B1">
        <w:rPr>
          <w:rFonts w:ascii="Times New Roman" w:eastAsia="Times New Roman" w:hAnsi="Times New Roman" w:cs="Times New Roman"/>
          <w:sz w:val="26"/>
          <w:szCs w:val="26"/>
        </w:rPr>
        <w:t>Алстройпроект</w:t>
      </w:r>
      <w:proofErr w:type="spellEnd"/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») по итогам которой принятые следующие судебные акты: Решение Арбитражного суда Республики Коми от 18.09.2022 по делу № А29-8734/2022, Определение Арбитражного суда Республики Коми от 13.10.2022 по делу № А29-8733/2022, Определение Арбитражного суда Республики Коми от 17.11.2022 по делу № А29-8735/2022, Определение Арбитражного суда Республики Коми от 02.12.2022 по делу </w:t>
      </w:r>
      <w:r w:rsidR="00307F6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>№ А29-8543/2022 о взыскании с ООО «</w:t>
      </w:r>
      <w:proofErr w:type="spellStart"/>
      <w:r w:rsidRPr="00AA28B1">
        <w:rPr>
          <w:rFonts w:ascii="Times New Roman" w:eastAsia="Times New Roman" w:hAnsi="Times New Roman" w:cs="Times New Roman"/>
          <w:sz w:val="26"/>
          <w:szCs w:val="26"/>
        </w:rPr>
        <w:t>Алстройпроект</w:t>
      </w:r>
      <w:proofErr w:type="spellEnd"/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» неустойки в общей сумме </w:t>
      </w:r>
      <w:r w:rsidR="00307F6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>38,1 тыс. рублей, подлежащие исполнению (в рамках заключенных мировых соглашений) в течение 30-ти календарных дней со дня утверждения мирового соглашения,  ООО «</w:t>
      </w:r>
      <w:proofErr w:type="spellStart"/>
      <w:r w:rsidRPr="00AA28B1">
        <w:rPr>
          <w:rFonts w:ascii="Times New Roman" w:eastAsia="Times New Roman" w:hAnsi="Times New Roman" w:cs="Times New Roman"/>
          <w:sz w:val="26"/>
          <w:szCs w:val="26"/>
        </w:rPr>
        <w:t>Алстройпроект</w:t>
      </w:r>
      <w:proofErr w:type="spellEnd"/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» не исполнены, в связи с чем МУ «Спортивная школа № 1» в адрес Арбитражного суда Республики Коми направлены заявления        </w:t>
      </w:r>
      <w:r w:rsidR="00307F6D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с сопроводительным письмом (исх. от 17.01.2024 № 01-19/14) о выдаче исполнительных листов по делам №А29-8733/2022, №А29-8735/2022, </w:t>
      </w:r>
      <w:r w:rsidR="00307F6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>№ А29-8743/2022,  № А29-8734/2022.</w:t>
      </w:r>
    </w:p>
    <w:p w:rsidR="00AA28B1" w:rsidRPr="00AA28B1" w:rsidRDefault="00AA28B1" w:rsidP="007C3F6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Также МУ «Спортивная школа № 1» в адрес Арбитражного суда Республики Коми повторно направлено с сопроводительным письмом (исх. от 17.01.2024  </w:t>
      </w:r>
      <w:r w:rsidR="00307F6D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№ 01-19/13) исковое заявление (с учетом устранения нарушения, указанного               </w:t>
      </w:r>
      <w:r w:rsidR="00307F6D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 в Определении Арбитражного суда Республики Коми от 20.09.2022 по делу             </w:t>
      </w:r>
      <w:r w:rsidR="00307F6D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№ А29-8736/2022 о возвращении искового заявления о взыскании неустойки в сумме 24,1 тыс. рублей по договору от 28.09.2020 № 34, в связи с непредставлением истцом доказательств направления ответчику копии искового заявления) о взыскании             </w:t>
      </w:r>
      <w:r w:rsidR="00307F6D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  с ООО «</w:t>
      </w:r>
      <w:proofErr w:type="spellStart"/>
      <w:r w:rsidRPr="00AA28B1">
        <w:rPr>
          <w:rFonts w:ascii="Times New Roman" w:eastAsia="Times New Roman" w:hAnsi="Times New Roman" w:cs="Times New Roman"/>
          <w:sz w:val="26"/>
          <w:szCs w:val="26"/>
        </w:rPr>
        <w:t>Алстройпроект</w:t>
      </w:r>
      <w:proofErr w:type="spellEnd"/>
      <w:r w:rsidRPr="00AA28B1">
        <w:rPr>
          <w:rFonts w:ascii="Times New Roman" w:eastAsia="Times New Roman" w:hAnsi="Times New Roman" w:cs="Times New Roman"/>
          <w:sz w:val="26"/>
          <w:szCs w:val="26"/>
        </w:rPr>
        <w:t>» денежных средств (неустойки) в сумме  24,1 тыс. рублей.</w:t>
      </w:r>
    </w:p>
    <w:p w:rsidR="00AA28B1" w:rsidRPr="00AA28B1" w:rsidRDefault="00AA28B1" w:rsidP="007C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>Ожидаемое поступление денежных средств в доход МУ «Спортивная школа № 1» составляет в общей сумме 62,2 тыс. рублей.</w:t>
      </w:r>
    </w:p>
    <w:p w:rsidR="00AA28B1" w:rsidRPr="00AA28B1" w:rsidRDefault="00AA28B1" w:rsidP="007C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- </w:t>
      </w:r>
      <w:r w:rsidR="0027577E">
        <w:rPr>
          <w:rFonts w:ascii="Times New Roman" w:eastAsia="Times New Roman" w:hAnsi="Times New Roman" w:cs="Times New Roman"/>
          <w:bCs/>
          <w:i/>
          <w:sz w:val="26"/>
          <w:szCs w:val="26"/>
        </w:rPr>
        <w:t>П</w:t>
      </w:r>
      <w:r w:rsidRPr="00AA28B1">
        <w:rPr>
          <w:rFonts w:ascii="Times New Roman" w:eastAsia="Times New Roman" w:hAnsi="Times New Roman" w:cs="Times New Roman"/>
          <w:bCs/>
          <w:i/>
          <w:sz w:val="26"/>
          <w:szCs w:val="26"/>
        </w:rPr>
        <w:t>о результатам проведенного контрольного мероприятия</w:t>
      </w:r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«Проверка финансово-хозяйственной деятельности МКП «Ухтаспецавтодор» МОГО «Ухта»       </w:t>
      </w:r>
      <w:r w:rsidR="00307F6D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 за период 2019-2020 годов», </w:t>
      </w:r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нарушения устранены в общей сумме </w:t>
      </w:r>
      <w:r w:rsidR="00307F6D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                                    </w:t>
      </w:r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>1 608,6 тыс. рублей</w:t>
      </w:r>
      <w:r w:rsidR="0027577E">
        <w:rPr>
          <w:rFonts w:ascii="Times New Roman" w:eastAsia="Times New Roman" w:hAnsi="Times New Roman" w:cs="Times New Roman"/>
          <w:b/>
          <w:i/>
          <w:sz w:val="26"/>
          <w:szCs w:val="26"/>
        </w:rPr>
        <w:t>.</w:t>
      </w:r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Предприятием приняты меры по: оформлению правоустанавливающих документов на земельный участок (c кадастровым номером 11:20:0604001:255) кадастровой стоимостью 1 228,5 тыс. рублей, на котором расположен склад комплектации (г. Ухта, пер. Дежнева, 7), посредством заключения   с КУМИ договора безвозмездного пользования земельным участком, находящимся </w:t>
      </w:r>
      <w:r w:rsidR="00F91C1F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>в муниципальной собственности от 16.10.2023 № 10 (сроком на 11 месяцев);</w:t>
      </w:r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>прекращению права оперативного управления на объект «Общественный туалет» балансовой стоимостью 196,7 тыс. рублей, на основании постановления Администрации МОГО «Ухта» от 01.12.2023 № 3265 «О включении муниципального имущества в состав Муниципальной казны МОГО «Ухта»;</w:t>
      </w:r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регистрации права оперативного управления на «Объект незавершенного строительства (процент готовности 70%) «Застройка VI квартала северо-западной части центрального планировочного района г. Ухты, ул. Алексеева, протяженность 1300 м.» балансовой стоимостью 183,4 тыс. рублей, посредством направления заявления от 18.01.2024  </w:t>
      </w:r>
      <w:r w:rsidR="00307F6D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>№ MFC-0207/2024-3975-1 в регистрирующий орган.</w:t>
      </w:r>
    </w:p>
    <w:p w:rsidR="00AA28B1" w:rsidRPr="00AA28B1" w:rsidRDefault="0027577E" w:rsidP="007C3F68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="00AA28B1" w:rsidRPr="00AA28B1">
        <w:rPr>
          <w:rFonts w:ascii="Times New Roman" w:eastAsia="Times New Roman" w:hAnsi="Times New Roman" w:cs="Times New Roman"/>
          <w:b/>
          <w:sz w:val="26"/>
          <w:szCs w:val="26"/>
        </w:rPr>
        <w:t>арушения, установленные КСП в 2022 году:</w:t>
      </w:r>
    </w:p>
    <w:p w:rsidR="00AA28B1" w:rsidRPr="00AA28B1" w:rsidRDefault="00AA28B1" w:rsidP="007C3F6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- </w:t>
      </w:r>
      <w:r w:rsidRPr="00AA28B1">
        <w:rPr>
          <w:rFonts w:ascii="Times New Roman" w:eastAsia="Times New Roman" w:hAnsi="Times New Roman" w:cs="Times New Roman"/>
          <w:bCs/>
          <w:i/>
          <w:sz w:val="26"/>
          <w:szCs w:val="26"/>
        </w:rPr>
        <w:t>по результатам проведенного контрольного мероприятия</w:t>
      </w:r>
      <w:r w:rsidRPr="00AA28B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 «Проверка</w:t>
      </w:r>
      <w:r w:rsidRPr="00AA28B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эффективности и целевого использования средств, выделенных в 2021 году </w:t>
      </w:r>
      <w:r w:rsidR="00307F6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 на благоустройство общественных территорий (пространств) в рамках реализации муниципальной программы МОГО «Ухта» «Формирование  современной городской среды», </w:t>
      </w:r>
      <w:r w:rsidR="0027577E" w:rsidRPr="0027577E">
        <w:rPr>
          <w:rFonts w:ascii="Times New Roman" w:eastAsia="Times New Roman" w:hAnsi="Times New Roman" w:cs="Times New Roman"/>
          <w:sz w:val="26"/>
          <w:szCs w:val="26"/>
        </w:rPr>
        <w:t>МКП «Ухтаспецавтодор» МОГО «Ухта»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 приняты меры по: проведению претензионной работы и устранению Подрядчиком (ООО СПК «Темп-Дорстрой») недостатков (дефектов) асфальтового покрытия, в рамках гарантийного срока, установленного п.7.3. контракта от 11.01.2021  № 081-ЭА, договоров от 15.06.2021 </w:t>
      </w:r>
      <w:r w:rsidR="0027577E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>№ 01-ПТ/2021, от 20.08.2021</w:t>
      </w:r>
      <w:r w:rsidR="002757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№ 02-ПТ/2021 на 2-х объектах (пешеходный тротуар </w:t>
      </w:r>
      <w:r w:rsidR="0027577E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ул. Октябрьская, пгт. Ярега, пешеходный тротуар ул. Октябрьская, пгт. Водный), что подтверждается Актом выполненных работ от 31.08.2023 б/н; устранению силами Предприятия дефектов (следы ржавчины на металлических поверхностях) </w:t>
      </w:r>
      <w:r w:rsidR="000F308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 xml:space="preserve">на 6-ти установленных автобусных павильонах, в том числе: 5-ть автобусных павильонов ул. Октябрьская, пгт. Ярега, 1-н автобусный павильон ул. Октябрьская, </w:t>
      </w:r>
      <w:r w:rsidR="000F3086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AA28B1">
        <w:rPr>
          <w:rFonts w:ascii="Times New Roman" w:eastAsia="Times New Roman" w:hAnsi="Times New Roman" w:cs="Times New Roman"/>
          <w:sz w:val="26"/>
          <w:szCs w:val="26"/>
        </w:rPr>
        <w:t>пгт. Водный (согласно данным Отчета о проведенных мероприятиях по содержанию, капитальному ремонту (ремонту) объектов (элементов), расположенных на территории МОГО «Ухта» за период с 01.08.2023 по 31.08.2023)</w:t>
      </w:r>
      <w:r w:rsidR="0027577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15DF8" w:rsidRPr="00823347" w:rsidRDefault="00615DF8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347">
        <w:rPr>
          <w:rFonts w:ascii="Times New Roman" w:hAnsi="Times New Roman" w:cs="Times New Roman"/>
          <w:sz w:val="26"/>
          <w:szCs w:val="26"/>
        </w:rPr>
        <w:t xml:space="preserve">- </w:t>
      </w:r>
      <w:r w:rsidRPr="00307F6D">
        <w:rPr>
          <w:rFonts w:ascii="Times New Roman" w:hAnsi="Times New Roman" w:cs="Times New Roman"/>
          <w:i/>
          <w:iCs/>
          <w:sz w:val="26"/>
          <w:szCs w:val="26"/>
        </w:rPr>
        <w:t>в рамках проведенного контрольного мероприятия</w:t>
      </w:r>
      <w:r w:rsidRPr="00823347">
        <w:rPr>
          <w:sz w:val="26"/>
          <w:szCs w:val="26"/>
        </w:rPr>
        <w:t xml:space="preserve"> </w:t>
      </w:r>
      <w:r w:rsidRPr="00823347">
        <w:rPr>
          <w:rFonts w:ascii="Times New Roman" w:hAnsi="Times New Roman" w:cs="Times New Roman"/>
          <w:sz w:val="26"/>
          <w:szCs w:val="26"/>
        </w:rPr>
        <w:t>«Проверка законности                        и эффективности использования средств, выделенных из бюджета МОГО «Ухта»                     на осуществление работ, связанных с капитальным и текущим ремонтом муниципальных общеобразовательных учреждений (с элементами аудита в сфере закупок):</w:t>
      </w:r>
    </w:p>
    <w:p w:rsidR="00615DF8" w:rsidRPr="00823347" w:rsidRDefault="00615DF8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347">
        <w:rPr>
          <w:rFonts w:ascii="Times New Roman" w:hAnsi="Times New Roman" w:cs="Times New Roman"/>
          <w:sz w:val="26"/>
          <w:szCs w:val="26"/>
        </w:rPr>
        <w:lastRenderedPageBreak/>
        <w:t>- Муниципальному общеобразовательному учреждению «Средняя общеобразовательная школа № 5» в 2021 году;</w:t>
      </w:r>
    </w:p>
    <w:p w:rsidR="00BE2587" w:rsidRPr="00823347" w:rsidRDefault="00615DF8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23347">
        <w:rPr>
          <w:rFonts w:ascii="Times New Roman" w:hAnsi="Times New Roman" w:cs="Times New Roman"/>
          <w:sz w:val="26"/>
          <w:szCs w:val="26"/>
        </w:rPr>
        <w:t xml:space="preserve">- </w:t>
      </w:r>
      <w:bookmarkStart w:id="50" w:name="_Hlk157604579"/>
      <w:r w:rsidRPr="00823347">
        <w:rPr>
          <w:rFonts w:ascii="Times New Roman" w:hAnsi="Times New Roman" w:cs="Times New Roman"/>
          <w:sz w:val="26"/>
          <w:szCs w:val="26"/>
        </w:rPr>
        <w:t>Муниципальному общеобразовательному учреждению «Средняя общеобразовательная школа № 21 с углубленным изучением отдельных предметов»</w:t>
      </w:r>
      <w:bookmarkEnd w:id="50"/>
      <w:r w:rsidR="00D07C03" w:rsidRPr="0082334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823347">
        <w:rPr>
          <w:rFonts w:ascii="Times New Roman" w:hAnsi="Times New Roman" w:cs="Times New Roman"/>
          <w:sz w:val="26"/>
          <w:szCs w:val="26"/>
        </w:rPr>
        <w:t xml:space="preserve">в 2020 году», </w:t>
      </w:r>
      <w:r w:rsidR="00D07C03" w:rsidRPr="0082334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нарушения устранены в сумме 66,0 тыс. рублей.</w:t>
      </w:r>
    </w:p>
    <w:p w:rsidR="00BE2587" w:rsidRPr="00823347" w:rsidRDefault="00D07C03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347">
        <w:rPr>
          <w:rFonts w:ascii="Times New Roman" w:hAnsi="Times New Roman" w:cs="Times New Roman"/>
          <w:i/>
          <w:iCs/>
          <w:sz w:val="26"/>
          <w:szCs w:val="26"/>
        </w:rPr>
        <w:t xml:space="preserve">Поступление денежных средств в доход МОУ «СОШ № 21» составило               </w:t>
      </w:r>
      <w:r w:rsidRPr="00307F6D">
        <w:rPr>
          <w:rFonts w:ascii="Times New Roman" w:hAnsi="Times New Roman" w:cs="Times New Roman"/>
          <w:b/>
          <w:bCs/>
          <w:i/>
          <w:iCs/>
          <w:sz w:val="26"/>
          <w:szCs w:val="26"/>
        </w:rPr>
        <w:t>66,0 тыс. рублей</w:t>
      </w:r>
      <w:r w:rsidRPr="00823347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823347">
        <w:rPr>
          <w:rFonts w:ascii="Times New Roman" w:hAnsi="Times New Roman" w:cs="Times New Roman"/>
          <w:sz w:val="26"/>
          <w:szCs w:val="26"/>
        </w:rPr>
        <w:t>(в том числе</w:t>
      </w:r>
      <w:r w:rsidR="0027577E">
        <w:rPr>
          <w:rFonts w:ascii="Times New Roman" w:hAnsi="Times New Roman" w:cs="Times New Roman"/>
          <w:sz w:val="26"/>
          <w:szCs w:val="26"/>
        </w:rPr>
        <w:t>,</w:t>
      </w:r>
      <w:r w:rsidRPr="00823347">
        <w:rPr>
          <w:rFonts w:ascii="Times New Roman" w:hAnsi="Times New Roman" w:cs="Times New Roman"/>
          <w:sz w:val="26"/>
          <w:szCs w:val="26"/>
        </w:rPr>
        <w:t xml:space="preserve"> неосновательного обогащения в размере </w:t>
      </w:r>
      <w:r w:rsidR="00E848D1" w:rsidRPr="00823347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823347">
        <w:rPr>
          <w:rFonts w:ascii="Times New Roman" w:hAnsi="Times New Roman" w:cs="Times New Roman"/>
          <w:sz w:val="26"/>
          <w:szCs w:val="26"/>
        </w:rPr>
        <w:t xml:space="preserve">58,8 тыс. рублей и </w:t>
      </w:r>
      <w:r w:rsidR="00E848D1" w:rsidRPr="00823347">
        <w:rPr>
          <w:rFonts w:ascii="Times New Roman" w:hAnsi="Times New Roman" w:cs="Times New Roman"/>
          <w:sz w:val="26"/>
          <w:szCs w:val="26"/>
        </w:rPr>
        <w:t xml:space="preserve">неустойки в сумме 7,2 тыс. рублей) от ООО «Ресурс» согласно </w:t>
      </w:r>
      <w:r w:rsidR="004879FA" w:rsidRPr="00823347">
        <w:rPr>
          <w:rFonts w:ascii="Times New Roman" w:hAnsi="Times New Roman" w:cs="Times New Roman"/>
          <w:sz w:val="26"/>
          <w:szCs w:val="26"/>
        </w:rPr>
        <w:t xml:space="preserve">Кассационного определения Постановления Второго арбитражного апелляционного суда от 27.06.2023 </w:t>
      </w:r>
      <w:r w:rsidR="00E65AC3">
        <w:rPr>
          <w:rFonts w:ascii="Times New Roman" w:hAnsi="Times New Roman" w:cs="Times New Roman"/>
          <w:sz w:val="26"/>
          <w:szCs w:val="26"/>
        </w:rPr>
        <w:t>по</w:t>
      </w:r>
      <w:r w:rsidR="004879FA" w:rsidRPr="00823347">
        <w:rPr>
          <w:rFonts w:ascii="Times New Roman" w:hAnsi="Times New Roman" w:cs="Times New Roman"/>
          <w:sz w:val="26"/>
          <w:szCs w:val="26"/>
        </w:rPr>
        <w:t xml:space="preserve"> </w:t>
      </w:r>
      <w:r w:rsidR="00E65AC3">
        <w:rPr>
          <w:rFonts w:ascii="Times New Roman" w:hAnsi="Times New Roman" w:cs="Times New Roman"/>
          <w:sz w:val="26"/>
          <w:szCs w:val="26"/>
        </w:rPr>
        <w:t>д</w:t>
      </w:r>
      <w:r w:rsidR="004879FA" w:rsidRPr="00823347">
        <w:rPr>
          <w:rFonts w:ascii="Times New Roman" w:hAnsi="Times New Roman" w:cs="Times New Roman"/>
          <w:sz w:val="26"/>
          <w:szCs w:val="26"/>
        </w:rPr>
        <w:t>е</w:t>
      </w:r>
      <w:r w:rsidR="00E65AC3">
        <w:rPr>
          <w:rFonts w:ascii="Times New Roman" w:hAnsi="Times New Roman" w:cs="Times New Roman"/>
          <w:sz w:val="26"/>
          <w:szCs w:val="26"/>
        </w:rPr>
        <w:t>л</w:t>
      </w:r>
      <w:r w:rsidR="004879FA" w:rsidRPr="00823347">
        <w:rPr>
          <w:rFonts w:ascii="Times New Roman" w:hAnsi="Times New Roman" w:cs="Times New Roman"/>
          <w:sz w:val="26"/>
          <w:szCs w:val="26"/>
        </w:rPr>
        <w:t>у № А29-185/2023.</w:t>
      </w:r>
    </w:p>
    <w:p w:rsidR="00F91C1F" w:rsidRPr="001C1B54" w:rsidRDefault="004879FA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3347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Ожидаемое поступление денежных средств в доход МОУ «СОШ № 21» составляет в сумме 23,6 тыс. рублей.</w:t>
      </w:r>
      <w:r w:rsidRPr="00823347">
        <w:rPr>
          <w:rFonts w:ascii="Times New Roman" w:hAnsi="Times New Roman" w:cs="Times New Roman"/>
          <w:sz w:val="26"/>
          <w:szCs w:val="26"/>
        </w:rPr>
        <w:t xml:space="preserve"> МОУ «СОШ № 21» </w:t>
      </w:r>
      <w:r w:rsidR="00C72B27" w:rsidRPr="00823347">
        <w:rPr>
          <w:rFonts w:ascii="Times New Roman" w:hAnsi="Times New Roman" w:cs="Times New Roman"/>
          <w:sz w:val="26"/>
          <w:szCs w:val="26"/>
        </w:rPr>
        <w:t xml:space="preserve">проведена претензионно-исковая работа по </w:t>
      </w:r>
      <w:bookmarkStart w:id="51" w:name="_Hlk157607555"/>
      <w:r w:rsidR="00C72B27" w:rsidRPr="00823347">
        <w:rPr>
          <w:rFonts w:ascii="Times New Roman" w:hAnsi="Times New Roman" w:cs="Times New Roman"/>
          <w:sz w:val="26"/>
          <w:szCs w:val="26"/>
        </w:rPr>
        <w:t xml:space="preserve">взысканию неосновательного обогащения с недобросовестного </w:t>
      </w:r>
      <w:bookmarkEnd w:id="51"/>
      <w:r w:rsidR="00C72B27" w:rsidRPr="00823347">
        <w:rPr>
          <w:rFonts w:ascii="Times New Roman" w:hAnsi="Times New Roman" w:cs="Times New Roman"/>
          <w:sz w:val="26"/>
          <w:szCs w:val="26"/>
        </w:rPr>
        <w:t>Подрядчика (ИП Афонина Анжела Сергеевна), по итогу которой принято</w:t>
      </w:r>
      <w:r w:rsidR="00C72B27" w:rsidRPr="00823347">
        <w:rPr>
          <w:sz w:val="26"/>
          <w:szCs w:val="26"/>
        </w:rPr>
        <w:t xml:space="preserve"> </w:t>
      </w:r>
      <w:r w:rsidR="00C72B27" w:rsidRPr="00823347">
        <w:rPr>
          <w:rFonts w:ascii="Times New Roman" w:hAnsi="Times New Roman" w:cs="Times New Roman"/>
          <w:sz w:val="26"/>
          <w:szCs w:val="26"/>
        </w:rPr>
        <w:t xml:space="preserve">Решение Арбитражного суда Республики Коми от 31.07.2023 по </w:t>
      </w:r>
      <w:r w:rsidR="00E65AC3">
        <w:rPr>
          <w:rFonts w:ascii="Times New Roman" w:hAnsi="Times New Roman" w:cs="Times New Roman"/>
          <w:sz w:val="26"/>
          <w:szCs w:val="26"/>
        </w:rPr>
        <w:t>д</w:t>
      </w:r>
      <w:r w:rsidR="00C72B27" w:rsidRPr="00823347">
        <w:rPr>
          <w:rFonts w:ascii="Times New Roman" w:hAnsi="Times New Roman" w:cs="Times New Roman"/>
          <w:sz w:val="26"/>
          <w:szCs w:val="26"/>
        </w:rPr>
        <w:t>елу № А29-184/2023</w:t>
      </w:r>
      <w:r w:rsidR="00A71437" w:rsidRPr="00823347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72B27" w:rsidRPr="00823347">
        <w:rPr>
          <w:rFonts w:ascii="Times New Roman" w:hAnsi="Times New Roman" w:cs="Times New Roman"/>
          <w:sz w:val="26"/>
          <w:szCs w:val="26"/>
        </w:rPr>
        <w:t xml:space="preserve">о взыскании неосновательного обогащения в размере </w:t>
      </w:r>
      <w:r w:rsidR="00A71437" w:rsidRPr="00823347">
        <w:rPr>
          <w:rFonts w:ascii="Times New Roman" w:hAnsi="Times New Roman" w:cs="Times New Roman"/>
          <w:sz w:val="26"/>
          <w:szCs w:val="26"/>
        </w:rPr>
        <w:t>23,6</w:t>
      </w:r>
      <w:r w:rsidR="00C72B27" w:rsidRPr="00823347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C47820" w:rsidRPr="00823347">
        <w:rPr>
          <w:rFonts w:ascii="Times New Roman" w:hAnsi="Times New Roman" w:cs="Times New Roman"/>
          <w:sz w:val="26"/>
          <w:szCs w:val="26"/>
        </w:rPr>
        <w:t>, дело передано на исполнение судебным приставам.</w:t>
      </w:r>
    </w:p>
    <w:p w:rsidR="00830E22" w:rsidRPr="00830E22" w:rsidRDefault="00830E22" w:rsidP="00C83B22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bCs/>
          <w:sz w:val="26"/>
          <w:szCs w:val="26"/>
        </w:rPr>
        <w:t>. ЭКСПЕРТНО-АНАЛИТИЧЕСКАЯ</w:t>
      </w:r>
      <w:r w:rsidRPr="00830E22">
        <w:rPr>
          <w:rFonts w:ascii="Times New Roman" w:hAnsi="Times New Roman" w:cs="Times New Roman"/>
          <w:b/>
          <w:bCs/>
          <w:sz w:val="26"/>
          <w:szCs w:val="26"/>
        </w:rPr>
        <w:t xml:space="preserve"> ДЕЯТЕ</w:t>
      </w:r>
      <w:r w:rsidR="003A59DA">
        <w:rPr>
          <w:rFonts w:ascii="Times New Roman" w:hAnsi="Times New Roman" w:cs="Times New Roman"/>
          <w:b/>
          <w:bCs/>
          <w:sz w:val="26"/>
          <w:szCs w:val="26"/>
        </w:rPr>
        <w:t>ЛЬ</w:t>
      </w:r>
      <w:r w:rsidRPr="00830E22">
        <w:rPr>
          <w:rFonts w:ascii="Times New Roman" w:hAnsi="Times New Roman" w:cs="Times New Roman"/>
          <w:b/>
          <w:bCs/>
          <w:sz w:val="26"/>
          <w:szCs w:val="26"/>
        </w:rPr>
        <w:t>НОСТЬ</w:t>
      </w:r>
    </w:p>
    <w:p w:rsidR="00F91C1F" w:rsidRPr="00E16163" w:rsidRDefault="00FE232C" w:rsidP="00C83B22">
      <w:pPr>
        <w:pStyle w:val="a9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E232C">
        <w:rPr>
          <w:rFonts w:ascii="Times New Roman" w:hAnsi="Times New Roman" w:cs="Times New Roman"/>
          <w:sz w:val="26"/>
          <w:szCs w:val="26"/>
        </w:rPr>
        <w:t xml:space="preserve">В отчетном периоде, в рамках экспертно-аналитической деятельности, Контрольно-счетной палатой </w:t>
      </w:r>
      <w:r w:rsidRPr="00FE232C">
        <w:rPr>
          <w:rFonts w:ascii="Times New Roman" w:hAnsi="Times New Roman" w:cs="Times New Roman"/>
          <w:i/>
          <w:iCs/>
          <w:sz w:val="26"/>
          <w:szCs w:val="26"/>
        </w:rPr>
        <w:t xml:space="preserve">проведено </w:t>
      </w:r>
      <w:r w:rsidR="00EB0D1B">
        <w:rPr>
          <w:rFonts w:ascii="Times New Roman" w:hAnsi="Times New Roman" w:cs="Times New Roman"/>
          <w:b/>
          <w:bCs/>
          <w:i/>
          <w:iCs/>
          <w:sz w:val="26"/>
          <w:szCs w:val="26"/>
        </w:rPr>
        <w:t>83</w:t>
      </w:r>
      <w:r w:rsidRPr="00FE232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мероприяти</w:t>
      </w:r>
      <w:r w:rsidR="00EB0D1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я</w:t>
      </w:r>
      <w:r w:rsidRPr="00FE232C">
        <w:rPr>
          <w:rFonts w:ascii="Times New Roman" w:hAnsi="Times New Roman" w:cs="Times New Roman"/>
          <w:i/>
          <w:iCs/>
          <w:sz w:val="26"/>
          <w:szCs w:val="26"/>
        </w:rPr>
        <w:t xml:space="preserve"> по трем основным направлениям: плановые экспертно-аналитические мероприятия, экспертно-аналитические мероприятия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FE232C">
        <w:rPr>
          <w:rFonts w:ascii="Times New Roman" w:hAnsi="Times New Roman" w:cs="Times New Roman"/>
          <w:i/>
          <w:iCs/>
          <w:sz w:val="26"/>
          <w:szCs w:val="26"/>
        </w:rPr>
        <w:t>в соответствии с требованиями бюджетного законодательства Российской Федерации и экспертиза проектов законодательных</w:t>
      </w:r>
      <w:r w:rsidR="00E65AC3">
        <w:rPr>
          <w:rFonts w:ascii="Times New Roman" w:hAnsi="Times New Roman" w:cs="Times New Roman"/>
          <w:i/>
          <w:iCs/>
          <w:sz w:val="26"/>
          <w:szCs w:val="26"/>
        </w:rPr>
        <w:t xml:space="preserve">            </w:t>
      </w:r>
      <w:r w:rsidRPr="00FE232C">
        <w:rPr>
          <w:rFonts w:ascii="Times New Roman" w:hAnsi="Times New Roman" w:cs="Times New Roman"/>
          <w:i/>
          <w:iCs/>
          <w:sz w:val="26"/>
          <w:szCs w:val="26"/>
        </w:rPr>
        <w:t xml:space="preserve"> и иных нормативно-правовых актов органа местного самоуправления</w:t>
      </w:r>
      <w:r w:rsidR="00EB0D1B">
        <w:rPr>
          <w:rFonts w:ascii="Times New Roman" w:hAnsi="Times New Roman" w:cs="Times New Roman"/>
          <w:i/>
          <w:iCs/>
          <w:sz w:val="26"/>
          <w:szCs w:val="26"/>
        </w:rPr>
        <w:t xml:space="preserve">, а также </w:t>
      </w:r>
      <w:r w:rsidR="00E65AC3">
        <w:rPr>
          <w:rFonts w:ascii="Times New Roman" w:hAnsi="Times New Roman" w:cs="Times New Roman"/>
          <w:i/>
          <w:iCs/>
          <w:sz w:val="26"/>
          <w:szCs w:val="26"/>
        </w:rPr>
        <w:t xml:space="preserve">               </w:t>
      </w:r>
      <w:r w:rsidR="00EB0D1B">
        <w:rPr>
          <w:rFonts w:ascii="Times New Roman" w:hAnsi="Times New Roman" w:cs="Times New Roman"/>
          <w:i/>
          <w:iCs/>
          <w:sz w:val="26"/>
          <w:szCs w:val="26"/>
        </w:rPr>
        <w:t>в рамках р</w:t>
      </w:r>
      <w:r w:rsidR="00EB0D1B" w:rsidRPr="00EB0D1B">
        <w:rPr>
          <w:rFonts w:ascii="Times New Roman" w:hAnsi="Times New Roman" w:cs="Times New Roman"/>
          <w:i/>
          <w:iCs/>
          <w:sz w:val="26"/>
          <w:szCs w:val="26"/>
        </w:rPr>
        <w:t>еализация полномочий в порядке правотворческой инициативы</w:t>
      </w:r>
      <w:r w:rsidR="00EB0D1B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:rsidR="00F91C1F" w:rsidRPr="001C1B54" w:rsidRDefault="00F91C1F" w:rsidP="007C3F6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F7602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8476729" wp14:editId="612EF65E">
                <wp:simplePos x="0" y="0"/>
                <wp:positionH relativeFrom="margin">
                  <wp:posOffset>2375177</wp:posOffset>
                </wp:positionH>
                <wp:positionV relativeFrom="paragraph">
                  <wp:posOffset>143510</wp:posOffset>
                </wp:positionV>
                <wp:extent cx="3686175" cy="2234307"/>
                <wp:effectExtent l="0" t="0" r="9525" b="13970"/>
                <wp:wrapNone/>
                <wp:docPr id="31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6175" cy="2234307"/>
                          <a:chOff x="54852" y="-31313"/>
                          <a:chExt cx="3181185" cy="1550375"/>
                        </a:xfr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192" name="Freeform 6"/>
                        <wps:cNvSpPr>
                          <a:spLocks noEditPoints="1"/>
                        </wps:cNvSpPr>
                        <wps:spPr bwMode="auto">
                          <a:xfrm>
                            <a:off x="54852" y="-18526"/>
                            <a:ext cx="3159966" cy="1534529"/>
                          </a:xfrm>
                          <a:custGeom>
                            <a:avLst/>
                            <a:gdLst>
                              <a:gd name="T0" fmla="*/ 735 w 735"/>
                              <a:gd name="T1" fmla="*/ 3 h 356"/>
                              <a:gd name="T2" fmla="*/ 235 w 735"/>
                              <a:gd name="T3" fmla="*/ 3 h 356"/>
                              <a:gd name="T4" fmla="*/ 235 w 735"/>
                              <a:gd name="T5" fmla="*/ 70 h 356"/>
                              <a:gd name="T6" fmla="*/ 118 w 735"/>
                              <a:gd name="T7" fmla="*/ 0 h 356"/>
                              <a:gd name="T8" fmla="*/ 4 w 735"/>
                              <a:gd name="T9" fmla="*/ 36 h 356"/>
                              <a:gd name="T10" fmla="*/ 27 w 735"/>
                              <a:gd name="T11" fmla="*/ 94 h 356"/>
                              <a:gd name="T12" fmla="*/ 102 w 735"/>
                              <a:gd name="T13" fmla="*/ 66 h 356"/>
                              <a:gd name="T14" fmla="*/ 159 w 735"/>
                              <a:gd name="T15" fmla="*/ 117 h 356"/>
                              <a:gd name="T16" fmla="*/ 45 w 735"/>
                              <a:gd name="T17" fmla="*/ 266 h 356"/>
                              <a:gd name="T18" fmla="*/ 0 w 735"/>
                              <a:gd name="T19" fmla="*/ 307 h 356"/>
                              <a:gd name="T20" fmla="*/ 0 w 735"/>
                              <a:gd name="T21" fmla="*/ 356 h 356"/>
                              <a:gd name="T22" fmla="*/ 248 w 735"/>
                              <a:gd name="T23" fmla="*/ 356 h 356"/>
                              <a:gd name="T24" fmla="*/ 248 w 735"/>
                              <a:gd name="T25" fmla="*/ 355 h 356"/>
                              <a:gd name="T26" fmla="*/ 735 w 735"/>
                              <a:gd name="T27" fmla="*/ 355 h 356"/>
                              <a:gd name="T28" fmla="*/ 735 w 735"/>
                              <a:gd name="T29" fmla="*/ 3 h 356"/>
                              <a:gd name="T30" fmla="*/ 116 w 735"/>
                              <a:gd name="T31" fmla="*/ 288 h 356"/>
                              <a:gd name="T32" fmla="*/ 148 w 735"/>
                              <a:gd name="T33" fmla="*/ 261 h 356"/>
                              <a:gd name="T34" fmla="*/ 235 w 735"/>
                              <a:gd name="T35" fmla="*/ 149 h 356"/>
                              <a:gd name="T36" fmla="*/ 235 w 735"/>
                              <a:gd name="T37" fmla="*/ 289 h 356"/>
                              <a:gd name="T38" fmla="*/ 116 w 735"/>
                              <a:gd name="T39" fmla="*/ 289 h 356"/>
                              <a:gd name="T40" fmla="*/ 116 w 735"/>
                              <a:gd name="T41" fmla="*/ 288 h 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35" h="356">
                                <a:moveTo>
                                  <a:pt x="735" y="3"/>
                                </a:moveTo>
                                <a:cubicBezTo>
                                  <a:pt x="235" y="3"/>
                                  <a:pt x="235" y="3"/>
                                  <a:pt x="235" y="3"/>
                                </a:cubicBezTo>
                                <a:cubicBezTo>
                                  <a:pt x="235" y="70"/>
                                  <a:pt x="235" y="70"/>
                                  <a:pt x="235" y="70"/>
                                </a:cubicBezTo>
                                <a:cubicBezTo>
                                  <a:pt x="220" y="28"/>
                                  <a:pt x="180" y="0"/>
                                  <a:pt x="118" y="0"/>
                                </a:cubicBezTo>
                                <a:cubicBezTo>
                                  <a:pt x="71" y="0"/>
                                  <a:pt x="30" y="16"/>
                                  <a:pt x="4" y="36"/>
                                </a:cubicBezTo>
                                <a:cubicBezTo>
                                  <a:pt x="27" y="94"/>
                                  <a:pt x="27" y="94"/>
                                  <a:pt x="27" y="94"/>
                                </a:cubicBezTo>
                                <a:cubicBezTo>
                                  <a:pt x="46" y="81"/>
                                  <a:pt x="72" y="66"/>
                                  <a:pt x="102" y="66"/>
                                </a:cubicBezTo>
                                <a:cubicBezTo>
                                  <a:pt x="143" y="66"/>
                                  <a:pt x="159" y="88"/>
                                  <a:pt x="159" y="117"/>
                                </a:cubicBezTo>
                                <a:cubicBezTo>
                                  <a:pt x="159" y="158"/>
                                  <a:pt x="122" y="197"/>
                                  <a:pt x="45" y="266"/>
                                </a:cubicBezTo>
                                <a:cubicBezTo>
                                  <a:pt x="0" y="307"/>
                                  <a:pt x="0" y="307"/>
                                  <a:pt x="0" y="307"/>
                                </a:cubicBezTo>
                                <a:cubicBezTo>
                                  <a:pt x="0" y="356"/>
                                  <a:pt x="0" y="356"/>
                                  <a:pt x="0" y="356"/>
                                </a:cubicBezTo>
                                <a:cubicBezTo>
                                  <a:pt x="248" y="356"/>
                                  <a:pt x="248" y="356"/>
                                  <a:pt x="248" y="356"/>
                                </a:cubicBezTo>
                                <a:cubicBezTo>
                                  <a:pt x="248" y="355"/>
                                  <a:pt x="248" y="355"/>
                                  <a:pt x="248" y="355"/>
                                </a:cubicBezTo>
                                <a:cubicBezTo>
                                  <a:pt x="735" y="355"/>
                                  <a:pt x="735" y="355"/>
                                  <a:pt x="735" y="355"/>
                                </a:cubicBezTo>
                                <a:lnTo>
                                  <a:pt x="735" y="3"/>
                                </a:lnTo>
                                <a:close/>
                                <a:moveTo>
                                  <a:pt x="116" y="288"/>
                                </a:moveTo>
                                <a:cubicBezTo>
                                  <a:pt x="148" y="261"/>
                                  <a:pt x="148" y="261"/>
                                  <a:pt x="148" y="261"/>
                                </a:cubicBezTo>
                                <a:cubicBezTo>
                                  <a:pt x="187" y="226"/>
                                  <a:pt x="221" y="190"/>
                                  <a:pt x="235" y="149"/>
                                </a:cubicBezTo>
                                <a:cubicBezTo>
                                  <a:pt x="235" y="289"/>
                                  <a:pt x="235" y="289"/>
                                  <a:pt x="235" y="289"/>
                                </a:cubicBezTo>
                                <a:cubicBezTo>
                                  <a:pt x="116" y="289"/>
                                  <a:pt x="116" y="289"/>
                                  <a:pt x="116" y="289"/>
                                </a:cubicBezTo>
                                <a:lnTo>
                                  <a:pt x="116" y="28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3" name="Rectangle 24"/>
                        <wps:cNvSpPr/>
                        <wps:spPr>
                          <a:xfrm>
                            <a:off x="876013" y="-31313"/>
                            <a:ext cx="2360024" cy="1550375"/>
                          </a:xfrm>
                          <a:prstGeom prst="rect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7577E" w:rsidRPr="0039231A" w:rsidRDefault="0027577E" w:rsidP="009D0C2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283DE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2.</w:t>
                              </w:r>
                              <w:r w:rsidRPr="0039231A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2. Экспертно-аналитические мероприятия в соответствии                         с требованиями бюджетного законодательства РФ:</w:t>
                              </w:r>
                            </w:p>
                            <w:p w:rsidR="0027577E" w:rsidRPr="0039231A" w:rsidRDefault="0027577E" w:rsidP="009D0C2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  <w:p w:rsidR="0027577E" w:rsidRPr="0039231A" w:rsidRDefault="0027577E" w:rsidP="00CA1A7E">
                              <w:pPr>
                                <w:pStyle w:val="a9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0" w:firstLine="142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39231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экспертиза проекта решения Совета МОГО «Ухта» «О внесении изменений                и дополнений в решение Совета МОГО «Ухта» «О бюджете МОГО «Ухта» на 2023 год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                  </w:t>
                              </w:r>
                              <w:r w:rsidRPr="0039231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и плановый период 2024 и 2025 годов»;</w:t>
                              </w:r>
                            </w:p>
                            <w:p w:rsidR="0027577E" w:rsidRPr="00B53BB3" w:rsidRDefault="0027577E" w:rsidP="00CA1A7E">
                              <w:pPr>
                                <w:pStyle w:val="a9"/>
                                <w:numPr>
                                  <w:ilvl w:val="0"/>
                                  <w:numId w:val="5"/>
                                </w:numPr>
                                <w:spacing w:after="0" w:line="240" w:lineRule="auto"/>
                                <w:ind w:left="0" w:firstLine="142"/>
                                <w:jc w:val="both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39231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экспертиза проекта решения Совета муниципального округа «Ухта» «О бюджете муниципального округа «Ухта» на 2024 год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                </w:t>
                              </w:r>
                              <w:r w:rsidRPr="0039231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и плановый период 2025 и 2026 годов»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476729" id="Group 27" o:spid="_x0000_s1062" style="position:absolute;left:0;text-align:left;margin-left:187pt;margin-top:11.3pt;width:290.25pt;height:175.95pt;z-index:251687936;mso-position-horizontal-relative:margin;mso-width-relative:margin;mso-height-relative:margin" coordorigin="548,-313" coordsize="31811,1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5ysgYAAGkZAAAOAAAAZHJzL2Uyb0RvYy54bWy8WduO2zYQfS/QfyD0WCCxqYtviDdAkyYo&#10;kKZBs0WfubJsC5VEVZLXTr6+Z0hKpryml03RJoBXokaHM2eGw+Ho1etTWbDHrGlzWa0D/nIasKxK&#10;5Savduvg9/t3LxYBaztRbUQhq2wdfMna4PXd99+9OtarLJR7WWyyhgGkalfHeh3su65eTSZtus9K&#10;0b6UdVbh4VY2pehw2+wmm0YcgV4Wk3A6nU2OstnUjUyztsXoW/0wuFP4222Wdr9ut23WsWIdQLdO&#10;/Tbq94F+J3evxGrXiHqfp0YN8Q1alCKvMOkA9VZ0gh2a/AlUmaeNbOW2e5nKciK32zzNlA2whk8v&#10;rHnfyEOtbNmtjrt6oAnUXvD0zbDpx8dPDcs36yDiAatECR+paVk4J3KO9W4FmfdN/bn+1JiBnb4j&#10;e0/bpqS/sISdFK1fBlqzU8dSDEazxYzPk4CleBaGURxNFbZYpXt4h95L4kUSBgzPX0Qc/7Vf0v1P&#10;PQRfcL4wEDxJphHwoM3krEEri3zzLi8KUkfFT/amaNijgOdFmmZVlygPFYfyF7nR47Mp/um5MEy6&#10;KPG4Hwb8gKQmsyaZEDUDE8ca8dueXdT+Oxd93os6U55viX7jIr4ER9pH75oso1XBZqQ+zQ4xcpGy&#10;vv4g0z9bVsmfNnn3SeZVB324ImwkSjctXmIPR3AC14tDJxVLF361/AM3hGpSsRoczJPlcjbTDuZJ&#10;FCfh8sI76aHt3mdSxYp4/NB20BqrZYMrfWHsusci3ZYF1uAPEzaPEnakX+2i3aYXQqgOQhHbsygx&#10;Gp1FwNQgErpwIkvIgRNbIk4cBOYw2Xx6XSHQM8gglq8bNreEHDhIqANOfB1laYlEs+vqcJvocH4d&#10;iNtEL2MHkk01n4YOKJvrmUspm20ElQPKppvzuUMtm/DYFUg24aFTLZvzqUOpEelTh1KhzboDKbRJ&#10;R2RfNy+0WQ9jRzyFNutuLJt2N5ZNe5QkDr1s2p0LGJvLOYrdWDbvbqwR89e1imzeOZ9d9yFtgcPa&#10;ChcLB5bNPHcxH9nMhzPuwBox70xTNvM8XjqwbOadqSqymQ8XLiybeTdfNvNOrNiL+9jJPTbhYZ8Q&#10;+37rSE+V2TtwxQSVm1O1c9WypYqCNhKUE/d610Opcapoo3EIw6UkrOoOzHdbGD4j4b4AuS0Mp5Cw&#10;KnieRQbrJNxvnreRKYOTNJK0roSeETc26uLqWVW4sZL7mcmNndzPUG4s5X6mUtokU5EafUyl3KjE&#10;/fwZGlNDP1NR/Wh0P1NDY+pQEt12E2Uq0h25yMfUqI9cP1MjY6ouqZ4NgsiYiqThpYwxNfLzKiUG&#10;MhVL30LXSpm13eAAd3l0awKGo9sDvSNWtegoJfSX7LgOqF5kexw7UBTSeCkfs3upJDrKDOo55u0Z&#10;Oz9PDw95+mP21ZZGIlVaKmnMpyCeHyQrRmjjuzHM3JxB/Ef94M2yQQRqrpTufKFpH82JglRZqQa9&#10;wOfI1yBxhGJiF7nAmk9HHCIJY17IVBsAeRnbKM8PemHHOqAXKuJ6b871GsIBxlIbhaxSQ496gfMY&#10;ez40vwBKsEtidDH2ghlF+epNDApihcSTMZRJd3ypoHqrYh23KGq9J9CBMZzOdTg+P+hFjoHpD2oj&#10;7BuDXtgoWRUxwzHQLCSv4X84gzmLXs5wa9hrhiErJSMov+EnMxSVncMGEBMJ/dO0kG2mYv6cA7Vh&#10;KPkUoyiCzTtniWuZDGWwlp+NVpbf8BPtr86w0Gkh7JsPxgN0WsLq4stRJuoTNIpl7+jv30EhS+/0&#10;68hv2M+GgdXRDGeybw0/maH3ostj/fPeywCg3VJl4WHbVKjn1gz6WdRCU+YXqmC2Ol5WM+w/bKuJ&#10;FU2M7ppuTenm1oPcfEGbCo1mdHD3svkasCOatuug/esgmixgxc8VWlxLHlNR0ambOJnTBtjYTx7s&#10;J9WhfCPRHUQEiSoF6jro+ss3nW4So0sLrj5Un+uUBFVYNG13f/pDNDWrcYmX0Af7KPuWnVj1/S0i&#10;fJA1JmlDzA0ahtq8/6FziK1Jdw5/Q0mF41KRMdS9cLTVEDR31BEkQy96gIv5bIrDA602u0nbNwHD&#10;CN1UKqWpy3u9RUtsUBPQ8EbFnWL0grC+TzgORirteDhHv5al5PltIeCttKzRu26rHRxX7PAJIu0a&#10;hVnJIZBp2rei3eugVQGtF3iZd/j4UOQldmdq+fbVj478TH0+0OfNi3DsTg8n1TTHKcmQZiK06QoV&#10;U9CyjynSCEIKQnlcdY7Rz8fY6IOBfa/kz19I7v4GAAD//wMAUEsDBBQABgAIAAAAIQCAu5bo4AAA&#10;AAoBAAAPAAAAZHJzL2Rvd25yZXYueG1sTI9BS8NAFITvgv9heYI3u0naVI3ZlFLUUxFsBfH2mn1N&#10;QrNvQ3abpP/e1YsehxlmvslXk2nFQL1rLCuIZxEI4tLqhisFH/uXuwcQziNrbC2Tggs5WBXXVzlm&#10;2o78TsPOVyKUsMtQQe19l0npypoMupntiIN3tL1BH2RfSd3jGMpNK5MoWkqDDYeFGjva1FSedmej&#10;4HXEcT2Pn4ft6bi5fO3Tt89tTErd3kzrJxCeJv8Xhh/8gA5FYDrYM2snWgXz+0X44hUkyRJECDym&#10;ixTE4ddJQRa5/H+h+AYAAP//AwBQSwECLQAUAAYACAAAACEAtoM4kv4AAADhAQAAEwAAAAAAAAAA&#10;AAAAAAAAAAAAW0NvbnRlbnRfVHlwZXNdLnhtbFBLAQItABQABgAIAAAAIQA4/SH/1gAAAJQBAAAL&#10;AAAAAAAAAAAAAAAAAC8BAABfcmVscy8ucmVsc1BLAQItABQABgAIAAAAIQAIEI5ysgYAAGkZAAAO&#10;AAAAAAAAAAAAAAAAAC4CAABkcnMvZTJvRG9jLnhtbFBLAQItABQABgAIAAAAIQCAu5bo4AAAAAoB&#10;AAAPAAAAAAAAAAAAAAAAAAwJAABkcnMvZG93bnJldi54bWxQSwUGAAAAAAQABADzAAAAGQoAAAAA&#10;">
                <v:shape id="Freeform 6" o:spid="_x0000_s1063" style="position:absolute;left:548;top:-185;width:31600;height:15345;visibility:visible;mso-wrap-style:square;v-text-anchor:top" coordsize="735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epwwAAANwAAAAPAAAAZHJzL2Rvd25yZXYueG1sRE9LawIx&#10;EL4L/ocwBS9Ss0ptdd0oIgi9We1S6G26mX3QzWRNom7/fVMQepuP7znZpjetuJLzjWUF00kCgriw&#10;uuFKQf6+f1yA8AFZY2uZFPyQh816OMgw1fbGR7qeQiViCPsUFdQhdKmUvqjJoJ/YjjhypXUGQ4Su&#10;ktrhLYabVs6S5FkabDg21NjRrqbi+3QxCg7ua/55eMGdnn7k+dO5obdFOVZq9NBvVyAC9eFffHe/&#10;6jh/OYO/Z+IFcv0LAAD//wMAUEsBAi0AFAAGAAgAAAAhANvh9svuAAAAhQEAABMAAAAAAAAAAAAA&#10;AAAAAAAAAFtDb250ZW50X1R5cGVzXS54bWxQSwECLQAUAAYACAAAACEAWvQsW78AAAAVAQAACwAA&#10;AAAAAAAAAAAAAAAfAQAAX3JlbHMvLnJlbHNQSwECLQAUAAYACAAAACEAMDwXqcMAAADcAAAADwAA&#10;AAAAAAAAAAAAAAAHAgAAZHJzL2Rvd25yZXYueG1sUEsFBgAAAAADAAMAtwAAAPcCAAAAAA==&#10;" path="m735,3c235,3,235,3,235,3v,67,,67,,67c220,28,180,,118,,71,,30,16,4,36,27,94,27,94,27,94,46,81,72,66,102,66v41,,57,22,57,51c159,158,122,197,45,266,,307,,307,,307v,49,,49,,49c248,356,248,356,248,356v,-1,,-1,,-1c735,355,735,355,735,355l735,3xm116,288v32,-27,32,-27,32,-27c187,226,221,190,235,149v,140,,140,,140c116,289,116,289,116,289r,-1xe" filled="f" strokecolor="#9cc2e5 [1944]">
                  <v:path arrowok="t" o:connecttype="custom" o:connectlocs="3159966,12931;1010329,12931;1010329,301733;507314,0;17197,155177;116080,405185;438526,284491;683584,504326;193467,1146586;0,1323316;0,1534529;1066220,1534529;1066220,1530219;3159966,1530219;3159966,12931;498716,1241417;636292,1125034;1010329,642261;1010329,1245727;498716,1245727;498716,1241417" o:connectangles="0,0,0,0,0,0,0,0,0,0,0,0,0,0,0,0,0,0,0,0,0"/>
                  <o:lock v:ext="edit" verticies="t"/>
                </v:shape>
                <v:rect id="Rectangle 24" o:spid="_x0000_s1064" style="position:absolute;left:8760;top:-313;width:23600;height:15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FlmwQAAANwAAAAPAAAAZHJzL2Rvd25yZXYueG1sRE9NawIx&#10;EL0L/ocwhd402xZEV6PUQmmLB1Hb+5iMu0s3kyWJu+u/N4LgbR7vcxar3taiJR8qxwpexhkIYu1M&#10;xYWC38PnaAoiRGSDtWNScKEAq+VwsMDcuI531O5jIVIIhxwVlDE2uZRBl2QxjF1DnLiT8xZjgr6Q&#10;xmOXwm0tX7NsIi1WnBpKbOijJP2/P1sFf+607qw+8k972Vbnr43XerpR6vmpf5+DiNTHh/ju/jZp&#10;/uwNbs+kC+TyCgAA//8DAFBLAQItABQABgAIAAAAIQDb4fbL7gAAAIUBAAATAAAAAAAAAAAAAAAA&#10;AAAAAABbQ29udGVudF9UeXBlc10ueG1sUEsBAi0AFAAGAAgAAAAhAFr0LFu/AAAAFQEAAAsAAAAA&#10;AAAAAAAAAAAAHwEAAF9yZWxzLy5yZWxzUEsBAi0AFAAGAAgAAAAhADAIWWbBAAAA3AAAAA8AAAAA&#10;AAAAAAAAAAAABwIAAGRycy9kb3ducmV2LnhtbFBLBQYAAAAAAwADALcAAAD1AgAAAAA=&#10;" filled="f" stroked="f" strokeweight="1pt">
                  <v:textbox>
                    <w:txbxContent>
                      <w:p w:rsidR="0027577E" w:rsidRPr="0039231A" w:rsidRDefault="0027577E" w:rsidP="009D0C2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283DEF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2.</w:t>
                        </w:r>
                        <w:r w:rsidRPr="0039231A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2. Экспертно-аналитические мероприятия в соответствии                         с требованиями бюджетного законодательства РФ:</w:t>
                        </w:r>
                      </w:p>
                      <w:p w:rsidR="0027577E" w:rsidRPr="0039231A" w:rsidRDefault="0027577E" w:rsidP="009D0C2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  <w:p w:rsidR="0027577E" w:rsidRPr="0039231A" w:rsidRDefault="0027577E" w:rsidP="00CA1A7E">
                        <w:pPr>
                          <w:pStyle w:val="a9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ind w:left="0" w:firstLine="142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9231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экспертиза проекта решения Совета МОГО «Ухта» «О внесении изменений                и дополнений в решение Совета МОГО «Ухта» «О бюджете МОГО «Ухта» на 2023 год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         </w:t>
                        </w:r>
                        <w:r w:rsidRPr="0039231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 плановый период 2024 и 2025 годов»;</w:t>
                        </w:r>
                      </w:p>
                      <w:p w:rsidR="0027577E" w:rsidRPr="00B53BB3" w:rsidRDefault="0027577E" w:rsidP="00CA1A7E">
                        <w:pPr>
                          <w:pStyle w:val="a9"/>
                          <w:numPr>
                            <w:ilvl w:val="0"/>
                            <w:numId w:val="5"/>
                          </w:numPr>
                          <w:spacing w:after="0" w:line="240" w:lineRule="auto"/>
                          <w:ind w:left="0" w:firstLine="142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39231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экспертиза проекта решения Совета муниципального округа «Ухта» «О бюджете муниципального округа «Ухта» на 2024 год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       </w:t>
                        </w:r>
                        <w:r w:rsidRPr="0039231A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 плановый период 2025 и 2026 годов»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C26841" wp14:editId="510B7593">
                <wp:simplePos x="0" y="0"/>
                <wp:positionH relativeFrom="margin">
                  <wp:posOffset>-25642</wp:posOffset>
                </wp:positionH>
                <wp:positionV relativeFrom="paragraph">
                  <wp:posOffset>138158</wp:posOffset>
                </wp:positionV>
                <wp:extent cx="1804035" cy="2244090"/>
                <wp:effectExtent l="0" t="0" r="5715" b="3810"/>
                <wp:wrapNone/>
                <wp:docPr id="2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4035" cy="2244090"/>
                        </a:xfrm>
                        <a:custGeom>
                          <a:avLst/>
                          <a:gdLst>
                            <a:gd name="T0" fmla="*/ 378 w 1561"/>
                            <a:gd name="T1" fmla="*/ 0 h 834"/>
                            <a:gd name="T2" fmla="*/ 378 w 1561"/>
                            <a:gd name="T3" fmla="*/ 0 h 834"/>
                            <a:gd name="T4" fmla="*/ 220 w 1561"/>
                            <a:gd name="T5" fmla="*/ 0 h 834"/>
                            <a:gd name="T6" fmla="*/ 0 w 1561"/>
                            <a:gd name="T7" fmla="*/ 104 h 834"/>
                            <a:gd name="T8" fmla="*/ 31 w 1561"/>
                            <a:gd name="T9" fmla="*/ 249 h 834"/>
                            <a:gd name="T10" fmla="*/ 189 w 1561"/>
                            <a:gd name="T11" fmla="*/ 173 h 834"/>
                            <a:gd name="T12" fmla="*/ 192 w 1561"/>
                            <a:gd name="T13" fmla="*/ 173 h 834"/>
                            <a:gd name="T14" fmla="*/ 192 w 1561"/>
                            <a:gd name="T15" fmla="*/ 834 h 834"/>
                            <a:gd name="T16" fmla="*/ 378 w 1561"/>
                            <a:gd name="T17" fmla="*/ 834 h 834"/>
                            <a:gd name="T18" fmla="*/ 378 w 1561"/>
                            <a:gd name="T19" fmla="*/ 834 h 834"/>
                            <a:gd name="T20" fmla="*/ 1561 w 1561"/>
                            <a:gd name="T21" fmla="*/ 834 h 834"/>
                            <a:gd name="T22" fmla="*/ 1561 w 1561"/>
                            <a:gd name="T23" fmla="*/ 0 h 834"/>
                            <a:gd name="T24" fmla="*/ 378 w 1561"/>
                            <a:gd name="T25" fmla="*/ 0 h 8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61" h="834">
                              <a:moveTo>
                                <a:pt x="378" y="0"/>
                              </a:moveTo>
                              <a:lnTo>
                                <a:pt x="378" y="0"/>
                              </a:lnTo>
                              <a:lnTo>
                                <a:pt x="220" y="0"/>
                              </a:lnTo>
                              <a:lnTo>
                                <a:pt x="0" y="104"/>
                              </a:lnTo>
                              <a:lnTo>
                                <a:pt x="31" y="249"/>
                              </a:lnTo>
                              <a:lnTo>
                                <a:pt x="189" y="173"/>
                              </a:lnTo>
                              <a:lnTo>
                                <a:pt x="192" y="173"/>
                              </a:lnTo>
                              <a:lnTo>
                                <a:pt x="192" y="834"/>
                              </a:lnTo>
                              <a:lnTo>
                                <a:pt x="378" y="834"/>
                              </a:lnTo>
                              <a:lnTo>
                                <a:pt x="378" y="834"/>
                              </a:lnTo>
                              <a:lnTo>
                                <a:pt x="1561" y="834"/>
                              </a:lnTo>
                              <a:lnTo>
                                <a:pt x="1561" y="0"/>
                              </a:lnTo>
                              <a:lnTo>
                                <a:pt x="3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D9B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7577E" w:rsidRDefault="0027577E" w:rsidP="00797085">
                            <w:pPr>
                              <w:spacing w:after="0" w:line="240" w:lineRule="auto"/>
                              <w:ind w:left="42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0674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2.1. Экспертно-аналитические мероприятия:</w:t>
                            </w:r>
                          </w:p>
                          <w:p w:rsidR="0027577E" w:rsidRPr="009D0C2E" w:rsidRDefault="0027577E" w:rsidP="00797085">
                            <w:pPr>
                              <w:spacing w:after="0" w:line="240" w:lineRule="auto"/>
                              <w:ind w:left="42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27577E" w:rsidRPr="0040781A" w:rsidRDefault="0027577E" w:rsidP="00CA1A7E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567" w:firstLine="142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</w:t>
                            </w:r>
                            <w:r w:rsidRPr="00A40E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роведение оперативного анализа исполнения и контроля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Pr="00A40E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за организацией исполнения бюджета МОГО «Ухта»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4078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за I квартал,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 w:rsidRPr="004078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 полуго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дие, </w:t>
                            </w:r>
                            <w:r w:rsidRPr="004078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 месяцев 2023 года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26841" id="Freeform 5" o:spid="_x0000_s1065" style="position:absolute;left:0;text-align:left;margin-left:-2pt;margin-top:10.9pt;width:142.05pt;height:176.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561,8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qPn6AMAANEMAAAOAAAAZHJzL2Uyb0RvYy54bWysV9tu4zYQfS/QfyD4WKCRKDuxZcRZbBOk&#10;KJBuF4iLPtMSZQsriSpJX7JfvzOUqKXS0BGKfdHFPDqaOTNDHd9+ONcVOQqlS9msKbuKKRFNJvOy&#10;2a3p35vHX5eUaMObnFeyEWv6IjT9cPfzT7endiUSuZdVLhQBkkavTu2a7o1pV1Gks72oub6SrWhg&#10;sZCq5gZu1S7KFT8Be11FSRzfRCep8lbJTGgNvz50i/TO8heFyMxfRaGFIdWaQmzGHpU9bvEY3d3y&#10;1U7xdl9mfRj8f0RR87KBlw5UD9xwclDlf6jqMlNSy8JcZbKOZFGUmbA5QDYsfpXN8563wuYC4uh2&#10;kEn/ONrs0/GzImW+pklKScNrqNGjEgIVJ9coz6nVK0A9t58VJqjbJ5l90bAQjVbwRgOGbE9/yhxY&#10;+MFIK8m5UDU+CcmSs1X+ZVBenA3J4Ee2jOfx7JqSDNaSZD6PU1ubiK/c49lBm9+FtFT8+KRNV7oc&#10;rqzweR/9Bspc1BVU8ZeIzBZLciLs+ob1lR5QzEPFZE+Ws/lrSOJBwkQzDxUgmnuQJIkDEUH2Q9wB&#10;opsR5O3EFh6GxfO3U4OpHN41Y4GAoCEGUDJP32ZivtxsmQa4mK83W8wCZL7kLE1CZL7mYTJf9gtk&#10;vu7QBYHIfOnDzcB89cNkI/nDLeoXIEiWjAoAnR4QLfErEGYbVeACm1+CQLcmfgHCmiV+ATwqmP2d&#10;m26+dwOfnZt+4uGKcPzMxHabaaXG7QXHH/aQjR14oAAUbg8BMGSL4BmO/rtgSAfBdld8Fwz9guDF&#10;JGboBwSnk8A4cYiGkZoSNetzZNOSZH2WbFqarM8TGn9SMH2mbFqq2NuYKvTuFPakTzWZlir2p2Uf&#10;pdpVtu8xBQbitXVQlIB12GJEfNVyg63pLskJvmX4tSH7NYUhs51Zy6PYSAsx2KIwCvbF7gv3fb1q&#10;LuHcqju3lg0+KCM2t+rOHarDwPegF9KtunOHmkHgoAhs9hdhsM1bHGy9l3FpV5CpOBSsq7MLy537&#10;8HrhfhSuqxQk/B7hAHQlc3G58zi+16isklp0iWG/2K1maBzsN8/aaFmV+WNZVdgvWu2295UiRw72&#10;NZ09pL85wUewym5xjcTHnH69P0NL1nk4c96erdHrJhv92lbmL+DYwL6DL95L9ZWSE1jhNdX/HrgS&#10;lFR/NOA1UwZ+DLyzvZlfL7DhlL+y9VeaQ30vIVxoJd5kwLqmxl3em856g/eF/J+a5zZDoB0Npc3m&#10;/A9XLWnhEh4Cb/hJOgvMV87zgV4I6LD4ZCM/gtUsSjSE1pN2afU34Jut3r3HR2Pu31vU938id98A&#10;AAD//wMAUEsDBBQABgAIAAAAIQBOXRlb3wAAAAkBAAAPAAAAZHJzL2Rvd25yZXYueG1sTI9BTsMw&#10;EEX3SNzBGiQ2qHXiFlJCnAqQEBIbROEATjKNo9rjKJ624faYFSxHf/T/e9V29k6ccIpDIA35MgOB&#10;1IZuoF7D1+fLYgMisqHOuECo4RsjbOvLi8qUXTjTB5523ItUQrE0GizzWEoZW4vexGUYkVK2D5M3&#10;nM6pl91kzqncO6my7E56M1BasGbEZ4vtYXf0GtqieY3rt3d1/6RWBR943t84q/X11fz4AIJx5r9n&#10;+MVP6FAnpiYcqYvCaViskwprUHkySLnaZDmIRsOquFUg60r+N6h/AAAA//8DAFBLAQItABQABgAI&#10;AAAAIQC2gziS/gAAAOEBAAATAAAAAAAAAAAAAAAAAAAAAABbQ29udGVudF9UeXBlc10ueG1sUEsB&#10;Ai0AFAAGAAgAAAAhADj9If/WAAAAlAEAAAsAAAAAAAAAAAAAAAAALwEAAF9yZWxzLy5yZWxzUEsB&#10;Ai0AFAAGAAgAAAAhAKyCo+foAwAA0QwAAA4AAAAAAAAAAAAAAAAALgIAAGRycy9lMm9Eb2MueG1s&#10;UEsBAi0AFAAGAAgAAAAhAE5dGVvfAAAACQEAAA8AAAAAAAAAAAAAAAAAQgYAAGRycy9kb3ducmV2&#10;LnhtbFBLBQYAAAAABAAEAPMAAABOBwAAAAA=&#10;" adj="-11796480,,5400" path="m378,r,l220,,,104,31,249,189,173r3,l192,834r186,l378,834r1183,l1561,,378,xe" fillcolor="#93d9b3" stroked="f">
                <v:stroke joinstyle="miter"/>
                <v:formulas/>
                <v:path arrowok="t" o:connecttype="custom" o:connectlocs="436852,0;436852,0;254252,0;0,279839;35826,669998;218426,465501;221893,465501;221893,2244090;436852,2244090;436852,2244090;1804035,2244090;1804035,0;436852,0" o:connectangles="0,0,0,0,0,0,0,0,0,0,0,0,0" textboxrect="0,0,1561,834"/>
                <v:textbox>
                  <w:txbxContent>
                    <w:p w:rsidR="0027577E" w:rsidRDefault="0027577E" w:rsidP="00797085">
                      <w:pPr>
                        <w:spacing w:after="0" w:line="240" w:lineRule="auto"/>
                        <w:ind w:left="425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30674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2.1. Экспертно-аналитические мероприятия:</w:t>
                      </w:r>
                    </w:p>
                    <w:p w:rsidR="0027577E" w:rsidRPr="009D0C2E" w:rsidRDefault="0027577E" w:rsidP="00797085">
                      <w:pPr>
                        <w:spacing w:after="0" w:line="240" w:lineRule="auto"/>
                        <w:ind w:left="425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27577E" w:rsidRPr="0040781A" w:rsidRDefault="0027577E" w:rsidP="00CA1A7E">
                      <w:pPr>
                        <w:pStyle w:val="a9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567" w:firstLine="142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</w:t>
                      </w:r>
                      <w:r w:rsidRPr="00A40E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роведение оперативного анализа исполнения и контроля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</w:t>
                      </w:r>
                      <w:r w:rsidRPr="00A40E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за организацией исполнения бюджета МОГО «Ухта»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</w:t>
                      </w:r>
                      <w:r w:rsidRPr="0040781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за I квартал,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    </w:t>
                      </w:r>
                      <w:r w:rsidRPr="0040781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 полуго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дие, </w:t>
                      </w:r>
                      <w:r w:rsidRPr="0040781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9 месяцев 2023 года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1C1F" w:rsidRDefault="00F91C1F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F91C1F" w:rsidRDefault="00F91C1F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F91C1F" w:rsidRDefault="00F91C1F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F91C1F" w:rsidRDefault="00F91C1F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FE29E6" w:rsidRDefault="00FE29E6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FE29E6" w:rsidRDefault="00FE29E6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39231A" w:rsidRDefault="0039231A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8F7602" w:rsidRPr="00FE232C" w:rsidRDefault="008F7602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39231A" w:rsidRPr="00F91C1F" w:rsidRDefault="0039231A" w:rsidP="007C3F6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F91C1F" w:rsidRDefault="00F91C1F" w:rsidP="007C3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1C1F" w:rsidRDefault="00F91C1F" w:rsidP="002101E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101E6" w:rsidRDefault="002101E6" w:rsidP="007C3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1C1F" w:rsidRDefault="00375D7C" w:rsidP="007C3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B13901" wp14:editId="3A27799C">
                <wp:simplePos x="0" y="0"/>
                <wp:positionH relativeFrom="page">
                  <wp:posOffset>1651000</wp:posOffset>
                </wp:positionH>
                <wp:positionV relativeFrom="paragraph">
                  <wp:posOffset>100965</wp:posOffset>
                </wp:positionV>
                <wp:extent cx="3163570" cy="1621155"/>
                <wp:effectExtent l="0" t="0" r="0" b="0"/>
                <wp:wrapSquare wrapText="bothSides"/>
                <wp:docPr id="19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3570" cy="1621155"/>
                        </a:xfrm>
                        <a:custGeom>
                          <a:avLst/>
                          <a:gdLst>
                            <a:gd name="T0" fmla="*/ 154 w 655"/>
                            <a:gd name="T1" fmla="*/ 0 h 353"/>
                            <a:gd name="T2" fmla="*/ 154 w 655"/>
                            <a:gd name="T3" fmla="*/ 4 h 353"/>
                            <a:gd name="T4" fmla="*/ 117 w 655"/>
                            <a:gd name="T5" fmla="*/ 0 h 353"/>
                            <a:gd name="T6" fmla="*/ 11 w 655"/>
                            <a:gd name="T7" fmla="*/ 25 h 353"/>
                            <a:gd name="T8" fmla="*/ 27 w 655"/>
                            <a:gd name="T9" fmla="*/ 83 h 353"/>
                            <a:gd name="T10" fmla="*/ 98 w 655"/>
                            <a:gd name="T11" fmla="*/ 63 h 353"/>
                            <a:gd name="T12" fmla="*/ 149 w 655"/>
                            <a:gd name="T13" fmla="*/ 98 h 353"/>
                            <a:gd name="T14" fmla="*/ 88 w 655"/>
                            <a:gd name="T15" fmla="*/ 138 h 353"/>
                            <a:gd name="T16" fmla="*/ 57 w 655"/>
                            <a:gd name="T17" fmla="*/ 138 h 353"/>
                            <a:gd name="T18" fmla="*/ 57 w 655"/>
                            <a:gd name="T19" fmla="*/ 195 h 353"/>
                            <a:gd name="T20" fmla="*/ 90 w 655"/>
                            <a:gd name="T21" fmla="*/ 195 h 353"/>
                            <a:gd name="T22" fmla="*/ 154 w 655"/>
                            <a:gd name="T23" fmla="*/ 226 h 353"/>
                            <a:gd name="T24" fmla="*/ 154 w 655"/>
                            <a:gd name="T25" fmla="*/ 262 h 353"/>
                            <a:gd name="T26" fmla="*/ 96 w 655"/>
                            <a:gd name="T27" fmla="*/ 290 h 353"/>
                            <a:gd name="T28" fmla="*/ 16 w 655"/>
                            <a:gd name="T29" fmla="*/ 269 h 353"/>
                            <a:gd name="T30" fmla="*/ 0 w 655"/>
                            <a:gd name="T31" fmla="*/ 329 h 353"/>
                            <a:gd name="T32" fmla="*/ 101 w 655"/>
                            <a:gd name="T33" fmla="*/ 353 h 353"/>
                            <a:gd name="T34" fmla="*/ 154 w 655"/>
                            <a:gd name="T35" fmla="*/ 346 h 353"/>
                            <a:gd name="T36" fmla="*/ 154 w 655"/>
                            <a:gd name="T37" fmla="*/ 352 h 353"/>
                            <a:gd name="T38" fmla="*/ 655 w 655"/>
                            <a:gd name="T39" fmla="*/ 352 h 353"/>
                            <a:gd name="T40" fmla="*/ 655 w 655"/>
                            <a:gd name="T41" fmla="*/ 0 h 353"/>
                            <a:gd name="T42" fmla="*/ 154 w 655"/>
                            <a:gd name="T43" fmla="*/ 0 h 3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655" h="353">
                              <a:moveTo>
                                <a:pt x="154" y="0"/>
                              </a:moveTo>
                              <a:cubicBezTo>
                                <a:pt x="154" y="4"/>
                                <a:pt x="154" y="4"/>
                                <a:pt x="154" y="4"/>
                              </a:cubicBezTo>
                              <a:cubicBezTo>
                                <a:pt x="143" y="1"/>
                                <a:pt x="130" y="0"/>
                                <a:pt x="117" y="0"/>
                              </a:cubicBezTo>
                              <a:cubicBezTo>
                                <a:pt x="72" y="0"/>
                                <a:pt x="31" y="12"/>
                                <a:pt x="11" y="25"/>
                              </a:cubicBezTo>
                              <a:cubicBezTo>
                                <a:pt x="27" y="83"/>
                                <a:pt x="27" y="83"/>
                                <a:pt x="27" y="83"/>
                              </a:cubicBezTo>
                              <a:cubicBezTo>
                                <a:pt x="41" y="75"/>
                                <a:pt x="70" y="63"/>
                                <a:pt x="98" y="63"/>
                              </a:cubicBezTo>
                              <a:cubicBezTo>
                                <a:pt x="132" y="63"/>
                                <a:pt x="149" y="78"/>
                                <a:pt x="149" y="98"/>
                              </a:cubicBezTo>
                              <a:cubicBezTo>
                                <a:pt x="149" y="127"/>
                                <a:pt x="115" y="138"/>
                                <a:pt x="88" y="138"/>
                              </a:cubicBezTo>
                              <a:cubicBezTo>
                                <a:pt x="57" y="138"/>
                                <a:pt x="57" y="138"/>
                                <a:pt x="57" y="138"/>
                              </a:cubicBezTo>
                              <a:cubicBezTo>
                                <a:pt x="57" y="195"/>
                                <a:pt x="57" y="195"/>
                                <a:pt x="57" y="195"/>
                              </a:cubicBezTo>
                              <a:cubicBezTo>
                                <a:pt x="90" y="195"/>
                                <a:pt x="90" y="195"/>
                                <a:pt x="90" y="195"/>
                              </a:cubicBezTo>
                              <a:cubicBezTo>
                                <a:pt x="118" y="195"/>
                                <a:pt x="145" y="205"/>
                                <a:pt x="154" y="226"/>
                              </a:cubicBezTo>
                              <a:cubicBezTo>
                                <a:pt x="154" y="262"/>
                                <a:pt x="154" y="262"/>
                                <a:pt x="154" y="262"/>
                              </a:cubicBezTo>
                              <a:cubicBezTo>
                                <a:pt x="147" y="278"/>
                                <a:pt x="127" y="290"/>
                                <a:pt x="96" y="290"/>
                              </a:cubicBezTo>
                              <a:cubicBezTo>
                                <a:pt x="63" y="290"/>
                                <a:pt x="30" y="276"/>
                                <a:pt x="16" y="269"/>
                              </a:cubicBezTo>
                              <a:cubicBezTo>
                                <a:pt x="0" y="329"/>
                                <a:pt x="0" y="329"/>
                                <a:pt x="0" y="329"/>
                              </a:cubicBezTo>
                              <a:cubicBezTo>
                                <a:pt x="20" y="341"/>
                                <a:pt x="57" y="353"/>
                                <a:pt x="101" y="353"/>
                              </a:cubicBezTo>
                              <a:cubicBezTo>
                                <a:pt x="121" y="353"/>
                                <a:pt x="139" y="350"/>
                                <a:pt x="154" y="346"/>
                              </a:cubicBezTo>
                              <a:cubicBezTo>
                                <a:pt x="154" y="352"/>
                                <a:pt x="154" y="352"/>
                                <a:pt x="154" y="352"/>
                              </a:cubicBezTo>
                              <a:cubicBezTo>
                                <a:pt x="655" y="352"/>
                                <a:pt x="655" y="352"/>
                                <a:pt x="655" y="352"/>
                              </a:cubicBezTo>
                              <a:cubicBezTo>
                                <a:pt x="655" y="0"/>
                                <a:pt x="655" y="0"/>
                                <a:pt x="655" y="0"/>
                              </a:cubicBezTo>
                              <a:lnTo>
                                <a:pt x="1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A28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7577E" w:rsidRPr="00FE29E6" w:rsidRDefault="0027577E" w:rsidP="00FE29E6">
                            <w:pPr>
                              <w:spacing w:line="240" w:lineRule="auto"/>
                              <w:ind w:left="992" w:hanging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E29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2.3. Экспертиза проектов законодательных и иных нормативно-правовых актов:</w:t>
                            </w:r>
                          </w:p>
                          <w:p w:rsidR="0027577E" w:rsidRPr="007449E0" w:rsidRDefault="0027577E" w:rsidP="00CA1A7E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left="1134" w:firstLine="142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49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экспертиза проектов решений Совета МОГО «Ухта» законодательных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7449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и иных нормативных правовых актов органа местного самоуправления, направленных в адрес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Контрольно-счетной палаты</w:t>
                            </w:r>
                            <w:r w:rsidRPr="007449E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 текущем году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13901" id="Freeform 7" o:spid="_x0000_s1066" style="position:absolute;left:0;text-align:left;margin-left:130pt;margin-top:7.95pt;width:249.1pt;height:127.6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55,35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8towUAAMIWAAAOAAAAZHJzL2Uyb0RvYy54bWysWN9v4zYMfh+w/0Hw44BdIvlH4qDp4dZD&#10;hwHd7YB22LPiOI0x2/Jkp0nvrx8pya6csxJ12IthU/Qn8qNESrz5eKpK8pLLthD1OqAf5gHJ60xs&#10;i/p5Hfz5dP/zMiBtx+stL0Wdr4PXvA0+3v74w82xWeVM7EW5zSUBkLpdHZt1sO+6ZjWbtdk+r3j7&#10;QTR5DYM7ISvewad8nm0lPwJ6Vc7YfJ7MjkJuGymyvG1B+lkPBrcKf7fLs+6P3a7NO1KuA7CtU0+p&#10;nht8zm5v+OpZ8mZfZMYM/h+sqHhRw6QD1GfecXKQxXdQVZFJ0Ypd9yET1UzsdkWWKx/AGzo/8+Zx&#10;z5tc+QLktM1AU/v/wWZfXr5KUmwhdmkUkJpXEKR7medIOVkgP8emXYHaY/NVoodt8yCyv1sYmI1G&#10;8KMFHbI5/i62gMIPnVCcnHaywj/BW3JS1L8O1OenjmQgDGkSxguIUAZjNGGUxjFOPuOr/vfs0Ha/&#10;5kJB8ZeHttOx28KbYn5rrH8ClF1VQhh/mhEaR+RIEg0G4RmUqKU0J3sSxqFZDIMKs1ScOKGlFE3j&#10;AK9v9tDFtD2xpeSwJ7FUKJ2GWVg6LJ62B7bkYA9zmJNaOstwGofaRKfLaYOoTXTiQhpRHaUOKJtr&#10;mG8yaNRme+kyymabhi4om/DYQRS1GXdD2Zw7oWzSaeqIHhuxPp+mitmsu6FGtLt2CrNpZyyZ5p3Z&#10;vDt3C7OJZwlzYNnEp4nDRZt4ljr2DLOJpy4om3iWpNNWhTbxDt5Dm/eQuZBGvM8dWzm0eYf05LDK&#10;i/fQ5j2MHDEMbd6dMQxt4sPYEcPQJh7y73QQQ5t5J1ZkM+/EimzuHcshGjHvWvGRzbyFBMXouS83&#10;fN9XoOxUmxIEb4TjwWeu6l4jWqx3WI+gqD1RU89AC+uVQxkMRGVVjGC+y8oQe1TuK+VlZQguKqua&#10;fhUZoofKqZfNWAhQG3K9LtmXDaHGR+rnJGZ0he7nJjV+QmL2MsZ4Sv1cxeyLxkCC9UFnxlXIoV7q&#10;xlVIk17qxlXm5yrmQmW7n6uY71AdcpqPMWG/cv1cDY2rkJm80I2rkHy81I2rkF981DHBoKuQQrzU&#10;jauQJyx1vadMKpBw8zi/c8iAwJ1jg//wVcM7zCD9KzmuAzylkj2cheEoivJKvORPQml0mEggIysz&#10;1a0FZnsbzw6bIvsl/zalHZn5RhBuIXoxQht/NRoGMyQQpugCX7TQLBhzqTJC2Iao2ds8Rht/6T8W&#10;mtwRCpZVnI6NfNHCt71y1WzYJwizVGHrzb4u9KIEqw9gL9Ry7rHxQgPCZDRhqtemFnphU7O3xjg0&#10;guKJUy5HrBgpzGLW5lVaeiCq80hvPFzBFD4cau0Jltp8I/WyP9a8nwH5SN8Fn4647+EvSb3gUx1E&#10;OEXbNPhIveApNYSO8Wmk2Wfz0bR9DoBzuH98Td6A87btwQB1UeznQ6QjzM7WotlbcDq3J051LjdS&#10;rwlg5eNSPwMyCYctFBfDujXwyZD7r+4AHWE4r9tmXhd6mW5ODKGuLb2RZnUOXQeTLec6ixixFz7F&#10;ux5wcw6FR2slHnHfBx3uAO9eP3A+t/kZoC6KvXxQlU8ZO5rBT/yuGUZk9Phu4XfYZT1VYxUA6Paj&#10;WSnaXKdfrPOqjTUUfIX51spqRVls74uyxELfyufNXSnJC4d+5X38iS3vTZhGaqW6QdQCf9PToET1&#10;47AFp3t23Wlz0p09FWrsz23E9hU6dNCvhUboXshvATlC73MdtP8cuMwDUv5WQ3MxpRGeiDr1EcUL&#10;XMLSHtnYI/WhuhNgLixDXmeAug66/vWu071WaHaC/w/1Y5OhojrTyLZ7Ov3FZUMaeIWfoBf4RfQ9&#10;T77qe3zAFypoXfyzFp+gtbgrsAGofNZumQ9olCq+TVMXO7H2t9J6az3f/gsAAP//AwBQSwMEFAAG&#10;AAgAAAAhAF0CsQPfAAAACgEAAA8AAABkcnMvZG93bnJldi54bWxMjzFPwzAQhXck/oN1SGzUaUSb&#10;EOJUVQUDE6UwMLqxcSLicxRfk5RfzzHR8fQ9vfteuZl9J0Y7xDagguUiAWGxDqZFp+Dj/fkuBxFJ&#10;o9FdQKvgbCNsquurUhcmTPhmxwM5wSUYC62gIeoLKWPdWK/jIvQWmX2FwWvic3DSDHrict/JNEnW&#10;0usW+UOje7trbP19OHkFP+Sy+3Ofb7NP9zLuXyfa7Z+MUrc38/YRBNmZ/sPwp8/qULHTMZzQRNEp&#10;SNcJbyEGqwcQHMhWeQriyCRbpiCrUl5OqH4BAAD//wMAUEsBAi0AFAAGAAgAAAAhALaDOJL+AAAA&#10;4QEAABMAAAAAAAAAAAAAAAAAAAAAAFtDb250ZW50X1R5cGVzXS54bWxQSwECLQAUAAYACAAAACEA&#10;OP0h/9YAAACUAQAACwAAAAAAAAAAAAAAAAAvAQAAX3JlbHMvLnJlbHNQSwECLQAUAAYACAAAACEA&#10;LGIvLaMFAADCFgAADgAAAAAAAAAAAAAAAAAuAgAAZHJzL2Uyb0RvYy54bWxQSwECLQAUAAYACAAA&#10;ACEAXQKxA98AAAAKAQAADwAAAAAAAAAAAAAAAAD9BwAAZHJzL2Rvd25yZXYueG1sUEsFBgAAAAAE&#10;AAQA8wAAAAkJAAAAAA==&#10;" adj="-11796480,,5400" path="m154,v,4,,4,,4c143,1,130,,117,,72,,31,12,11,25,27,83,27,83,27,83,41,75,70,63,98,63v34,,51,15,51,35c149,127,115,138,88,138v-31,,-31,,-31,c57,195,57,195,57,195v33,,33,,33,c118,195,145,205,154,226v,36,,36,,36c147,278,127,290,96,290,63,290,30,276,16,269,,329,,329,,329v20,12,57,24,101,24c121,353,139,350,154,346v,6,,6,,6c655,352,655,352,655,352,655,,655,,655,l154,xe" fillcolor="#f5a28f" stroked="f">
                <v:stroke joinstyle="miter"/>
                <v:formulas/>
                <v:path arrowok="t" o:connecttype="custom" o:connectlocs="743801,0;743801,18370;565096,0;53129,114813;130407,381178;473328,289328;719652,450066;425029,633766;275303,633766;275303,895539;434689,895539;743801,1037907;743801,1203237;463668,1331827;77278,1235384;0,1510935;487818,1621155;743801,1589007;743801,1616562;3163570,1616562;3163570,0;743801,0" o:connectangles="0,0,0,0,0,0,0,0,0,0,0,0,0,0,0,0,0,0,0,0,0,0" textboxrect="0,0,655,353"/>
                <v:textbox>
                  <w:txbxContent>
                    <w:p w:rsidR="0027577E" w:rsidRPr="00FE29E6" w:rsidRDefault="0027577E" w:rsidP="00FE29E6">
                      <w:pPr>
                        <w:spacing w:line="240" w:lineRule="auto"/>
                        <w:ind w:left="992" w:hanging="14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E29E6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2.3. Экспертиза проектов законодательных и иных нормативно-правовых актов:</w:t>
                      </w:r>
                    </w:p>
                    <w:p w:rsidR="0027577E" w:rsidRPr="007449E0" w:rsidRDefault="0027577E" w:rsidP="00CA1A7E">
                      <w:pPr>
                        <w:pStyle w:val="a9"/>
                        <w:numPr>
                          <w:ilvl w:val="0"/>
                          <w:numId w:val="7"/>
                        </w:numPr>
                        <w:spacing w:line="240" w:lineRule="auto"/>
                        <w:ind w:left="1134" w:firstLine="142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49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экспертиза проектов решений Совета МОГО «Ухта» законодательных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</w:t>
                      </w:r>
                      <w:r w:rsidRPr="007449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и иных нормативных правовых актов органа местного самоуправления, направленных в адрес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Контрольно-счетной палаты</w:t>
                      </w:r>
                      <w:r w:rsidRPr="007449E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 текущем году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91C1F" w:rsidRDefault="00F91C1F" w:rsidP="007C3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91C1F" w:rsidRDefault="00F91C1F" w:rsidP="007C3F6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83B22" w:rsidRDefault="00C83B22" w:rsidP="007C3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83B22" w:rsidRDefault="00C83B22" w:rsidP="007C3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83B22" w:rsidRDefault="00C83B22" w:rsidP="007C3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83B22" w:rsidRDefault="00C83B22" w:rsidP="007C3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D2F70" w:rsidRDefault="001D2F70" w:rsidP="007C3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D2F70" w:rsidRDefault="001D2F70" w:rsidP="007C3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1414" w:rsidRPr="00491414" w:rsidRDefault="005305C5" w:rsidP="001D2F70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34A9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D9AA728" wp14:editId="510B6865">
                <wp:simplePos x="0" y="0"/>
                <wp:positionH relativeFrom="page">
                  <wp:posOffset>569384</wp:posOffset>
                </wp:positionH>
                <wp:positionV relativeFrom="paragraph">
                  <wp:posOffset>269240</wp:posOffset>
                </wp:positionV>
                <wp:extent cx="3529965" cy="1970405"/>
                <wp:effectExtent l="0" t="0" r="13335" b="29845"/>
                <wp:wrapSquare wrapText="bothSides"/>
                <wp:docPr id="196" name="组合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9965" cy="1970405"/>
                          <a:chOff x="0" y="0"/>
                          <a:chExt cx="2607791" cy="4693421"/>
                        </a:xfrm>
                        <a:solidFill>
                          <a:srgbClr val="93D9B3"/>
                        </a:solidFill>
                      </wpg:grpSpPr>
                      <wps:wsp>
                        <wps:cNvPr id="197" name="直角三角形 69"/>
                        <wps:cNvSpPr/>
                        <wps:spPr>
                          <a:xfrm rot="5400000" flipH="1">
                            <a:off x="79402" y="2165032"/>
                            <a:ext cx="4693421" cy="363357"/>
                          </a:xfrm>
                          <a:custGeom>
                            <a:avLst/>
                            <a:gdLst>
                              <a:gd name="connsiteX0" fmla="*/ 0 w 1994637"/>
                              <a:gd name="connsiteY0" fmla="*/ 328931 h 328931"/>
                              <a:gd name="connsiteX1" fmla="*/ 0 w 1994637"/>
                              <a:gd name="connsiteY1" fmla="*/ 0 h 328931"/>
                              <a:gd name="connsiteX2" fmla="*/ 1994637 w 1994637"/>
                              <a:gd name="connsiteY2" fmla="*/ 328931 h 328931"/>
                              <a:gd name="connsiteX3" fmla="*/ 0 w 1994637"/>
                              <a:gd name="connsiteY3" fmla="*/ 328931 h 328931"/>
                              <a:gd name="connsiteX0" fmla="*/ 196850 w 2191487"/>
                              <a:gd name="connsiteY0" fmla="*/ 278131 h 278131"/>
                              <a:gd name="connsiteX1" fmla="*/ 0 w 2191487"/>
                              <a:gd name="connsiteY1" fmla="*/ 0 h 278131"/>
                              <a:gd name="connsiteX2" fmla="*/ 2191487 w 2191487"/>
                              <a:gd name="connsiteY2" fmla="*/ 278131 h 278131"/>
                              <a:gd name="connsiteX3" fmla="*/ 196850 w 2191487"/>
                              <a:gd name="connsiteY3" fmla="*/ 278131 h 278131"/>
                              <a:gd name="connsiteX0" fmla="*/ 273050 w 2267687"/>
                              <a:gd name="connsiteY0" fmla="*/ 290831 h 290831"/>
                              <a:gd name="connsiteX1" fmla="*/ 0 w 2267687"/>
                              <a:gd name="connsiteY1" fmla="*/ 0 h 290831"/>
                              <a:gd name="connsiteX2" fmla="*/ 2267687 w 2267687"/>
                              <a:gd name="connsiteY2" fmla="*/ 290831 h 290831"/>
                              <a:gd name="connsiteX3" fmla="*/ 273050 w 2267687"/>
                              <a:gd name="connsiteY3" fmla="*/ 290831 h 290831"/>
                              <a:gd name="connsiteX0" fmla="*/ 174418 w 2267687"/>
                              <a:gd name="connsiteY0" fmla="*/ 303531 h 303531"/>
                              <a:gd name="connsiteX1" fmla="*/ 0 w 2267687"/>
                              <a:gd name="connsiteY1" fmla="*/ 0 h 303531"/>
                              <a:gd name="connsiteX2" fmla="*/ 2267687 w 2267687"/>
                              <a:gd name="connsiteY2" fmla="*/ 290831 h 303531"/>
                              <a:gd name="connsiteX3" fmla="*/ 174418 w 2267687"/>
                              <a:gd name="connsiteY3" fmla="*/ 303531 h 303531"/>
                              <a:gd name="connsiteX0" fmla="*/ 172657 w 2265926"/>
                              <a:gd name="connsiteY0" fmla="*/ 316231 h 316231"/>
                              <a:gd name="connsiteX1" fmla="*/ 0 w 2265926"/>
                              <a:gd name="connsiteY1" fmla="*/ 0 h 316231"/>
                              <a:gd name="connsiteX2" fmla="*/ 2265926 w 2265926"/>
                              <a:gd name="connsiteY2" fmla="*/ 303531 h 316231"/>
                              <a:gd name="connsiteX3" fmla="*/ 172657 w 2265926"/>
                              <a:gd name="connsiteY3" fmla="*/ 316231 h 3162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65926" h="316231">
                                <a:moveTo>
                                  <a:pt x="172657" y="316231"/>
                                </a:moveTo>
                                <a:lnTo>
                                  <a:pt x="0" y="0"/>
                                </a:lnTo>
                                <a:lnTo>
                                  <a:pt x="2265926" y="303531"/>
                                </a:lnTo>
                                <a:lnTo>
                                  <a:pt x="172657" y="31623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  <a:miter lim="800000"/>
                          </a:ln>
                          <a:effectLst>
                            <a:softEdge rad="25400"/>
                          </a:effectLst>
                        </wps:spPr>
                        <wps:bodyPr rtlCol="0" anchor="ctr"/>
                      </wps:wsp>
                      <wps:wsp>
                        <wps:cNvPr id="198" name="直角三角形 69"/>
                        <wps:cNvSpPr/>
                        <wps:spPr>
                          <a:xfrm flipH="1" flipV="1">
                            <a:off x="0" y="4304526"/>
                            <a:ext cx="2605627" cy="334172"/>
                          </a:xfrm>
                          <a:custGeom>
                            <a:avLst/>
                            <a:gdLst>
                              <a:gd name="connsiteX0" fmla="*/ 0 w 1994637"/>
                              <a:gd name="connsiteY0" fmla="*/ 328931 h 328931"/>
                              <a:gd name="connsiteX1" fmla="*/ 0 w 1994637"/>
                              <a:gd name="connsiteY1" fmla="*/ 0 h 328931"/>
                              <a:gd name="connsiteX2" fmla="*/ 1994637 w 1994637"/>
                              <a:gd name="connsiteY2" fmla="*/ 328931 h 328931"/>
                              <a:gd name="connsiteX3" fmla="*/ 0 w 1994637"/>
                              <a:gd name="connsiteY3" fmla="*/ 328931 h 328931"/>
                              <a:gd name="connsiteX0" fmla="*/ 196850 w 2191487"/>
                              <a:gd name="connsiteY0" fmla="*/ 278131 h 278131"/>
                              <a:gd name="connsiteX1" fmla="*/ 0 w 2191487"/>
                              <a:gd name="connsiteY1" fmla="*/ 0 h 278131"/>
                              <a:gd name="connsiteX2" fmla="*/ 2191487 w 2191487"/>
                              <a:gd name="connsiteY2" fmla="*/ 278131 h 278131"/>
                              <a:gd name="connsiteX3" fmla="*/ 196850 w 2191487"/>
                              <a:gd name="connsiteY3" fmla="*/ 278131 h 278131"/>
                              <a:gd name="connsiteX0" fmla="*/ 273050 w 2267687"/>
                              <a:gd name="connsiteY0" fmla="*/ 290831 h 290831"/>
                              <a:gd name="connsiteX1" fmla="*/ 0 w 2267687"/>
                              <a:gd name="connsiteY1" fmla="*/ 0 h 290831"/>
                              <a:gd name="connsiteX2" fmla="*/ 2267687 w 2267687"/>
                              <a:gd name="connsiteY2" fmla="*/ 290831 h 290831"/>
                              <a:gd name="connsiteX3" fmla="*/ 273050 w 2267687"/>
                              <a:gd name="connsiteY3" fmla="*/ 290831 h 2908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67687" h="290831">
                                <a:moveTo>
                                  <a:pt x="273050" y="290831"/>
                                </a:moveTo>
                                <a:lnTo>
                                  <a:pt x="0" y="0"/>
                                </a:lnTo>
                                <a:lnTo>
                                  <a:pt x="2267687" y="290831"/>
                                </a:lnTo>
                                <a:lnTo>
                                  <a:pt x="273050" y="29083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  <a:miter lim="800000"/>
                          </a:ln>
                          <a:effectLst>
                            <a:softEdge rad="25400"/>
                          </a:effectLst>
                        </wps:spPr>
                        <wps:bodyPr rtlCol="0" anchor="ctr"/>
                      </wps:wsp>
                      <wps:wsp>
                        <wps:cNvPr id="199" name="矩形 214"/>
                        <wps:cNvSpPr/>
                        <wps:spPr>
                          <a:xfrm>
                            <a:off x="397592" y="475184"/>
                            <a:ext cx="1894121" cy="3877901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  <a:miter lim="800000"/>
                          </a:ln>
                          <a:effectLst>
                            <a:outerShdw blurRad="76200" dist="50800" dir="2700000" algn="tl" rotWithShape="0">
                              <a:prstClr val="black">
                                <a:alpha val="1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200" name="矩形 215"/>
                        <wps:cNvSpPr/>
                        <wps:spPr>
                          <a:xfrm>
                            <a:off x="381291" y="455811"/>
                            <a:ext cx="1894121" cy="582163"/>
                          </a:xfrm>
                          <a:prstGeom prst="rect">
                            <a:avLst/>
                          </a:prstGeom>
                          <a:solidFill>
                            <a:srgbClr val="93D9B3"/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7E2A90" id="组合 211" o:spid="_x0000_s1026" style="position:absolute;margin-left:44.85pt;margin-top:21.2pt;width:277.95pt;height:155.15pt;z-index:251692032;mso-position-horizontal-relative:page;mso-width-relative:margin;mso-height-relative:margin" coordsize="26077,4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vBFOAYAAIIeAAAOAAAAZHJzL2Uyb0RvYy54bWzsWctu5EQU3SPxDyUvkZj2+9FKMhKTmWHB&#10;Y8QMMCwrttu2sF1WlTud7FnADrFlgcQGsWeBhPgbRvAZ3Fvlcsrp6W5PAkgoyaJTbt9H3XPLXee4&#10;jh5eNDU5z7moWHtsOQ9si+RtyrKqLY6tT188eTe2iOhpm9GatfmxdZkL6+HJ228dbbpl7rKS1VnO&#10;CQRpxXLTHVtl33fLxUKkZd5Q8YB1eQs3V4w3tIdLXiwyTjcQvakXrm2Hiw3jWcdZmgsB356qm9aJ&#10;jL9a5Wn/8Wol8p7UxxbMrZefXH6e4efi5IguC067skqHadAbzKKhVQtJx1CntKdkzautUE2VcibY&#10;qn+QsmbBVqsqzWUNUI1jX6vmKWfrTtZSLDdFN8IE0F7D6cZh04/On3FSZdC7JLRISxto0p+/ffXq&#10;26+J6ziIz6YrlmD2lHfPu2d8+KJQV1jyxYo3+B+KIRcS2csR2fyiJyl86QVukoSBRVK45ySR7duB&#10;wj4toUFbfmn5ePB0QzuKEkd5+mHi+a6c1eIqsWB1lT2p6hpnIXhx9qjm5JxCxxPvNHnPw0Rgbpgt&#10;sKaxhE0Ha09cwStuB+/zkna57JpA3EZ4oxHe73/566fv/vj1G/h89fuPJEwUzNJ8xFgsBcCtASac&#10;wdoNfBv/LLKqq+59QFKuuQH4KPFt1yIAsOuEge25CmDdAo2dbIEXel4QDcDoBqZr0T/NmWwmPf9A&#10;9OrhyGCE0yiyYXmkrG1F1ecvcSJNDc/LOwtikw1xksQPPRn2NeZfmOaeGyeeQ0qiBmqq2xmg72+S&#10;YWp+KDiANQYfpn64CNNpZhGekWcGTKb5zAwmsvAcxwGmcZ3E8eNZ3XCj2JHdUIO53TiQ4Xo39gc3&#10;gR0CHy5i4jSvCBPeuViZPjOxMlviRp6tWuKGUTizJYkdq5bIweyW7M+w1ZK9wSfoqsDYkv0pJk7z&#10;ipjCOw+ric+8NGZLnMj3nfhwNaaPZ3uB+s2Sg3+pJSrLruATdG/Vkv15THjnYmX6zMTKhNeJ3DCI&#10;VEuCxA13QDDdRpzQVS2Rgx0uL6fLXi7hfRmm5rCN7A1+rSUY+HARptMVVnvzmPDOxcr0UVXgljum&#10;AVZU6O2dlnrHTy/aYcuHEaHI5G1JNDomkKmZ+z+wDX0JjVFEC7yQLxxwBpBNZ03q5jkDfKazpDpQ&#10;zDxnAMV01vxQOqsgQ/kc5AMKh1oKh94iIBy4RUA4nKmV1tEeUcNqcUg2wL1gEePiJSWwXgU03m7Y&#10;ef6CScMeMVQNlBOZtOPKrm5Ne3hQYM4aYX1P/+9kzDE1WF493VCRNtP/lfmuKWirtGYiVx3F4iSH&#10;HgtGnAy6CFwaCbgkjHWLODhuhEQ1pSDqVjUF8NKmA5kh2sIitC5ALaY9l8vKIObA0i/FSN9B52Vs&#10;8wIYrEVqKnq4ARgoCoxQ1uvmQ5Ypqh8FSIzVBNYNagqpAFz9NUxYhb6uBaB1XPSnVJTKQ85GBWqA&#10;5HJSV82xFausCo5aru9cysuh/SjpHmdFTjiFIl0k6sPTYJiB7NCsHkdnLLsEdcD7+hFT8pS2acmg&#10;RkQGUw3KBDXYfyJRQKwPCvAmEmUUJVKefHZNnqgV7Hu2H+jfdi1NQOMFoQv6CNWh5/mwMgfw7qXJ&#10;Qqsq2FMO6KvJnjJPX5n7w700UU/9tgo1gb2XJsSdR7enLOqgbpial0OWWS25FQ9W1ezKYz4gc2Xc&#10;xGcbK9iJ7knXP066pK5G0jX083WkSzVQMqmrrkM7bkm6VGrYuiZBNY3S/weOJl8FbE9BW92TrjtH&#10;upKRdP3wM74Odh0ff42Q8sHr4x3vg3F5D+99vSQCxSGXlB8FTiy96VKTKydOfAfemStyFcPLdFtr&#10;Lc2ukADji1+CA5A4IHskMdcvgeER0SaYt2V3m+uzNciC52W2IWf1mn+ChD8K4TDKIlmF+AU2qAW8&#10;ACaPKgiFySB5epCS8Cb/86ov5THBqKwB+FH2nNU0/VI1oO5KqmSJI8Mo/YHNAGupZMbJyKv/j9iQ&#10;eA1iQ697eSQ0f93HjosHQ/DD6wdBrA6rdqz7IIYzEb3n3HDZT2XqnGMmVN53TAtr1arOrrCXb6By&#10;5bEcHHTKpTwcyuJJqnkNY/Po+ORvAAAA//8DAFBLAwQUAAYACAAAACEAAcrUEeEAAAAJAQAADwAA&#10;AGRycy9kb3ducmV2LnhtbEyPQW+CQBSE7036HzavSW91AQGVshhj2p6MSbVJ421ln0Bk3xJ2Bfz3&#10;3Z7a42QmM9/k60m3bMDeNoYEhLMAGFJpVEOVgK/j+8sSmHWSlGwNoYA7WlgXjw+5zJQZ6ROHg6uY&#10;LyGbSQG1c13GuS1r1NLOTIfkvYvptXRe9hVXvRx9uW55FAQp17Ihv1DLDrc1ltfDTQv4GOW4mYdv&#10;w+562d5Px2T/vQtRiOenafMKzOHk/sLwi+/RofBMZ3MjZVkrYLla+KSAOIqBeT+NkxTYWcA8iRbA&#10;i5z/f1D8AAAA//8DAFBLAQItABQABgAIAAAAIQC2gziS/gAAAOEBAAATAAAAAAAAAAAAAAAAAAAA&#10;AABbQ29udGVudF9UeXBlc10ueG1sUEsBAi0AFAAGAAgAAAAhADj9If/WAAAAlAEAAAsAAAAAAAAA&#10;AAAAAAAALwEAAF9yZWxzLy5yZWxzUEsBAi0AFAAGAAgAAAAhAEnK8EU4BgAAgh4AAA4AAAAAAAAA&#10;AAAAAAAALgIAAGRycy9lMm9Eb2MueG1sUEsBAi0AFAAGAAgAAAAhAAHK1BHhAAAACQEAAA8AAAAA&#10;AAAAAAAAAAAAkggAAGRycy9kb3ducmV2LnhtbFBLBQYAAAAABAAEAPMAAACgCQAAAAA=&#10;">
                <v:shape id="直角三角形 69" o:spid="_x0000_s1027" style="position:absolute;left:794;top:21650;width:46934;height:3633;rotation:-90;flip:x;visibility:visible;mso-wrap-style:square;v-text-anchor:middle" coordsize="2265926,316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HEswAAAANwAAAAPAAAAZHJzL2Rvd25yZXYueG1sRE9La8JA&#10;EL4X/A/LCL3VjTn4iK4iFkG8aRWvQ3ZMopnZkN3G9N+7hUJv8/E9Z7nuuVYdtb5yYmA8SkCR5M5W&#10;Uhg4f+0+ZqB8QLFYOyEDP+RhvRq8LTGz7ilH6k6hUDFEfIYGyhCaTGufl8ToR64hidzNtYwhwrbQ&#10;tsVnDOdap0ky0YyVxIYSG9qWlD9O32xgcshnXfeZ9kdGri4pnw/368OY92G/WYAK1Id/8Z97b+P8&#10;+RR+n4kX6NULAAD//wMAUEsBAi0AFAAGAAgAAAAhANvh9svuAAAAhQEAABMAAAAAAAAAAAAAAAAA&#10;AAAAAFtDb250ZW50X1R5cGVzXS54bWxQSwECLQAUAAYACAAAACEAWvQsW78AAAAVAQAACwAAAAAA&#10;AAAAAAAAAAAfAQAAX3JlbHMvLnJlbHNQSwECLQAUAAYACAAAACEAXEBxLMAAAADcAAAADwAAAAAA&#10;AAAAAAAAAAAHAgAAZHJzL2Rvd25yZXYueG1sUEsFBgAAAAADAAMAtwAAAPQCAAAAAA==&#10;" path="m172657,316231l,,2265926,303531,172657,316231xe" filled="f" strokecolor="#404040" strokeweight="1pt">
                  <v:stroke joinstyle="miter"/>
                  <v:path arrowok="t" o:connecttype="custom" o:connectlocs="357625,363357;0,0;4693421,348764;357625,363357" o:connectangles="0,0,0,0"/>
                </v:shape>
                <v:shape id="直角三角形 69" o:spid="_x0000_s1028" style="position:absolute;top:43045;width:26056;height:3341;flip:x y;visibility:visible;mso-wrap-style:square;v-text-anchor:middle" coordsize="2267687,290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0PgwwAAANwAAAAPAAAAZHJzL2Rvd25yZXYueG1sRI9Ba8Mw&#10;DIXvg/4Ho8Juq9McQpfVLaVQ6GlsWdlZxEocGsshdpPs30+HwW4S7+m9T/vj4ns10Ri7wAa2mwwU&#10;cR1sx62B29flZQcqJmSLfWAy8EMRjofV0x5LG2b+pKlKrZIQjiUacCkNpdaxduQxbsJALFoTRo9J&#10;1rHVdsRZwn2v8ywrtMeOpcHhQGdH9b16eAP5aXc5f09V7m4fRR6aeSrel8aY5/VyegOVaEn/5r/r&#10;qxX8V6GVZ2QCffgFAAD//wMAUEsBAi0AFAAGAAgAAAAhANvh9svuAAAAhQEAABMAAAAAAAAAAAAA&#10;AAAAAAAAAFtDb250ZW50X1R5cGVzXS54bWxQSwECLQAUAAYACAAAACEAWvQsW78AAAAVAQAACwAA&#10;AAAAAAAAAAAAAAAfAQAAX3JlbHMvLnJlbHNQSwECLQAUAAYACAAAACEAoctD4MMAAADcAAAADwAA&#10;AAAAAAAAAAAAAAAHAgAAZHJzL2Rvd25yZXYueG1sUEsFBgAAAAADAAMAtwAAAPcCAAAAAA==&#10;" path="m273050,290831l,,2267687,290831r-1994637,xe" filled="f" strokecolor="#404040" strokeweight="1pt">
                  <v:stroke joinstyle="miter"/>
                  <v:path arrowok="t" o:connecttype="custom" o:connectlocs="313741,334172;0,0;2605627,334172;313741,334172" o:connectangles="0,0,0,0"/>
                </v:shape>
                <v:rect id="矩形 214" o:spid="_x0000_s1029" style="position:absolute;left:3975;top:4751;width:18942;height:38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59JxAAAANwAAAAPAAAAZHJzL2Rvd25yZXYueG1sRI/RSgMx&#10;EEXfBf8hjNAXabMKanfbtIhS8Elp7QcMm+kmdDNZN9Pu+vdGKPRthnvPnTvL9RhadaY++cgGHmYF&#10;KOI6Ws+Ngf33ZjoHlQTZYhuZDPxSgvXq9maJlY0Db+m8k0blEE4VGnAiXaV1qh0FTLPYEWftEPuA&#10;kte+0bbHIYeHVj8WxbMO6DlfcNjRm6P6uDuFXOP0Mrj7J/nxpcjgP2v/Fd+9MZO78XUBSmiUq/lC&#10;f9jMlSX8P5Mn0Ks/AAAA//8DAFBLAQItABQABgAIAAAAIQDb4fbL7gAAAIUBAAATAAAAAAAAAAAA&#10;AAAAAAAAAABbQ29udGVudF9UeXBlc10ueG1sUEsBAi0AFAAGAAgAAAAhAFr0LFu/AAAAFQEAAAsA&#10;AAAAAAAAAAAAAAAAHwEAAF9yZWxzLy5yZWxzUEsBAi0AFAAGAAgAAAAhABabn0nEAAAA3AAAAA8A&#10;AAAAAAAAAAAAAAAABwIAAGRycy9kb3ducmV2LnhtbFBLBQYAAAAAAwADALcAAAD4AgAAAAA=&#10;" filled="f" strokecolor="#404040" strokeweight="1pt">
                  <v:shadow on="t" color="black" opacity="6553f" origin="-.5,-.5" offset=".99781mm,.99781mm"/>
                </v:rect>
                <v:rect id="矩形 215" o:spid="_x0000_s1030" style="position:absolute;left:3812;top:4558;width:18942;height:58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9JpvgAAANwAAAAPAAAAZHJzL2Rvd25yZXYueG1sRI/NCsIw&#10;EITvgu8QVvBmUwWLVKOIIIo3fxC8Lc3aFptNaaK2b28EweMwM98wi1VrKvGixpWWFYyjGARxZnXJ&#10;uYLLeTuagXAeWWNlmRR05GC17PcWmGr75iO9Tj4XAcIuRQWF93UqpcsKMugiWxMH724bgz7IJpe6&#10;wXeAm0pO4jiRBksOCwXWtCkoe5yeJow8dtiZ6yFOko4yqtbTnT/flBoO2vUchKfW/8O/9l4rCET4&#10;nglHQC4/AAAA//8DAFBLAQItABQABgAIAAAAIQDb4fbL7gAAAIUBAAATAAAAAAAAAAAAAAAAAAAA&#10;AABbQ29udGVudF9UeXBlc10ueG1sUEsBAi0AFAAGAAgAAAAhAFr0LFu/AAAAFQEAAAsAAAAAAAAA&#10;AAAAAAAAHwEAAF9yZWxzLy5yZWxzUEsBAi0AFAAGAAgAAAAhAF/L0mm+AAAA3AAAAA8AAAAAAAAA&#10;AAAAAAAABwIAAGRycy9kb3ducmV2LnhtbFBLBQYAAAAAAwADALcAAADyAgAAAAA=&#10;" fillcolor="#93d9b3" strokecolor="#404040" strokeweight="1pt"/>
                <w10:wrap type="square" anchorx="page"/>
              </v:group>
            </w:pict>
          </mc:Fallback>
        </mc:AlternateContent>
      </w:r>
      <w:r w:rsidR="007449E0" w:rsidRPr="00283DEF">
        <w:rPr>
          <w:rFonts w:ascii="Times New Roman" w:hAnsi="Times New Roman" w:cs="Times New Roman"/>
          <w:b/>
          <w:bCs/>
          <w:sz w:val="26"/>
          <w:szCs w:val="26"/>
        </w:rPr>
        <w:t>2.1</w:t>
      </w:r>
      <w:r w:rsidR="007449E0" w:rsidRPr="007449E0">
        <w:rPr>
          <w:rFonts w:ascii="Times New Roman" w:hAnsi="Times New Roman" w:cs="Times New Roman"/>
          <w:b/>
          <w:bCs/>
          <w:sz w:val="26"/>
          <w:szCs w:val="26"/>
        </w:rPr>
        <w:t xml:space="preserve">. Экспертно-аналитические мероприятия </w:t>
      </w:r>
    </w:p>
    <w:p w:rsidR="007449E0" w:rsidRPr="007449E0" w:rsidRDefault="002101E6" w:rsidP="007C3F68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D524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551180</wp:posOffset>
                </wp:positionV>
                <wp:extent cx="2415540" cy="1404620"/>
                <wp:effectExtent l="0" t="0" r="3810" b="0"/>
                <wp:wrapSquare wrapText="bothSides"/>
                <wp:docPr id="20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77E" w:rsidRPr="006D524B" w:rsidRDefault="0027577E" w:rsidP="00566E3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40E5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Проведение оперативного анализа исполнения и контроля за организацией исполнения бюджета МОГО «Ухта»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Pr="006D524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за I квартал, I полугодие,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6D524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9 месяцев 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3</w:t>
                            </w:r>
                            <w:r w:rsidRPr="006D524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7.25pt;margin-top:43.4pt;width:190.2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YhPAIAACwEAAAOAAAAZHJzL2Uyb0RvYy54bWysU82O0zAQviPxDpbvNEmV7k/UdLV0KUJa&#10;fqSFB3Acp7FwPMZ2myw37rwC78CBAzdeoftGjJ22VMsN4YNle8bfzHzzzfxq6BTZCusk6JJmk5QS&#10;oTnUUq9L+uH96tkFJc4zXTMFWpT0Xjh6tXj6ZN6bQkyhBVULSxBEu6I3JW29N0WSON6KjrkJGKHR&#10;2IDtmMerXSe1ZT2idyqZpulZ0oOtjQUunMPXm9FIFxG/aQT3b5vGCU9USTE3H3cb9yrsyWLOirVl&#10;ppV8nwb7hyw6JjUGPULdMM/Ixsq/oDrJLTho/IRDl0DTSC5iDVhNlj6q5q5lRsRakBxnjjS5/wfL&#10;32zfWSLrkmJ8SjTrsEm7b7vvux+7X7ufD18evpJpYKk3rkDnO4PufngOA3Y7VuzMLfCPjmhYtkyv&#10;xbW10LeC1ZhlFn4mJ19HHBdAqv411BiMbTxEoKGxXaAQSSGIjt26P3ZIDJ5wfJzm2WyWo4mjLcvT&#10;/Gwae5iw4vDdWOdfCuhIOJTUogQiPNveOh/SYcXBJURzoGS9kkrFi11XS2XJlqFcVnHFCh65KU36&#10;kl7OprOIrCH8j0rqpEc5K9mV9CINaxRYoOOFrqOLZ1KNZ8xE6T0/gZKRHD9UQ2xIdn7gvYL6Hhmz&#10;MMoXxw0PLdjPlPQo3ZK6TxtmBSXqlUbWL7M8UOTjJZ+dI0XEnlqqUwvTHKFK6ikZj0sf5yPyYa6x&#10;OysZeQttHDPZ54ySjHTuxydo/vQevf4M+eI3AAAA//8DAFBLAwQUAAYACAAAACEA/B4tcN0AAAAJ&#10;AQAADwAAAGRycy9kb3ducmV2LnhtbEyPwU7DMBBE70j8g7VI3KgNtFUa4lQVFRcOSBQkOLqxE0fY&#10;a8t20/D3LCe47WhGs2+a7ewdm0zKY0AJtwsBzGAX9IiDhPe3p5sKWC4KtXIBjYRvk2HbXl40qtbh&#10;jK9mOpSBUQnmWkmwpcSa89xZ41VehGiQvD4krwrJNHCd1JnKveN3Qqy5VyPSB6uiebSm+zqcvIQP&#10;b0e9Ty+fvXbT/rnfreKcopTXV/PuAVgxc/kLwy8+oUNLTMdwQp2ZI71cUVJCtaYF5N9vlhtgRzpE&#10;JYC3Df+/oP0BAAD//wMAUEsBAi0AFAAGAAgAAAAhALaDOJL+AAAA4QEAABMAAAAAAAAAAAAAAAAA&#10;AAAAAFtDb250ZW50X1R5cGVzXS54bWxQSwECLQAUAAYACAAAACEAOP0h/9YAAACUAQAACwAAAAAA&#10;AAAAAAAAAAAvAQAAX3JlbHMvLnJlbHNQSwECLQAUAAYACAAAACEAVDFmITwCAAAsBAAADgAAAAAA&#10;AAAAAAAAAAAuAgAAZHJzL2Uyb0RvYy54bWxQSwECLQAUAAYACAAAACEA/B4tcN0AAAAJAQAADwAA&#10;AAAAAAAAAAAAAACWBAAAZHJzL2Rvd25yZXYueG1sUEsFBgAAAAAEAAQA8wAAAKAFAAAAAA==&#10;" stroked="f">
                <v:textbox style="mso-fit-shape-to-text:t">
                  <w:txbxContent>
                    <w:p w:rsidR="0027577E" w:rsidRPr="006D524B" w:rsidRDefault="0027577E" w:rsidP="00566E3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A40E5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Проведение оперативного анализа исполнения и контроля за организацией исполнения бюджета МОГО «Ухта»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                         </w:t>
                      </w:r>
                      <w:r w:rsidRPr="006D524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за I квартал, I полугодие,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                  </w:t>
                      </w:r>
                      <w:r w:rsidRPr="006D524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9 месяцев 202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3</w:t>
                      </w:r>
                      <w:r w:rsidRPr="006D524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49E0" w:rsidRPr="007449E0">
        <w:rPr>
          <w:rFonts w:ascii="Times New Roman" w:hAnsi="Times New Roman" w:cs="Times New Roman"/>
          <w:sz w:val="26"/>
          <w:szCs w:val="26"/>
        </w:rPr>
        <w:t xml:space="preserve">В соответствии со ст. 264.2 Бюджетного кодекса Российской Федерации, ст. 38 решения Совета МОГО «Ухта» </w:t>
      </w:r>
      <w:r w:rsidR="001B519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7449E0" w:rsidRPr="007449E0">
        <w:rPr>
          <w:rFonts w:ascii="Times New Roman" w:hAnsi="Times New Roman" w:cs="Times New Roman"/>
          <w:sz w:val="26"/>
          <w:szCs w:val="26"/>
        </w:rPr>
        <w:t xml:space="preserve">от 14.05.2008 № 174 «Об утверждении Порядка ведения бюджетного процесса </w:t>
      </w:r>
      <w:r w:rsidR="001B519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449E0" w:rsidRPr="007449E0">
        <w:rPr>
          <w:rFonts w:ascii="Times New Roman" w:hAnsi="Times New Roman" w:cs="Times New Roman"/>
          <w:sz w:val="26"/>
          <w:szCs w:val="26"/>
        </w:rPr>
        <w:t xml:space="preserve">в МОГО «Ухта», ст. 8 Положения </w:t>
      </w:r>
      <w:r w:rsidR="0049141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B519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7449E0" w:rsidRPr="007449E0">
        <w:rPr>
          <w:rFonts w:ascii="Times New Roman" w:hAnsi="Times New Roman" w:cs="Times New Roman"/>
          <w:sz w:val="26"/>
          <w:szCs w:val="26"/>
        </w:rPr>
        <w:t>о Контрольно-счетной палате МОГО «Ухта»</w:t>
      </w:r>
      <w:r w:rsidR="00491414">
        <w:rPr>
          <w:rFonts w:ascii="Times New Roman" w:hAnsi="Times New Roman" w:cs="Times New Roman"/>
          <w:sz w:val="26"/>
          <w:szCs w:val="26"/>
        </w:rPr>
        <w:t xml:space="preserve"> </w:t>
      </w:r>
      <w:r w:rsidR="007449E0" w:rsidRPr="007449E0">
        <w:rPr>
          <w:rFonts w:ascii="Times New Roman" w:hAnsi="Times New Roman" w:cs="Times New Roman"/>
          <w:sz w:val="26"/>
          <w:szCs w:val="26"/>
        </w:rPr>
        <w:t>и Плана работы Контрольно-счетной палаты МОГО «Ухта» на 202</w:t>
      </w:r>
      <w:r w:rsidR="00A40E5D">
        <w:rPr>
          <w:rFonts w:ascii="Times New Roman" w:hAnsi="Times New Roman" w:cs="Times New Roman"/>
          <w:sz w:val="26"/>
          <w:szCs w:val="26"/>
        </w:rPr>
        <w:t>3</w:t>
      </w:r>
      <w:r w:rsidR="007449E0" w:rsidRPr="007449E0">
        <w:rPr>
          <w:rFonts w:ascii="Times New Roman" w:hAnsi="Times New Roman" w:cs="Times New Roman"/>
          <w:sz w:val="26"/>
          <w:szCs w:val="26"/>
        </w:rPr>
        <w:t xml:space="preserve"> год, проведены экспертно-аналитические мероприятия «</w:t>
      </w:r>
      <w:r w:rsidR="00A40E5D" w:rsidRPr="00A40E5D">
        <w:rPr>
          <w:rFonts w:ascii="Times New Roman" w:hAnsi="Times New Roman" w:cs="Times New Roman"/>
          <w:sz w:val="26"/>
          <w:szCs w:val="26"/>
        </w:rPr>
        <w:t>Проведение оперативного анализа исполнения и контроля</w:t>
      </w:r>
      <w:r w:rsidR="005305C5">
        <w:rPr>
          <w:rFonts w:ascii="Times New Roman" w:hAnsi="Times New Roman" w:cs="Times New Roman"/>
          <w:sz w:val="26"/>
          <w:szCs w:val="26"/>
        </w:rPr>
        <w:t xml:space="preserve"> </w:t>
      </w:r>
      <w:r w:rsidR="001B519D">
        <w:rPr>
          <w:rFonts w:ascii="Times New Roman" w:hAnsi="Times New Roman" w:cs="Times New Roman"/>
          <w:sz w:val="26"/>
          <w:szCs w:val="26"/>
        </w:rPr>
        <w:t>з</w:t>
      </w:r>
      <w:r w:rsidR="00A40E5D" w:rsidRPr="00A40E5D">
        <w:rPr>
          <w:rFonts w:ascii="Times New Roman" w:hAnsi="Times New Roman" w:cs="Times New Roman"/>
          <w:sz w:val="26"/>
          <w:szCs w:val="26"/>
        </w:rPr>
        <w:t xml:space="preserve">а организацией исполнения бюджета МОГО «Ухта» </w:t>
      </w:r>
      <w:r w:rsidR="007449E0" w:rsidRPr="007449E0">
        <w:rPr>
          <w:rFonts w:ascii="Times New Roman" w:hAnsi="Times New Roman" w:cs="Times New Roman"/>
          <w:sz w:val="26"/>
          <w:szCs w:val="26"/>
        </w:rPr>
        <w:t xml:space="preserve"> за I квартал, I полугодие,</w:t>
      </w:r>
      <w:r w:rsidR="005305C5">
        <w:rPr>
          <w:rFonts w:ascii="Times New Roman" w:hAnsi="Times New Roman" w:cs="Times New Roman"/>
          <w:sz w:val="26"/>
          <w:szCs w:val="26"/>
        </w:rPr>
        <w:t xml:space="preserve"> </w:t>
      </w:r>
      <w:r w:rsidR="007449E0" w:rsidRPr="007449E0">
        <w:rPr>
          <w:rFonts w:ascii="Times New Roman" w:hAnsi="Times New Roman" w:cs="Times New Roman"/>
          <w:sz w:val="26"/>
          <w:szCs w:val="26"/>
        </w:rPr>
        <w:t>9 месяцев 202</w:t>
      </w:r>
      <w:r w:rsidR="00AC6C84">
        <w:rPr>
          <w:rFonts w:ascii="Times New Roman" w:hAnsi="Times New Roman" w:cs="Times New Roman"/>
          <w:sz w:val="26"/>
          <w:szCs w:val="26"/>
        </w:rPr>
        <w:t>3</w:t>
      </w:r>
      <w:r w:rsidR="007449E0" w:rsidRPr="007449E0">
        <w:rPr>
          <w:rFonts w:ascii="Times New Roman" w:hAnsi="Times New Roman" w:cs="Times New Roman"/>
          <w:sz w:val="26"/>
          <w:szCs w:val="26"/>
        </w:rPr>
        <w:t xml:space="preserve"> года».</w:t>
      </w:r>
    </w:p>
    <w:p w:rsidR="007449E0" w:rsidRPr="00AC6C84" w:rsidRDefault="007449E0" w:rsidP="007C3F68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C6C84">
        <w:rPr>
          <w:rFonts w:ascii="Times New Roman" w:hAnsi="Times New Roman" w:cs="Times New Roman"/>
          <w:i/>
          <w:iCs/>
          <w:sz w:val="26"/>
          <w:szCs w:val="26"/>
        </w:rPr>
        <w:t xml:space="preserve">Экспертно-аналитические мероприятия проведены в отношении </w:t>
      </w:r>
      <w:r w:rsidR="00AC6C84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</w:t>
      </w:r>
      <w:r w:rsidRPr="00AC6C84">
        <w:rPr>
          <w:rFonts w:ascii="Times New Roman" w:hAnsi="Times New Roman" w:cs="Times New Roman"/>
          <w:b/>
          <w:bCs/>
          <w:i/>
          <w:iCs/>
          <w:sz w:val="26"/>
          <w:szCs w:val="26"/>
        </w:rPr>
        <w:t>1 объекта</w:t>
      </w:r>
      <w:r w:rsidRPr="00AC6C84">
        <w:rPr>
          <w:rFonts w:ascii="Times New Roman" w:hAnsi="Times New Roman" w:cs="Times New Roman"/>
          <w:i/>
          <w:iCs/>
          <w:sz w:val="26"/>
          <w:szCs w:val="26"/>
        </w:rPr>
        <w:t xml:space="preserve"> проверки:</w:t>
      </w:r>
    </w:p>
    <w:p w:rsidR="007449E0" w:rsidRPr="00AC6C84" w:rsidRDefault="007449E0" w:rsidP="007C3F68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C6C84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="00AC6C84" w:rsidRPr="00AC6C8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AC6C84">
        <w:rPr>
          <w:rFonts w:ascii="Times New Roman" w:hAnsi="Times New Roman" w:cs="Times New Roman"/>
          <w:i/>
          <w:iCs/>
          <w:sz w:val="26"/>
          <w:szCs w:val="26"/>
        </w:rPr>
        <w:t xml:space="preserve">Финансового управления администрации МОГО «Ухта». </w:t>
      </w:r>
    </w:p>
    <w:p w:rsidR="00AF7EFF" w:rsidRDefault="007449E0" w:rsidP="007C3F68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D524B">
        <w:rPr>
          <w:rFonts w:ascii="Times New Roman" w:hAnsi="Times New Roman" w:cs="Times New Roman"/>
          <w:i/>
          <w:iCs/>
          <w:sz w:val="26"/>
          <w:szCs w:val="26"/>
        </w:rPr>
        <w:t>Объем проверенных средств бюджета МОГО «Ухта»</w:t>
      </w:r>
      <w:r w:rsidR="00AF7EFF">
        <w:rPr>
          <w:rFonts w:ascii="Times New Roman" w:hAnsi="Times New Roman" w:cs="Times New Roman"/>
          <w:i/>
          <w:iCs/>
          <w:sz w:val="26"/>
          <w:szCs w:val="26"/>
        </w:rPr>
        <w:t xml:space="preserve"> аналогичен показателям годовых бюджетных ассигнований</w:t>
      </w:r>
      <w:r w:rsidR="003C6C76">
        <w:rPr>
          <w:rFonts w:ascii="Times New Roman" w:hAnsi="Times New Roman" w:cs="Times New Roman"/>
          <w:i/>
          <w:iCs/>
          <w:sz w:val="26"/>
          <w:szCs w:val="26"/>
        </w:rPr>
        <w:t xml:space="preserve">,, утвержденным Сводной бюджетной росписью по расходам бюджета МОГО «Ухта» на 2023 год от 27.12.2022 № 340 (в соответствующей редакции) и </w:t>
      </w:r>
      <w:r w:rsidR="00AF7EFF">
        <w:rPr>
          <w:rFonts w:ascii="Times New Roman" w:hAnsi="Times New Roman" w:cs="Times New Roman"/>
          <w:i/>
          <w:iCs/>
          <w:sz w:val="26"/>
          <w:szCs w:val="26"/>
        </w:rPr>
        <w:t>составил:</w:t>
      </w:r>
      <w:r w:rsidRPr="006D524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AF7EFF" w:rsidRDefault="00AF7EFF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Pr="00AF7EFF">
        <w:rPr>
          <w:rFonts w:ascii="Times New Roman" w:hAnsi="Times New Roman" w:cs="Times New Roman"/>
          <w:i/>
          <w:iCs/>
          <w:sz w:val="26"/>
          <w:szCs w:val="26"/>
        </w:rPr>
        <w:t xml:space="preserve"> I квартал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–</w:t>
      </w:r>
      <w:r w:rsidRPr="00AF7EFF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5 085 067,9 </w:t>
      </w:r>
      <w:r w:rsidRPr="00AF7EFF">
        <w:rPr>
          <w:rFonts w:ascii="Times New Roman" w:hAnsi="Times New Roman" w:cs="Times New Roman"/>
          <w:i/>
          <w:iCs/>
          <w:sz w:val="26"/>
          <w:szCs w:val="26"/>
        </w:rPr>
        <w:t>тыс. рублей</w:t>
      </w:r>
      <w:r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:rsidR="00AF7EFF" w:rsidRDefault="00AF7EFF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Pr="00AF7EFF">
        <w:rPr>
          <w:rFonts w:ascii="Times New Roman" w:hAnsi="Times New Roman" w:cs="Times New Roman"/>
          <w:i/>
          <w:iCs/>
          <w:sz w:val="26"/>
          <w:szCs w:val="26"/>
        </w:rPr>
        <w:t>I полугодие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- 5 105 781,2 </w:t>
      </w:r>
      <w:r w:rsidRPr="00AF7EFF">
        <w:rPr>
          <w:rFonts w:ascii="Times New Roman" w:hAnsi="Times New Roman" w:cs="Times New Roman"/>
          <w:i/>
          <w:iCs/>
          <w:sz w:val="26"/>
          <w:szCs w:val="26"/>
        </w:rPr>
        <w:t>тыс. рублей</w:t>
      </w:r>
      <w:r>
        <w:rPr>
          <w:rFonts w:ascii="Times New Roman" w:hAnsi="Times New Roman" w:cs="Times New Roman"/>
          <w:i/>
          <w:iCs/>
          <w:sz w:val="26"/>
          <w:szCs w:val="26"/>
        </w:rPr>
        <w:t>;</w:t>
      </w:r>
    </w:p>
    <w:p w:rsidR="007449E0" w:rsidRPr="00AF7EFF" w:rsidRDefault="00AF7EFF" w:rsidP="007C3F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Pr="00AF7EFF">
        <w:rPr>
          <w:rFonts w:ascii="Times New Roman" w:hAnsi="Times New Roman" w:cs="Times New Roman"/>
          <w:i/>
          <w:iCs/>
          <w:sz w:val="26"/>
          <w:szCs w:val="26"/>
        </w:rPr>
        <w:t xml:space="preserve"> 9 месяцев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="007449E0" w:rsidRPr="00AF7EFF">
        <w:rPr>
          <w:rFonts w:ascii="Times New Roman" w:hAnsi="Times New Roman" w:cs="Times New Roman"/>
          <w:i/>
          <w:iCs/>
          <w:sz w:val="26"/>
          <w:szCs w:val="26"/>
        </w:rPr>
        <w:t>5</w:t>
      </w:r>
      <w:r>
        <w:rPr>
          <w:rFonts w:ascii="Times New Roman" w:hAnsi="Times New Roman" w:cs="Times New Roman"/>
          <w:i/>
          <w:iCs/>
          <w:sz w:val="26"/>
          <w:szCs w:val="26"/>
        </w:rPr>
        <w:t> </w:t>
      </w:r>
      <w:r w:rsidR="007449E0" w:rsidRPr="00AF7EFF">
        <w:rPr>
          <w:rFonts w:ascii="Times New Roman" w:hAnsi="Times New Roman" w:cs="Times New Roman"/>
          <w:i/>
          <w:iCs/>
          <w:sz w:val="26"/>
          <w:szCs w:val="26"/>
        </w:rPr>
        <w:t>3</w:t>
      </w:r>
      <w:r>
        <w:rPr>
          <w:rFonts w:ascii="Times New Roman" w:hAnsi="Times New Roman" w:cs="Times New Roman"/>
          <w:i/>
          <w:iCs/>
          <w:sz w:val="26"/>
          <w:szCs w:val="26"/>
        </w:rPr>
        <w:t>00 698,5</w:t>
      </w:r>
      <w:r w:rsidR="007449E0" w:rsidRPr="00AF7EFF">
        <w:rPr>
          <w:rFonts w:ascii="Times New Roman" w:hAnsi="Times New Roman" w:cs="Times New Roman"/>
          <w:i/>
          <w:iCs/>
          <w:sz w:val="26"/>
          <w:szCs w:val="26"/>
        </w:rPr>
        <w:t xml:space="preserve"> тыс. рублей.</w:t>
      </w:r>
    </w:p>
    <w:p w:rsidR="007449E0" w:rsidRPr="006D524B" w:rsidRDefault="007449E0" w:rsidP="007C3F68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D524B">
        <w:rPr>
          <w:rFonts w:ascii="Times New Roman" w:hAnsi="Times New Roman" w:cs="Times New Roman"/>
          <w:i/>
          <w:iCs/>
          <w:sz w:val="26"/>
          <w:szCs w:val="26"/>
        </w:rPr>
        <w:t xml:space="preserve">В результате проведенных экспертно-аналитических мероприятий, нарушений не установлено (предложения и выводы отражены в Заключениях </w:t>
      </w:r>
      <w:r w:rsidR="00072D4A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</w:t>
      </w:r>
      <w:r w:rsidRPr="006D524B">
        <w:rPr>
          <w:rFonts w:ascii="Times New Roman" w:hAnsi="Times New Roman" w:cs="Times New Roman"/>
          <w:i/>
          <w:iCs/>
          <w:sz w:val="26"/>
          <w:szCs w:val="26"/>
        </w:rPr>
        <w:t xml:space="preserve">от </w:t>
      </w:r>
      <w:r w:rsidR="00AF7EFF">
        <w:rPr>
          <w:rFonts w:ascii="Times New Roman" w:hAnsi="Times New Roman" w:cs="Times New Roman"/>
          <w:i/>
          <w:iCs/>
          <w:sz w:val="26"/>
          <w:szCs w:val="26"/>
        </w:rPr>
        <w:t>2</w:t>
      </w:r>
      <w:r w:rsidRPr="006D524B">
        <w:rPr>
          <w:rFonts w:ascii="Times New Roman" w:hAnsi="Times New Roman" w:cs="Times New Roman"/>
          <w:i/>
          <w:iCs/>
          <w:sz w:val="26"/>
          <w:szCs w:val="26"/>
        </w:rPr>
        <w:t>2.05.202</w:t>
      </w:r>
      <w:r w:rsidR="00AF7EFF">
        <w:rPr>
          <w:rFonts w:ascii="Times New Roman" w:hAnsi="Times New Roman" w:cs="Times New Roman"/>
          <w:i/>
          <w:iCs/>
          <w:sz w:val="26"/>
          <w:szCs w:val="26"/>
        </w:rPr>
        <w:t>3</w:t>
      </w:r>
      <w:r w:rsidRPr="006D524B">
        <w:rPr>
          <w:rFonts w:ascii="Times New Roman" w:hAnsi="Times New Roman" w:cs="Times New Roman"/>
          <w:i/>
          <w:iCs/>
          <w:sz w:val="26"/>
          <w:szCs w:val="26"/>
        </w:rPr>
        <w:t xml:space="preserve"> № 05-02/01, от </w:t>
      </w:r>
      <w:r w:rsidR="00AF7EFF">
        <w:rPr>
          <w:rFonts w:ascii="Times New Roman" w:hAnsi="Times New Roman" w:cs="Times New Roman"/>
          <w:i/>
          <w:iCs/>
          <w:sz w:val="26"/>
          <w:szCs w:val="26"/>
        </w:rPr>
        <w:t>0</w:t>
      </w:r>
      <w:r w:rsidRPr="006D524B">
        <w:rPr>
          <w:rFonts w:ascii="Times New Roman" w:hAnsi="Times New Roman" w:cs="Times New Roman"/>
          <w:i/>
          <w:iCs/>
          <w:sz w:val="26"/>
          <w:szCs w:val="26"/>
        </w:rPr>
        <w:t>8.08.202</w:t>
      </w:r>
      <w:r w:rsidR="00AF7EFF">
        <w:rPr>
          <w:rFonts w:ascii="Times New Roman" w:hAnsi="Times New Roman" w:cs="Times New Roman"/>
          <w:i/>
          <w:iCs/>
          <w:sz w:val="26"/>
          <w:szCs w:val="26"/>
        </w:rPr>
        <w:t>3</w:t>
      </w:r>
      <w:r w:rsidRPr="006D524B">
        <w:rPr>
          <w:rFonts w:ascii="Times New Roman" w:hAnsi="Times New Roman" w:cs="Times New Roman"/>
          <w:i/>
          <w:iCs/>
          <w:sz w:val="26"/>
          <w:szCs w:val="26"/>
        </w:rPr>
        <w:t xml:space="preserve"> № 05-02/02, от 07.11.202</w:t>
      </w:r>
      <w:r w:rsidR="00AF7EFF">
        <w:rPr>
          <w:rFonts w:ascii="Times New Roman" w:hAnsi="Times New Roman" w:cs="Times New Roman"/>
          <w:i/>
          <w:iCs/>
          <w:sz w:val="26"/>
          <w:szCs w:val="26"/>
        </w:rPr>
        <w:t>3</w:t>
      </w:r>
      <w:r w:rsidRPr="006D524B">
        <w:rPr>
          <w:rFonts w:ascii="Times New Roman" w:hAnsi="Times New Roman" w:cs="Times New Roman"/>
          <w:i/>
          <w:iCs/>
          <w:sz w:val="26"/>
          <w:szCs w:val="26"/>
        </w:rPr>
        <w:t xml:space="preserve"> № 05-02/03).</w:t>
      </w:r>
    </w:p>
    <w:p w:rsidR="007449E0" w:rsidRPr="00072D4A" w:rsidRDefault="007449E0" w:rsidP="007C3F68">
      <w:pPr>
        <w:pStyle w:val="a9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72D4A">
        <w:rPr>
          <w:rFonts w:ascii="Times New Roman" w:hAnsi="Times New Roman" w:cs="Times New Roman"/>
          <w:i/>
          <w:iCs/>
          <w:sz w:val="26"/>
          <w:szCs w:val="26"/>
        </w:rPr>
        <w:t xml:space="preserve"> По итогам проведенных экспертно-аналитических мероприятий составлено:</w:t>
      </w:r>
    </w:p>
    <w:p w:rsidR="0039231A" w:rsidRDefault="007449E0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72D4A">
        <w:rPr>
          <w:rFonts w:ascii="Times New Roman" w:hAnsi="Times New Roman" w:cs="Times New Roman"/>
          <w:i/>
          <w:iCs/>
          <w:sz w:val="26"/>
          <w:szCs w:val="26"/>
        </w:rPr>
        <w:t xml:space="preserve">- </w:t>
      </w:r>
      <w:r w:rsidR="00072D4A" w:rsidRPr="00072D4A">
        <w:rPr>
          <w:rFonts w:ascii="Times New Roman" w:hAnsi="Times New Roman" w:cs="Times New Roman"/>
          <w:b/>
          <w:bCs/>
          <w:i/>
          <w:iCs/>
          <w:sz w:val="26"/>
          <w:szCs w:val="26"/>
        </w:rPr>
        <w:t>3</w:t>
      </w:r>
      <w:r w:rsidRPr="00072D4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Заключения</w:t>
      </w:r>
      <w:r w:rsidRPr="00072D4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3C6C76">
        <w:rPr>
          <w:rFonts w:ascii="Times New Roman" w:hAnsi="Times New Roman" w:cs="Times New Roman"/>
          <w:i/>
          <w:iCs/>
          <w:sz w:val="26"/>
          <w:szCs w:val="26"/>
        </w:rPr>
        <w:t>о ходе</w:t>
      </w:r>
      <w:r w:rsidRPr="00072D4A">
        <w:rPr>
          <w:rFonts w:ascii="Times New Roman" w:hAnsi="Times New Roman" w:cs="Times New Roman"/>
          <w:i/>
          <w:iCs/>
          <w:sz w:val="26"/>
          <w:szCs w:val="26"/>
        </w:rPr>
        <w:t xml:space="preserve"> исполнени</w:t>
      </w:r>
      <w:r w:rsidR="003C6C76">
        <w:rPr>
          <w:rFonts w:ascii="Times New Roman" w:hAnsi="Times New Roman" w:cs="Times New Roman"/>
          <w:i/>
          <w:iCs/>
          <w:sz w:val="26"/>
          <w:szCs w:val="26"/>
        </w:rPr>
        <w:t>я</w:t>
      </w:r>
      <w:r w:rsidRPr="00072D4A">
        <w:rPr>
          <w:rFonts w:ascii="Times New Roman" w:hAnsi="Times New Roman" w:cs="Times New Roman"/>
          <w:i/>
          <w:iCs/>
          <w:sz w:val="26"/>
          <w:szCs w:val="26"/>
        </w:rPr>
        <w:t xml:space="preserve"> бюджета МОГО «Ухта» за I квартал, </w:t>
      </w:r>
      <w:r w:rsidR="003C6C76">
        <w:rPr>
          <w:rFonts w:ascii="Times New Roman" w:hAnsi="Times New Roman" w:cs="Times New Roman"/>
          <w:i/>
          <w:iCs/>
          <w:sz w:val="26"/>
          <w:szCs w:val="26"/>
        </w:rPr>
        <w:t xml:space="preserve">                </w:t>
      </w:r>
      <w:r w:rsidRPr="00072D4A">
        <w:rPr>
          <w:rFonts w:ascii="Times New Roman" w:hAnsi="Times New Roman" w:cs="Times New Roman"/>
          <w:i/>
          <w:iCs/>
          <w:sz w:val="26"/>
          <w:szCs w:val="26"/>
        </w:rPr>
        <w:t>I полугодие, 9 месяцев 202</w:t>
      </w:r>
      <w:r w:rsidR="00072D4A">
        <w:rPr>
          <w:rFonts w:ascii="Times New Roman" w:hAnsi="Times New Roman" w:cs="Times New Roman"/>
          <w:i/>
          <w:iCs/>
          <w:sz w:val="26"/>
          <w:szCs w:val="26"/>
        </w:rPr>
        <w:t>3</w:t>
      </w:r>
      <w:r w:rsidRPr="00072D4A">
        <w:rPr>
          <w:rFonts w:ascii="Times New Roman" w:hAnsi="Times New Roman" w:cs="Times New Roman"/>
          <w:i/>
          <w:iCs/>
          <w:sz w:val="26"/>
          <w:szCs w:val="26"/>
        </w:rPr>
        <w:t xml:space="preserve"> года (</w:t>
      </w:r>
      <w:r w:rsidR="00A40E5D">
        <w:rPr>
          <w:rFonts w:ascii="Times New Roman" w:hAnsi="Times New Roman" w:cs="Times New Roman"/>
          <w:i/>
          <w:iCs/>
          <w:sz w:val="26"/>
          <w:szCs w:val="26"/>
        </w:rPr>
        <w:t>представлены</w:t>
      </w:r>
      <w:r w:rsidRPr="00072D4A">
        <w:rPr>
          <w:rFonts w:ascii="Times New Roman" w:hAnsi="Times New Roman" w:cs="Times New Roman"/>
          <w:i/>
          <w:iCs/>
          <w:sz w:val="26"/>
          <w:szCs w:val="26"/>
        </w:rPr>
        <w:t xml:space="preserve"> в адрес  Совета МОГО «Ухта»</w:t>
      </w:r>
      <w:r w:rsidR="003C6C76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</w:t>
      </w:r>
      <w:r w:rsidRPr="00072D4A">
        <w:rPr>
          <w:rFonts w:ascii="Times New Roman" w:hAnsi="Times New Roman" w:cs="Times New Roman"/>
          <w:i/>
          <w:iCs/>
          <w:sz w:val="26"/>
          <w:szCs w:val="26"/>
        </w:rPr>
        <w:t xml:space="preserve"> и Администрации МОГО «Ухта»).</w:t>
      </w:r>
    </w:p>
    <w:p w:rsidR="00283DEF" w:rsidRPr="007449E0" w:rsidRDefault="00283DEF" w:rsidP="005305C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3DEF">
        <w:rPr>
          <w:rFonts w:ascii="Times New Roman" w:hAnsi="Times New Roman" w:cs="Times New Roman"/>
          <w:b/>
          <w:bCs/>
          <w:sz w:val="26"/>
          <w:szCs w:val="26"/>
        </w:rPr>
        <w:t>2.2.</w:t>
      </w:r>
      <w:r w:rsidRPr="007449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83DEF">
        <w:rPr>
          <w:rFonts w:ascii="Times New Roman" w:hAnsi="Times New Roman" w:cs="Times New Roman"/>
          <w:b/>
          <w:bCs/>
          <w:sz w:val="26"/>
          <w:szCs w:val="26"/>
        </w:rPr>
        <w:t xml:space="preserve">Экспертно-аналитические мероприятия в соответствии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</w:t>
      </w:r>
      <w:r w:rsidRPr="00283DE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с требованиями бюджетного законодательства РФ</w:t>
      </w:r>
    </w:p>
    <w:p w:rsidR="00405992" w:rsidRDefault="005305C5" w:rsidP="007C3F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D34A9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81A9FF3" wp14:editId="30771428">
                <wp:simplePos x="0" y="0"/>
                <wp:positionH relativeFrom="page">
                  <wp:posOffset>376555</wp:posOffset>
                </wp:positionH>
                <wp:positionV relativeFrom="paragraph">
                  <wp:posOffset>11642</wp:posOffset>
                </wp:positionV>
                <wp:extent cx="4018915" cy="2493433"/>
                <wp:effectExtent l="0" t="0" r="19685" b="40640"/>
                <wp:wrapSquare wrapText="bothSides"/>
                <wp:docPr id="202" name="组合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8915" cy="2493433"/>
                          <a:chOff x="0" y="0"/>
                          <a:chExt cx="2607791" cy="4693421"/>
                        </a:xfr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203" name="直角三角形 69"/>
                        <wps:cNvSpPr/>
                        <wps:spPr>
                          <a:xfrm rot="5400000" flipH="1">
                            <a:off x="79402" y="2165032"/>
                            <a:ext cx="4693421" cy="363357"/>
                          </a:xfrm>
                          <a:custGeom>
                            <a:avLst/>
                            <a:gdLst>
                              <a:gd name="connsiteX0" fmla="*/ 0 w 1994637"/>
                              <a:gd name="connsiteY0" fmla="*/ 328931 h 328931"/>
                              <a:gd name="connsiteX1" fmla="*/ 0 w 1994637"/>
                              <a:gd name="connsiteY1" fmla="*/ 0 h 328931"/>
                              <a:gd name="connsiteX2" fmla="*/ 1994637 w 1994637"/>
                              <a:gd name="connsiteY2" fmla="*/ 328931 h 328931"/>
                              <a:gd name="connsiteX3" fmla="*/ 0 w 1994637"/>
                              <a:gd name="connsiteY3" fmla="*/ 328931 h 328931"/>
                              <a:gd name="connsiteX0" fmla="*/ 196850 w 2191487"/>
                              <a:gd name="connsiteY0" fmla="*/ 278131 h 278131"/>
                              <a:gd name="connsiteX1" fmla="*/ 0 w 2191487"/>
                              <a:gd name="connsiteY1" fmla="*/ 0 h 278131"/>
                              <a:gd name="connsiteX2" fmla="*/ 2191487 w 2191487"/>
                              <a:gd name="connsiteY2" fmla="*/ 278131 h 278131"/>
                              <a:gd name="connsiteX3" fmla="*/ 196850 w 2191487"/>
                              <a:gd name="connsiteY3" fmla="*/ 278131 h 278131"/>
                              <a:gd name="connsiteX0" fmla="*/ 273050 w 2267687"/>
                              <a:gd name="connsiteY0" fmla="*/ 290831 h 290831"/>
                              <a:gd name="connsiteX1" fmla="*/ 0 w 2267687"/>
                              <a:gd name="connsiteY1" fmla="*/ 0 h 290831"/>
                              <a:gd name="connsiteX2" fmla="*/ 2267687 w 2267687"/>
                              <a:gd name="connsiteY2" fmla="*/ 290831 h 290831"/>
                              <a:gd name="connsiteX3" fmla="*/ 273050 w 2267687"/>
                              <a:gd name="connsiteY3" fmla="*/ 290831 h 290831"/>
                              <a:gd name="connsiteX0" fmla="*/ 174418 w 2267687"/>
                              <a:gd name="connsiteY0" fmla="*/ 303531 h 303531"/>
                              <a:gd name="connsiteX1" fmla="*/ 0 w 2267687"/>
                              <a:gd name="connsiteY1" fmla="*/ 0 h 303531"/>
                              <a:gd name="connsiteX2" fmla="*/ 2267687 w 2267687"/>
                              <a:gd name="connsiteY2" fmla="*/ 290831 h 303531"/>
                              <a:gd name="connsiteX3" fmla="*/ 174418 w 2267687"/>
                              <a:gd name="connsiteY3" fmla="*/ 303531 h 303531"/>
                              <a:gd name="connsiteX0" fmla="*/ 172657 w 2265926"/>
                              <a:gd name="connsiteY0" fmla="*/ 316231 h 316231"/>
                              <a:gd name="connsiteX1" fmla="*/ 0 w 2265926"/>
                              <a:gd name="connsiteY1" fmla="*/ 0 h 316231"/>
                              <a:gd name="connsiteX2" fmla="*/ 2265926 w 2265926"/>
                              <a:gd name="connsiteY2" fmla="*/ 303531 h 316231"/>
                              <a:gd name="connsiteX3" fmla="*/ 172657 w 2265926"/>
                              <a:gd name="connsiteY3" fmla="*/ 316231 h 3162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65926" h="316231">
                                <a:moveTo>
                                  <a:pt x="172657" y="316231"/>
                                </a:moveTo>
                                <a:lnTo>
                                  <a:pt x="0" y="0"/>
                                </a:lnTo>
                                <a:lnTo>
                                  <a:pt x="2265926" y="303531"/>
                                </a:lnTo>
                                <a:lnTo>
                                  <a:pt x="172657" y="31623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  <a:miter lim="800000"/>
                          </a:ln>
                          <a:effectLst>
                            <a:softEdge rad="25400"/>
                          </a:effectLst>
                        </wps:spPr>
                        <wps:bodyPr rtlCol="0" anchor="ctr"/>
                      </wps:wsp>
                      <wps:wsp>
                        <wps:cNvPr id="204" name="直角三角形 69"/>
                        <wps:cNvSpPr/>
                        <wps:spPr>
                          <a:xfrm flipH="1" flipV="1">
                            <a:off x="0" y="4304526"/>
                            <a:ext cx="2605627" cy="334172"/>
                          </a:xfrm>
                          <a:custGeom>
                            <a:avLst/>
                            <a:gdLst>
                              <a:gd name="connsiteX0" fmla="*/ 0 w 1994637"/>
                              <a:gd name="connsiteY0" fmla="*/ 328931 h 328931"/>
                              <a:gd name="connsiteX1" fmla="*/ 0 w 1994637"/>
                              <a:gd name="connsiteY1" fmla="*/ 0 h 328931"/>
                              <a:gd name="connsiteX2" fmla="*/ 1994637 w 1994637"/>
                              <a:gd name="connsiteY2" fmla="*/ 328931 h 328931"/>
                              <a:gd name="connsiteX3" fmla="*/ 0 w 1994637"/>
                              <a:gd name="connsiteY3" fmla="*/ 328931 h 328931"/>
                              <a:gd name="connsiteX0" fmla="*/ 196850 w 2191487"/>
                              <a:gd name="connsiteY0" fmla="*/ 278131 h 278131"/>
                              <a:gd name="connsiteX1" fmla="*/ 0 w 2191487"/>
                              <a:gd name="connsiteY1" fmla="*/ 0 h 278131"/>
                              <a:gd name="connsiteX2" fmla="*/ 2191487 w 2191487"/>
                              <a:gd name="connsiteY2" fmla="*/ 278131 h 278131"/>
                              <a:gd name="connsiteX3" fmla="*/ 196850 w 2191487"/>
                              <a:gd name="connsiteY3" fmla="*/ 278131 h 278131"/>
                              <a:gd name="connsiteX0" fmla="*/ 273050 w 2267687"/>
                              <a:gd name="connsiteY0" fmla="*/ 290831 h 290831"/>
                              <a:gd name="connsiteX1" fmla="*/ 0 w 2267687"/>
                              <a:gd name="connsiteY1" fmla="*/ 0 h 290831"/>
                              <a:gd name="connsiteX2" fmla="*/ 2267687 w 2267687"/>
                              <a:gd name="connsiteY2" fmla="*/ 290831 h 290831"/>
                              <a:gd name="connsiteX3" fmla="*/ 273050 w 2267687"/>
                              <a:gd name="connsiteY3" fmla="*/ 290831 h 2908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67687" h="290831">
                                <a:moveTo>
                                  <a:pt x="273050" y="290831"/>
                                </a:moveTo>
                                <a:lnTo>
                                  <a:pt x="0" y="0"/>
                                </a:lnTo>
                                <a:lnTo>
                                  <a:pt x="2267687" y="290831"/>
                                </a:lnTo>
                                <a:lnTo>
                                  <a:pt x="273050" y="29083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  <a:miter lim="800000"/>
                          </a:ln>
                          <a:effectLst>
                            <a:softEdge rad="25400"/>
                          </a:effectLst>
                        </wps:spPr>
                        <wps:bodyPr rtlCol="0" anchor="ctr"/>
                      </wps:wsp>
                      <wps:wsp>
                        <wps:cNvPr id="205" name="矩形 214"/>
                        <wps:cNvSpPr/>
                        <wps:spPr>
                          <a:xfrm>
                            <a:off x="397592" y="475184"/>
                            <a:ext cx="1894121" cy="3877901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  <a:miter lim="800000"/>
                          </a:ln>
                          <a:effectLst>
                            <a:outerShdw blurRad="76200" dist="50800" dir="2700000" algn="tl" rotWithShape="0">
                              <a:prstClr val="black">
                                <a:alpha val="1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206" name="矩形 215"/>
                        <wps:cNvSpPr/>
                        <wps:spPr>
                          <a:xfrm>
                            <a:off x="395026" y="294488"/>
                            <a:ext cx="1894121" cy="743487"/>
                          </a:xfrm>
                          <a:prstGeom prst="rect">
                            <a:avLst/>
                          </a:prstGeom>
                          <a:grpFill/>
                          <a:ln w="12700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0BA83C" id="组合 211" o:spid="_x0000_s1026" style="position:absolute;margin-left:29.65pt;margin-top:.9pt;width:316.45pt;height:196.35pt;z-index:251696128;mso-position-horizontal-relative:page;mso-width-relative:margin;mso-height-relative:margin" coordsize="26077,4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SeOAYAAJgeAAAOAAAAZHJzL2Uyb0RvYy54bWzsWUuP40QQviPxH1o+IrHx2040mT3siwOP&#10;FbvA7rHHdmIL2221PZOZOwe4Ia4ckLgg7hyQEP+GFfwMqqrdTjuZSbw7gIR2ckjadldX1/dVp+tr&#10;n9y/rEp2kcm2EPXScu7ZFsvqRKRFvV5anz1//H5ssbbjdcpLUWdL6yprrfun775zsmkWmStyUaaZ&#10;ZDBI3S42zdLKu65ZzGZtkmcVb++JJqvh4UrIindwKdezVPINjF6VM9e2w9lGyLSRIsnaFu4+VA+t&#10;Uxp/tcqS7pPVqs06Vi4tmFtH35K+z/B7dnrCF2vJm7xI+mnwN5hFxYsanA5DPeQdZ+ey2BuqKhIp&#10;WrHq7iWimonVqkgyigGiceydaJ5Icd5QLOvFZt0MMAG0Ozi98bDJxxdPJSvSpeXarsVqXgFJf/72&#10;1atvv2au4yA+m2a9gG5PZPOseSr7G2t1hSFfrmSFvxAMuyRkrwZks8uOJXDTt5147gQWS+CZ6889&#10;3/MU9kkOBO3ZJfmj3tIN7SiaO8rSD8HSpVnNto5bURbp46IscRaUOdmDUrILDpzzJMnqLiBuyvPq&#10;I5Gq+6ENHzUDuI1ToO6+vg3DDyOdnuDV1skMERkA2DSQue2WnPZ25DzLeZMR5y2iPpDjDeR8/8tf&#10;P333x6/fwPer339k4VyRRN0HhtpFC2RpepgUkPkBRQerYFUWzQewWgmVnrZo7mMCID1OGNieq8AZ&#10;COyRJwK90POCCDsYLCTnbfckE5QK/OLDtlNLK4UWTmOd9smViLpuiy57gROpSlht782YzTbMmc/9&#10;0KNhr+n+0uzuufHcc1jOVENNdd8DZM3reBh3PzY4gDUM3k/9eBCm0cQggPjBzwSYzO4TPZjIOvMw&#10;DtCN68wdP57EhhvFDrGhGlPZOOJhl43Dg5vA9gMfD2JkNC0IE96pWJk2E7EyKXEjz1aUuGEUTqRk&#10;bseKEmpMpuSwhz1KDg4+QlcNjJQcdjEymhbEGN5pWI1sprkxKXEi33fi49GYNp7tBeo/ixr/EiXK&#10;y02Dj9C9FSWH/ZjwTsXKtJmIlQmvE7lhEClKgrkb3gDBeBtxQldRQo0bTF6M055S+JCHcXfYRg4O&#10;vkMJDnw8CNNoi9VBPya8U7EybVQUuOUObmDzX+vtned6x08u637LhxbjqANsKjQa0WKdZ+7/UG3o&#10;SyBG1RNghfXCEWMA2TTWJeE0Y4DPNKZSB4KZZgygmMZUxmpj9duHL0F8oOwoSXZ0FgPZIS0GsuNM&#10;ZVrDO0QNo8Um20DtBUmMycvypdUDjY8rcZE9F9SxQwwVgTSRER3bfmVt9oeFAnPWCOtn+rehMQfX&#10;0HO7uiEi3U3/qu43TUH3SkrRZopRDI5KxSFgxMkoF6GWxvKdCsayRhwcN4LynCUcJOGq5ABeUjUg&#10;Utp6bTFerkFrJp2ktDIKc6jSr9qh9AeVmIrNc6hgLVbytoMHgAF9yNCUA1FwrRxw9W2YsBp6VwsA&#10;dbLtHvI2VwKCZqPoraDIlawsqqUVK68KjpLyOyNx2tOPgvBRus6Y5KjEsFDvV4PRDWSHruqxdSbS&#10;K1AHsisfCCVueZ3kAmJEZNBVr0xQwf0nEsW/lUQZRAnJk8935InKYN+z/UD/t2tpAgoxCN1IKUTP&#10;8yEze/C0MjVz7U6a0DLbE0svR3vKNH1l7g930kSt+j1gX5jA3kkT5k4rt8dV1FHdMO6e914mUXKr&#10;OlhFc5Mfc4FMlXEjm32sYCe6K7r+8aKLdDUWXT2f1xVdikCqpLasAx23LLqUayi6RoPqMkr/9jUa&#10;HQXsT0H3uiu63rqiC87U+0P7H37G42DX8fHfCEs+OD6+4TwY07s/9/XmESgOSik/CpyYrPlCF1dw&#10;bO87cOKuzn1jOIq3tdbS1RUWwHjwy7ABEgdkD9XXutKCJaK7oN9avN21vjgHWfAsTzfsrDyXn2LB&#10;H4XwKstiaYH4BTaoBbyASh5VEAqTXvJ0ICXhJP+LosvpNcGgrAH4QfaclTz5UhFQNjlXssShYZT+&#10;QDKgNymZYTJ09X8SG6CRd/I+eM28D2wU2vTH6/txrPbwa/M+8r3+KBxy+Q3T/q3WuFqNqndSr6le&#10;6XUbvP6kFO1f1eL7VfMa2uYL5dO/AQAA//8DAFBLAwQUAAYACAAAACEA4nTEC+AAAAAIAQAADwAA&#10;AGRycy9kb3ducmV2LnhtbEyPT0vDQBDF74LfYRnBm938McXEbEop6qkItkLpbZtMk9DsbMhuk/Tb&#10;O570OO893vxevppNJ0YcXGtJQbgIQCCVtmqpVvC9f396AeG8pkp3llDBDR2sivu7XGeVnegLx52v&#10;BZeQy7SCxvs+k9KVDRrtFrZHYu9sB6M9n0Mtq0FPXG46GQXBUhrdEn9odI+bBsvL7moUfEx6Wsfh&#10;27i9nDe34z75PGxDVOrxYV6/gvA4+78w/OIzOhTMdLJXqpzoFCRpzEnWeQDbyzSKQJwUxOlzArLI&#10;5f8BxQ8AAAD//wMAUEsBAi0AFAAGAAgAAAAhALaDOJL+AAAA4QEAABMAAAAAAAAAAAAAAAAAAAAA&#10;AFtDb250ZW50X1R5cGVzXS54bWxQSwECLQAUAAYACAAAACEAOP0h/9YAAACUAQAACwAAAAAAAAAA&#10;AAAAAAAvAQAAX3JlbHMvLnJlbHNQSwECLQAUAAYACAAAACEAbIqknjgGAACYHgAADgAAAAAAAAAA&#10;AAAAAAAuAgAAZHJzL2Uyb0RvYy54bWxQSwECLQAUAAYACAAAACEA4nTEC+AAAAAIAQAADwAAAAAA&#10;AAAAAAAAAACSCAAAZHJzL2Rvd25yZXYueG1sUEsFBgAAAAAEAAQA8wAAAJ8JAAAAAA==&#10;">
                <v:shape id="直角三角形 69" o:spid="_x0000_s1027" style="position:absolute;left:794;top:21650;width:46934;height:3633;rotation:-90;flip:x;visibility:visible;mso-wrap-style:square;v-text-anchor:middle" coordsize="2265926,316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IPUwgAAANwAAAAPAAAAZHJzL2Rvd25yZXYueG1sRI/NisJA&#10;EITvC77D0IK3dWIEkayjLIog3vzDa5PpTbKme0JmjPHtnYUFj0VVfUUtVj3XqqPWV04MTMYJKJLc&#10;2UoKA+fT9nMOygcUi7UTMvAkD6vl4GOBmXUPOVB3DIWKEPEZGihDaDKtfV4Sox+7hiR6P65lDFG2&#10;hbYtPiKca50myUwzVhIXSmxoXVJ+O97ZwGyfz7tuk/YHRq4uKZ/3v9ebMaNh//0FKlAf3uH/9s4a&#10;SJMp/J2JR0AvXwAAAP//AwBQSwECLQAUAAYACAAAACEA2+H2y+4AAACFAQAAEwAAAAAAAAAAAAAA&#10;AAAAAAAAW0NvbnRlbnRfVHlwZXNdLnhtbFBLAQItABQABgAIAAAAIQBa9CxbvwAAABUBAAALAAAA&#10;AAAAAAAAAAAAAB8BAABfcmVscy8ucmVsc1BLAQItABQABgAIAAAAIQAQVIPUwgAAANwAAAAPAAAA&#10;AAAAAAAAAAAAAAcCAABkcnMvZG93bnJldi54bWxQSwUGAAAAAAMAAwC3AAAA9gIAAAAA&#10;" path="m172657,316231l,,2265926,303531,172657,316231xe" filled="f" strokecolor="#404040" strokeweight="1pt">
                  <v:stroke joinstyle="miter"/>
                  <v:path arrowok="t" o:connecttype="custom" o:connectlocs="357625,363357;0,0;4693421,348764;357625,363357" o:connectangles="0,0,0,0"/>
                </v:shape>
                <v:shape id="直角三角形 69" o:spid="_x0000_s1028" style="position:absolute;top:43045;width:26056;height:3341;flip:x y;visibility:visible;mso-wrap-style:square;v-text-anchor:middle" coordsize="2267687,290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b0ewQAAANwAAAAPAAAAZHJzL2Rvd25yZXYueG1sRI9Bi8Iw&#10;FITvwv6H8Bb2pukWKVKNIoLgSdwqnh/Na1NsXkqTbeu/NwsLHoeZb4bZ7CbbioF63zhW8L1IQBCX&#10;TjdcK7hdj/MVCB+QNbaOScGTPOy2H7MN5tqN/ENDEWoRS9jnqMCE0OVS+tKQRb9wHXH0KtdbDFH2&#10;tdQ9jrHctjJNkkxabDguGOzoYKh8FL9WQbpfHQ/3oUjN7ZKlrhqH7DxVSn19Tvs1iEBTeIf/6ZOO&#10;XLKEvzPxCMjtCwAA//8DAFBLAQItABQABgAIAAAAIQDb4fbL7gAAAIUBAAATAAAAAAAAAAAAAAAA&#10;AAAAAABbQ29udGVudF9UeXBlc10ueG1sUEsBAi0AFAAGAAgAAAAhAFr0LFu/AAAAFQEAAAsAAAAA&#10;AAAAAAAAAAAAHwEAAF9yZWxzLy5yZWxzUEsBAi0AFAAGAAgAAAAhABOpvR7BAAAA3AAAAA8AAAAA&#10;AAAAAAAAAAAABwIAAGRycy9kb3ducmV2LnhtbFBLBQYAAAAAAwADALcAAAD1AgAAAAA=&#10;" path="m273050,290831l,,2267687,290831r-1994637,xe" filled="f" strokecolor="#404040" strokeweight="1pt">
                  <v:stroke joinstyle="miter"/>
                  <v:path arrowok="t" o:connecttype="custom" o:connectlocs="313741,334172;0,0;2605627,334172;313741,334172" o:connectangles="0,0,0,0"/>
                </v:shape>
                <v:rect id="矩形 214" o:spid="_x0000_s1029" style="position:absolute;left:3975;top:4751;width:18942;height:38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WG3wwAAANwAAAAPAAAAZHJzL2Rvd25yZXYueG1sRI9RawIx&#10;EITfC/6HsEJfSs0pWNurUYql4JNF2x+wXLaX0Mvmelm96783guDjMDvf7CzXQ2jUibrkIxuYTgpQ&#10;xFW0nmsD318fj8+gkiBbbCKTgX9KsF6N7pZY2tjznk4HqVWGcCrRgBNpS61T5ShgmsSWOHs/sQso&#10;WXa1th32GR4aPSuKJx3Qc25w2NLGUfV7OIb8xnHRu4e5/PkXkd7vKv8Z370x9+Ph7RWU0CC342t6&#10;aw3MijlcxmQC6NUZAAD//wMAUEsBAi0AFAAGAAgAAAAhANvh9svuAAAAhQEAABMAAAAAAAAAAAAA&#10;AAAAAAAAAFtDb250ZW50X1R5cGVzXS54bWxQSwECLQAUAAYACAAAACEAWvQsW78AAAAVAQAACwAA&#10;AAAAAAAAAAAAAAAfAQAAX3JlbHMvLnJlbHNQSwECLQAUAAYACAAAACEApPlht8MAAADcAAAADwAA&#10;AAAAAAAAAAAAAAAHAgAAZHJzL2Rvd25yZXYueG1sUEsFBgAAAAADAAMAtwAAAPcCAAAAAA==&#10;" filled="f" strokecolor="#404040" strokeweight="1pt">
                  <v:shadow on="t" color="black" opacity="6553f" origin="-.5,-.5" offset=".99781mm,.99781mm"/>
                </v:rect>
                <v:rect id="矩形 215" o:spid="_x0000_s1030" style="position:absolute;left:3950;top:2944;width:18941;height:7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0RYxQAAANwAAAAPAAAAZHJzL2Rvd25yZXYueG1sRI/dasJA&#10;FITvC77DcoTe1Y2hhBJdRSKCoPRHBW+P2eMmmj0bsqumb98tFHo5zMw3zHTe20bcqfO1YwXjUQKC&#10;uHS6ZqPgsF+9vIHwAVlj45gUfJOH+WzwNMVcuwd/0X0XjIgQ9jkqqEJocyl9WZFFP3ItcfTOrrMY&#10;ouyM1B0+Itw2Mk2STFqsOS5U2FJRUXnd3ayCwr+a9LpszPHzfb05Fh+nS7bdKPU87BcTEIH68B/+&#10;a6+1gjTJ4PdMPAJy9gMAAP//AwBQSwECLQAUAAYACAAAACEA2+H2y+4AAACFAQAAEwAAAAAAAAAA&#10;AAAAAAAAAAAAW0NvbnRlbnRfVHlwZXNdLnhtbFBLAQItABQABgAIAAAAIQBa9CxbvwAAABUBAAAL&#10;AAAAAAAAAAAAAAAAAB8BAABfcmVscy8ucmVsc1BLAQItABQABgAIAAAAIQB8m0RYxQAAANwAAAAP&#10;AAAAAAAAAAAAAAAAAAcCAABkcnMvZG93bnJldi54bWxQSwUGAAAAAAMAAwC3AAAA+QIAAAAA&#10;" filled="f" strokecolor="#404040" strokeweight="1pt"/>
                <w10:wrap type="square" anchorx="page"/>
              </v:group>
            </w:pict>
          </mc:Fallback>
        </mc:AlternateContent>
      </w:r>
    </w:p>
    <w:p w:rsidR="006E1E8B" w:rsidRDefault="005305C5" w:rsidP="005305C5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6E3D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margin">
                  <wp:posOffset>-69850</wp:posOffset>
                </wp:positionH>
                <wp:positionV relativeFrom="paragraph">
                  <wp:posOffset>396875</wp:posOffset>
                </wp:positionV>
                <wp:extent cx="2865120" cy="1692910"/>
                <wp:effectExtent l="0" t="0" r="0" b="2540"/>
                <wp:wrapSquare wrapText="bothSides"/>
                <wp:docPr id="2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69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77E" w:rsidRPr="00566E3D" w:rsidRDefault="0027577E" w:rsidP="00566E3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</w:t>
                            </w:r>
                            <w:r w:rsidRPr="00566E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роведение экспертизы проекта решения Совета МОГО «Ухта»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Pr="00566E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«О бюджете МОГО «Ухта» на 2024 год и плановый период 2025 и 2026 годов»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E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и проектов решений Совета МОГО «Ухта» по внесению изменений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Pr="00566E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в решение Совета МОГО «Ухта»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566E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«О бюджете МОГО «Ухта» на 2023 год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E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и плановый период 2024 и 2025 годов»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-5.5pt;margin-top:31.25pt;width:225.6pt;height:133.3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ov9PQIAACwEAAAOAAAAZHJzL2Uyb0RvYy54bWysU82O0zAQviPxDpbvND9qu23UdLV0KUJa&#10;fqSFB3Acp7FwPMF2m5Qbd16Bd+DAgRuv0H0jxk5bquWG8MEae8afZ775ZnHdN4rshLESdE6TUUyJ&#10;0BxKqTc5/fB+/WxGiXVMl0yBFjndC0uvl0+fLLo2EynUoEphCIJom3VtTmvn2iyKLK9Fw+wIWqHR&#10;WYFpmMOj2USlYR2iNypK43gadWDK1gAX1uLt7eCky4BfVYK7t1VlhSMqp5ibC7sJe+H3aLlg2caw&#10;tpb8mAb7hywaJjV+eoa6ZY6RrZF/QTWSG7BQuRGHJoKqklyEGrCaJH5UzX3NWhFqQXJse6bJ/j9Y&#10;/mb3zhBZ5jSNryjRrMEmHb4dvh9+HH4dfj58efhKUs9S19oMg+9bDHf9c+ix26Fi294B/2iJhlXN&#10;9EbcGANdLViJWSb+ZXTxdMCxHqToXkOJn7GtgwDUV6bxFCIpBNGxW/tzh0TvCMfLdDadJCm6OPqS&#10;6TydJ6GHEctOz1tj3UsBDfFGTg1KIMCz3Z11Ph2WnUL8bxaULNdSqXAwm2KlDNkxlMs6rFDBozCl&#10;SZfT+SSdBGQN/n1QUiMdylnJJqez2K9BYJ6OF7oMIY5JNdiYidJHfjwlAzmuL/rQkGR24r2Aco+M&#10;GRjki+OGRg3mMyUdSjen9tOWGUGJeqWR9XkyHnuth8N4cuX5Mpee4tLDNEeonDpKBnPlwnx4PjTc&#10;YHcqGXjzbRwyOeaMkgx0HsfHa/7yHKL+DPnyNwAAAP//AwBQSwMEFAAGAAgAAAAhAIIrNnLfAAAA&#10;CgEAAA8AAABkcnMvZG93bnJldi54bWxMj0FPg0AUhO8m/ofNM/Fi2gWk1FIejZpovLb2ByzsK5Cy&#10;bwm7LfTfu570OJnJzDfFbja9uNLoOssI8TICQVxb3XGDcPz+WLyAcF6xVr1lQriRg115f1eoXNuJ&#10;93Q9+EaEEna5Qmi9H3IpXd2SUW5pB+LgnexolA9ybKQe1RTKTS+TKMqkUR2HhVYN9N5SfT5cDMLp&#10;a3pababq0x/X+zR7U926sjfEx4f5dQvC0+z/wvCLH9ChDEyVvbB2okdYxHH44hGyZAUiBNI0SkBU&#10;CM/JJgZZFvL/hfIHAAD//wMAUEsBAi0AFAAGAAgAAAAhALaDOJL+AAAA4QEAABMAAAAAAAAAAAAA&#10;AAAAAAAAAFtDb250ZW50X1R5cGVzXS54bWxQSwECLQAUAAYACAAAACEAOP0h/9YAAACUAQAACwAA&#10;AAAAAAAAAAAAAAAvAQAAX3JlbHMvLnJlbHNQSwECLQAUAAYACAAAACEAtl6L/T0CAAAsBAAADgAA&#10;AAAAAAAAAAAAAAAuAgAAZHJzL2Uyb0RvYy54bWxQSwECLQAUAAYACAAAACEAgis2ct8AAAAKAQAA&#10;DwAAAAAAAAAAAAAAAACXBAAAZHJzL2Rvd25yZXYueG1sUEsFBgAAAAAEAAQA8wAAAKMFAAAAAA==&#10;" stroked="f">
                <v:textbox>
                  <w:txbxContent>
                    <w:p w:rsidR="0027577E" w:rsidRPr="00566E3D" w:rsidRDefault="0027577E" w:rsidP="00566E3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П</w:t>
                      </w:r>
                      <w:r w:rsidRPr="00566E3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роведение экспертизы проекта решения Совета МОГО «Ухта»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         </w:t>
                      </w:r>
                      <w:r w:rsidRPr="00566E3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«О бюджете МОГО «Ухта» на 2024 год и плановый период 2025 и 2026 годов»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66E3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и проектов решений Совета МОГО «Ухта» по внесению изменений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              </w:t>
                      </w:r>
                      <w:r w:rsidRPr="00566E3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в решение Совета МОГО «Ухта»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     </w:t>
                      </w:r>
                      <w:r w:rsidRPr="00566E3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«О бюджете МОГО «Ухта» на 2023 год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66E3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и плановый период 2024 и 2025 годов»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5992" w:rsidRPr="00405992">
        <w:rPr>
          <w:rFonts w:ascii="Times New Roman" w:hAnsi="Times New Roman" w:cs="Times New Roman"/>
          <w:sz w:val="26"/>
          <w:szCs w:val="26"/>
        </w:rPr>
        <w:t>Контрольно-счетной палатой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5992" w:rsidRPr="00405992">
        <w:rPr>
          <w:rFonts w:ascii="Times New Roman" w:hAnsi="Times New Roman" w:cs="Times New Roman"/>
          <w:sz w:val="26"/>
          <w:szCs w:val="26"/>
        </w:rPr>
        <w:t>в 202</w:t>
      </w:r>
      <w:r w:rsidR="00405992">
        <w:rPr>
          <w:rFonts w:ascii="Times New Roman" w:hAnsi="Times New Roman" w:cs="Times New Roman"/>
          <w:sz w:val="26"/>
          <w:szCs w:val="26"/>
        </w:rPr>
        <w:t>3</w:t>
      </w:r>
      <w:r w:rsidR="00405992" w:rsidRPr="00405992">
        <w:rPr>
          <w:rFonts w:ascii="Times New Roman" w:hAnsi="Times New Roman" w:cs="Times New Roman"/>
          <w:sz w:val="26"/>
          <w:szCs w:val="26"/>
        </w:rPr>
        <w:t xml:space="preserve"> году,</w:t>
      </w:r>
      <w:r w:rsidR="00E92F68">
        <w:rPr>
          <w:rFonts w:ascii="Times New Roman" w:hAnsi="Times New Roman" w:cs="Times New Roman"/>
          <w:sz w:val="26"/>
          <w:szCs w:val="26"/>
        </w:rPr>
        <w:t xml:space="preserve"> </w:t>
      </w:r>
      <w:r w:rsidR="00405992" w:rsidRPr="00405992">
        <w:rPr>
          <w:rFonts w:ascii="Times New Roman" w:hAnsi="Times New Roman" w:cs="Times New Roman"/>
          <w:sz w:val="26"/>
          <w:szCs w:val="26"/>
        </w:rPr>
        <w:t>в соответствии с требованиями бюджетного законодательства Российской Федерации, проведено</w:t>
      </w:r>
      <w:r w:rsidR="004650EC">
        <w:rPr>
          <w:rFonts w:ascii="Times New Roman" w:hAnsi="Times New Roman" w:cs="Times New Roman"/>
          <w:sz w:val="26"/>
          <w:szCs w:val="26"/>
        </w:rPr>
        <w:t xml:space="preserve"> </w:t>
      </w:r>
      <w:r w:rsidR="006E1E8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405992" w:rsidRPr="004650EC">
        <w:rPr>
          <w:rFonts w:ascii="Times New Roman" w:hAnsi="Times New Roman" w:cs="Times New Roman"/>
          <w:b/>
          <w:bCs/>
          <w:i/>
          <w:iCs/>
          <w:sz w:val="26"/>
          <w:szCs w:val="26"/>
        </w:rPr>
        <w:t>5</w:t>
      </w:r>
      <w:r w:rsidR="004650E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405992" w:rsidRPr="004650EC">
        <w:rPr>
          <w:rFonts w:ascii="Times New Roman" w:hAnsi="Times New Roman" w:cs="Times New Roman"/>
          <w:b/>
          <w:bCs/>
          <w:i/>
          <w:iCs/>
          <w:sz w:val="26"/>
          <w:szCs w:val="26"/>
        </w:rPr>
        <w:t>экспертно</w:t>
      </w:r>
      <w:r w:rsidR="004650E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405992" w:rsidRPr="004650EC">
        <w:rPr>
          <w:rFonts w:ascii="Times New Roman" w:hAnsi="Times New Roman" w:cs="Times New Roman"/>
          <w:b/>
          <w:bCs/>
          <w:i/>
          <w:iCs/>
          <w:sz w:val="26"/>
          <w:szCs w:val="26"/>
        </w:rPr>
        <w:t>-</w:t>
      </w:r>
      <w:r w:rsidR="004650E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405992" w:rsidRPr="004650EC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аналитических мероприятий</w:t>
      </w:r>
      <w:r w:rsidR="00405992" w:rsidRPr="00405992">
        <w:rPr>
          <w:rFonts w:ascii="Times New Roman" w:hAnsi="Times New Roman" w:cs="Times New Roman"/>
          <w:sz w:val="26"/>
          <w:szCs w:val="26"/>
        </w:rPr>
        <w:t>, а именно экспертиза на:</w:t>
      </w:r>
    </w:p>
    <w:p w:rsidR="00405992" w:rsidRPr="00405992" w:rsidRDefault="00405992" w:rsidP="002101E6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5992">
        <w:rPr>
          <w:rFonts w:ascii="Times New Roman" w:hAnsi="Times New Roman" w:cs="Times New Roman"/>
          <w:sz w:val="26"/>
          <w:szCs w:val="26"/>
        </w:rPr>
        <w:t xml:space="preserve">- </w:t>
      </w:r>
      <w:r w:rsidR="00053693">
        <w:rPr>
          <w:rFonts w:ascii="Times New Roman" w:hAnsi="Times New Roman" w:cs="Times New Roman"/>
          <w:b/>
          <w:bCs/>
          <w:i/>
          <w:iCs/>
          <w:sz w:val="26"/>
          <w:szCs w:val="26"/>
        </w:rPr>
        <w:t>3</w:t>
      </w:r>
      <w:r w:rsidRPr="004650E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проекта решений</w:t>
      </w:r>
      <w:r w:rsidRPr="00405992">
        <w:rPr>
          <w:rFonts w:ascii="Times New Roman" w:hAnsi="Times New Roman" w:cs="Times New Roman"/>
          <w:sz w:val="26"/>
          <w:szCs w:val="26"/>
        </w:rPr>
        <w:t xml:space="preserve"> Совета МОГО «Ухта» «О внесении изменений </w:t>
      </w:r>
      <w:r w:rsidR="005305C5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405992">
        <w:rPr>
          <w:rFonts w:ascii="Times New Roman" w:hAnsi="Times New Roman" w:cs="Times New Roman"/>
          <w:sz w:val="26"/>
          <w:szCs w:val="26"/>
        </w:rPr>
        <w:t>и дополнений в решение Совета МОГО «Ухта» «О бюджете МОГО «Ухта» на 202</w:t>
      </w:r>
      <w:r w:rsidR="004650EC">
        <w:rPr>
          <w:rFonts w:ascii="Times New Roman" w:hAnsi="Times New Roman" w:cs="Times New Roman"/>
          <w:sz w:val="26"/>
          <w:szCs w:val="26"/>
        </w:rPr>
        <w:t>3</w:t>
      </w:r>
      <w:r w:rsidRPr="00405992">
        <w:rPr>
          <w:rFonts w:ascii="Times New Roman" w:hAnsi="Times New Roman" w:cs="Times New Roman"/>
          <w:sz w:val="26"/>
          <w:szCs w:val="26"/>
        </w:rPr>
        <w:t xml:space="preserve"> год и плановый </w:t>
      </w:r>
      <w:r w:rsidRPr="00405992">
        <w:rPr>
          <w:rFonts w:ascii="Times New Roman" w:hAnsi="Times New Roman" w:cs="Times New Roman"/>
          <w:sz w:val="26"/>
          <w:szCs w:val="26"/>
        </w:rPr>
        <w:lastRenderedPageBreak/>
        <w:t>период 202</w:t>
      </w:r>
      <w:r w:rsidR="004650EC">
        <w:rPr>
          <w:rFonts w:ascii="Times New Roman" w:hAnsi="Times New Roman" w:cs="Times New Roman"/>
          <w:sz w:val="26"/>
          <w:szCs w:val="26"/>
        </w:rPr>
        <w:t>4</w:t>
      </w:r>
      <w:r w:rsidRPr="00405992">
        <w:rPr>
          <w:rFonts w:ascii="Times New Roman" w:hAnsi="Times New Roman" w:cs="Times New Roman"/>
          <w:sz w:val="26"/>
          <w:szCs w:val="26"/>
        </w:rPr>
        <w:t xml:space="preserve"> и 202</w:t>
      </w:r>
      <w:r w:rsidR="004650EC">
        <w:rPr>
          <w:rFonts w:ascii="Times New Roman" w:hAnsi="Times New Roman" w:cs="Times New Roman"/>
          <w:sz w:val="26"/>
          <w:szCs w:val="26"/>
        </w:rPr>
        <w:t>5</w:t>
      </w:r>
      <w:r w:rsidRPr="00405992">
        <w:rPr>
          <w:rFonts w:ascii="Times New Roman" w:hAnsi="Times New Roman" w:cs="Times New Roman"/>
          <w:sz w:val="26"/>
          <w:szCs w:val="26"/>
        </w:rPr>
        <w:t xml:space="preserve"> годов» </w:t>
      </w:r>
      <w:r w:rsidR="00DA1553">
        <w:rPr>
          <w:rFonts w:ascii="Times New Roman" w:hAnsi="Times New Roman" w:cs="Times New Roman"/>
          <w:sz w:val="26"/>
          <w:szCs w:val="26"/>
        </w:rPr>
        <w:t>(в</w:t>
      </w:r>
      <w:r w:rsidRPr="00405992">
        <w:rPr>
          <w:rFonts w:ascii="Times New Roman" w:hAnsi="Times New Roman" w:cs="Times New Roman"/>
          <w:sz w:val="26"/>
          <w:szCs w:val="26"/>
        </w:rPr>
        <w:t>ыводы и предложения (замечания) отражены</w:t>
      </w:r>
      <w:r w:rsidR="006E1E8B">
        <w:rPr>
          <w:rFonts w:ascii="Times New Roman" w:hAnsi="Times New Roman" w:cs="Times New Roman"/>
          <w:sz w:val="26"/>
          <w:szCs w:val="26"/>
        </w:rPr>
        <w:t xml:space="preserve"> </w:t>
      </w:r>
      <w:r w:rsidR="00D158E3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405992">
        <w:rPr>
          <w:rFonts w:ascii="Times New Roman" w:hAnsi="Times New Roman" w:cs="Times New Roman"/>
          <w:sz w:val="26"/>
          <w:szCs w:val="26"/>
        </w:rPr>
        <w:t xml:space="preserve">в Заключении от </w:t>
      </w:r>
      <w:r w:rsidR="00DD6987">
        <w:rPr>
          <w:rFonts w:ascii="Times New Roman" w:hAnsi="Times New Roman" w:cs="Times New Roman"/>
          <w:sz w:val="26"/>
          <w:szCs w:val="26"/>
        </w:rPr>
        <w:t>12</w:t>
      </w:r>
      <w:r w:rsidRPr="00405992">
        <w:rPr>
          <w:rFonts w:ascii="Times New Roman" w:hAnsi="Times New Roman" w:cs="Times New Roman"/>
          <w:sz w:val="26"/>
          <w:szCs w:val="26"/>
        </w:rPr>
        <w:t>.03.202</w:t>
      </w:r>
      <w:r w:rsidR="00DD6987">
        <w:rPr>
          <w:rFonts w:ascii="Times New Roman" w:hAnsi="Times New Roman" w:cs="Times New Roman"/>
          <w:sz w:val="26"/>
          <w:szCs w:val="26"/>
        </w:rPr>
        <w:t>3</w:t>
      </w:r>
      <w:r w:rsidRPr="00405992">
        <w:rPr>
          <w:rFonts w:ascii="Times New Roman" w:hAnsi="Times New Roman" w:cs="Times New Roman"/>
          <w:sz w:val="26"/>
          <w:szCs w:val="26"/>
        </w:rPr>
        <w:t xml:space="preserve"> № 05-04/01 и Информационных письмах от </w:t>
      </w:r>
      <w:r w:rsidR="00DD6987">
        <w:rPr>
          <w:rFonts w:ascii="Times New Roman" w:hAnsi="Times New Roman" w:cs="Times New Roman"/>
          <w:sz w:val="26"/>
          <w:szCs w:val="26"/>
        </w:rPr>
        <w:t>18</w:t>
      </w:r>
      <w:r w:rsidRPr="00405992">
        <w:rPr>
          <w:rFonts w:ascii="Times New Roman" w:hAnsi="Times New Roman" w:cs="Times New Roman"/>
          <w:sz w:val="26"/>
          <w:szCs w:val="26"/>
        </w:rPr>
        <w:t>.</w:t>
      </w:r>
      <w:r w:rsidR="00DD6987">
        <w:rPr>
          <w:rFonts w:ascii="Times New Roman" w:hAnsi="Times New Roman" w:cs="Times New Roman"/>
          <w:sz w:val="26"/>
          <w:szCs w:val="26"/>
        </w:rPr>
        <w:t>10</w:t>
      </w:r>
      <w:r w:rsidRPr="00405992">
        <w:rPr>
          <w:rFonts w:ascii="Times New Roman" w:hAnsi="Times New Roman" w:cs="Times New Roman"/>
          <w:sz w:val="26"/>
          <w:szCs w:val="26"/>
        </w:rPr>
        <w:t>.202</w:t>
      </w:r>
      <w:r w:rsidR="00DD6987">
        <w:rPr>
          <w:rFonts w:ascii="Times New Roman" w:hAnsi="Times New Roman" w:cs="Times New Roman"/>
          <w:sz w:val="26"/>
          <w:szCs w:val="26"/>
        </w:rPr>
        <w:t>3</w:t>
      </w:r>
      <w:r w:rsidRPr="00405992">
        <w:rPr>
          <w:rFonts w:ascii="Times New Roman" w:hAnsi="Times New Roman" w:cs="Times New Roman"/>
          <w:sz w:val="26"/>
          <w:szCs w:val="26"/>
        </w:rPr>
        <w:t xml:space="preserve"> </w:t>
      </w:r>
      <w:r w:rsidR="00D158E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405992">
        <w:rPr>
          <w:rFonts w:ascii="Times New Roman" w:hAnsi="Times New Roman" w:cs="Times New Roman"/>
          <w:sz w:val="26"/>
          <w:szCs w:val="26"/>
        </w:rPr>
        <w:t>№ 02-20/</w:t>
      </w:r>
      <w:r w:rsidR="00DD6987">
        <w:rPr>
          <w:rFonts w:ascii="Times New Roman" w:hAnsi="Times New Roman" w:cs="Times New Roman"/>
          <w:sz w:val="26"/>
          <w:szCs w:val="26"/>
        </w:rPr>
        <w:t>59</w:t>
      </w:r>
      <w:r w:rsidRPr="00405992">
        <w:rPr>
          <w:rFonts w:ascii="Times New Roman" w:hAnsi="Times New Roman" w:cs="Times New Roman"/>
          <w:sz w:val="26"/>
          <w:szCs w:val="26"/>
        </w:rPr>
        <w:t>, от 1</w:t>
      </w:r>
      <w:r w:rsidR="00DD6987">
        <w:rPr>
          <w:rFonts w:ascii="Times New Roman" w:hAnsi="Times New Roman" w:cs="Times New Roman"/>
          <w:sz w:val="26"/>
          <w:szCs w:val="26"/>
        </w:rPr>
        <w:t>3</w:t>
      </w:r>
      <w:r w:rsidRPr="00405992">
        <w:rPr>
          <w:rFonts w:ascii="Times New Roman" w:hAnsi="Times New Roman" w:cs="Times New Roman"/>
          <w:sz w:val="26"/>
          <w:szCs w:val="26"/>
        </w:rPr>
        <w:t>.1</w:t>
      </w:r>
      <w:r w:rsidR="00DD6987">
        <w:rPr>
          <w:rFonts w:ascii="Times New Roman" w:hAnsi="Times New Roman" w:cs="Times New Roman"/>
          <w:sz w:val="26"/>
          <w:szCs w:val="26"/>
        </w:rPr>
        <w:t>2</w:t>
      </w:r>
      <w:r w:rsidRPr="00405992">
        <w:rPr>
          <w:rFonts w:ascii="Times New Roman" w:hAnsi="Times New Roman" w:cs="Times New Roman"/>
          <w:sz w:val="26"/>
          <w:szCs w:val="26"/>
        </w:rPr>
        <w:t>.202</w:t>
      </w:r>
      <w:r w:rsidR="00DD6987">
        <w:rPr>
          <w:rFonts w:ascii="Times New Roman" w:hAnsi="Times New Roman" w:cs="Times New Roman"/>
          <w:sz w:val="26"/>
          <w:szCs w:val="26"/>
        </w:rPr>
        <w:t>3</w:t>
      </w:r>
      <w:r w:rsidRPr="00405992">
        <w:rPr>
          <w:rFonts w:ascii="Times New Roman" w:hAnsi="Times New Roman" w:cs="Times New Roman"/>
          <w:sz w:val="26"/>
          <w:szCs w:val="26"/>
        </w:rPr>
        <w:t xml:space="preserve"> № 02-20/</w:t>
      </w:r>
      <w:r w:rsidR="00DD6987">
        <w:rPr>
          <w:rFonts w:ascii="Times New Roman" w:hAnsi="Times New Roman" w:cs="Times New Roman"/>
          <w:sz w:val="26"/>
          <w:szCs w:val="26"/>
        </w:rPr>
        <w:t>85</w:t>
      </w:r>
      <w:r w:rsidRPr="00405992">
        <w:rPr>
          <w:rFonts w:ascii="Times New Roman" w:hAnsi="Times New Roman" w:cs="Times New Roman"/>
          <w:sz w:val="26"/>
          <w:szCs w:val="26"/>
        </w:rPr>
        <w:t>);</w:t>
      </w:r>
    </w:p>
    <w:p w:rsidR="00FE232C" w:rsidRDefault="00405992" w:rsidP="007C3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992">
        <w:rPr>
          <w:rFonts w:ascii="Times New Roman" w:hAnsi="Times New Roman" w:cs="Times New Roman"/>
          <w:sz w:val="26"/>
          <w:szCs w:val="26"/>
        </w:rPr>
        <w:t xml:space="preserve">- </w:t>
      </w:r>
      <w:r w:rsidRPr="004650EC">
        <w:rPr>
          <w:rFonts w:ascii="Times New Roman" w:hAnsi="Times New Roman" w:cs="Times New Roman"/>
          <w:b/>
          <w:bCs/>
          <w:i/>
          <w:iCs/>
          <w:sz w:val="26"/>
          <w:szCs w:val="26"/>
        </w:rPr>
        <w:t>1 проект решения</w:t>
      </w:r>
      <w:r w:rsidRPr="00405992">
        <w:rPr>
          <w:rFonts w:ascii="Times New Roman" w:hAnsi="Times New Roman" w:cs="Times New Roman"/>
          <w:sz w:val="26"/>
          <w:szCs w:val="26"/>
        </w:rPr>
        <w:t xml:space="preserve"> Совета МОГО «Ухта» «О бюджете МОГО «Ухта»                                 на 202</w:t>
      </w:r>
      <w:r w:rsidR="004650EC">
        <w:rPr>
          <w:rFonts w:ascii="Times New Roman" w:hAnsi="Times New Roman" w:cs="Times New Roman"/>
          <w:sz w:val="26"/>
          <w:szCs w:val="26"/>
        </w:rPr>
        <w:t>4</w:t>
      </w:r>
      <w:r w:rsidRPr="00405992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4650EC">
        <w:rPr>
          <w:rFonts w:ascii="Times New Roman" w:hAnsi="Times New Roman" w:cs="Times New Roman"/>
          <w:sz w:val="26"/>
          <w:szCs w:val="26"/>
        </w:rPr>
        <w:t>5</w:t>
      </w:r>
      <w:r w:rsidRPr="00405992">
        <w:rPr>
          <w:rFonts w:ascii="Times New Roman" w:hAnsi="Times New Roman" w:cs="Times New Roman"/>
          <w:sz w:val="26"/>
          <w:szCs w:val="26"/>
        </w:rPr>
        <w:t xml:space="preserve"> и 202</w:t>
      </w:r>
      <w:r w:rsidR="004650EC">
        <w:rPr>
          <w:rFonts w:ascii="Times New Roman" w:hAnsi="Times New Roman" w:cs="Times New Roman"/>
          <w:sz w:val="26"/>
          <w:szCs w:val="26"/>
        </w:rPr>
        <w:t>6</w:t>
      </w:r>
      <w:r w:rsidRPr="00405992">
        <w:rPr>
          <w:rFonts w:ascii="Times New Roman" w:hAnsi="Times New Roman" w:cs="Times New Roman"/>
          <w:sz w:val="26"/>
          <w:szCs w:val="26"/>
        </w:rPr>
        <w:t xml:space="preserve"> годов» (выводы и предложения отражены         в Заключени</w:t>
      </w:r>
      <w:r w:rsidR="00E65AC3">
        <w:rPr>
          <w:rFonts w:ascii="Times New Roman" w:hAnsi="Times New Roman" w:cs="Times New Roman"/>
          <w:sz w:val="26"/>
          <w:szCs w:val="26"/>
        </w:rPr>
        <w:t>и</w:t>
      </w:r>
      <w:r w:rsidRPr="00405992">
        <w:rPr>
          <w:rFonts w:ascii="Times New Roman" w:hAnsi="Times New Roman" w:cs="Times New Roman"/>
          <w:sz w:val="26"/>
          <w:szCs w:val="26"/>
        </w:rPr>
        <w:t xml:space="preserve"> от </w:t>
      </w:r>
      <w:r w:rsidR="00566E3D">
        <w:rPr>
          <w:rFonts w:ascii="Times New Roman" w:hAnsi="Times New Roman" w:cs="Times New Roman"/>
          <w:sz w:val="26"/>
          <w:szCs w:val="26"/>
        </w:rPr>
        <w:t>29</w:t>
      </w:r>
      <w:r w:rsidRPr="00405992">
        <w:rPr>
          <w:rFonts w:ascii="Times New Roman" w:hAnsi="Times New Roman" w:cs="Times New Roman"/>
          <w:sz w:val="26"/>
          <w:szCs w:val="26"/>
        </w:rPr>
        <w:t>.1</w:t>
      </w:r>
      <w:r w:rsidR="00566E3D">
        <w:rPr>
          <w:rFonts w:ascii="Times New Roman" w:hAnsi="Times New Roman" w:cs="Times New Roman"/>
          <w:sz w:val="26"/>
          <w:szCs w:val="26"/>
        </w:rPr>
        <w:t>1</w:t>
      </w:r>
      <w:r w:rsidRPr="00405992">
        <w:rPr>
          <w:rFonts w:ascii="Times New Roman" w:hAnsi="Times New Roman" w:cs="Times New Roman"/>
          <w:sz w:val="26"/>
          <w:szCs w:val="26"/>
        </w:rPr>
        <w:t>.202</w:t>
      </w:r>
      <w:r w:rsidR="00566E3D">
        <w:rPr>
          <w:rFonts w:ascii="Times New Roman" w:hAnsi="Times New Roman" w:cs="Times New Roman"/>
          <w:sz w:val="26"/>
          <w:szCs w:val="26"/>
        </w:rPr>
        <w:t>3</w:t>
      </w:r>
      <w:r w:rsidRPr="00405992">
        <w:rPr>
          <w:rFonts w:ascii="Times New Roman" w:hAnsi="Times New Roman" w:cs="Times New Roman"/>
          <w:sz w:val="26"/>
          <w:szCs w:val="26"/>
        </w:rPr>
        <w:t xml:space="preserve"> № 05-03/01)</w:t>
      </w:r>
      <w:r w:rsidR="00DA1553">
        <w:rPr>
          <w:rFonts w:ascii="Times New Roman" w:hAnsi="Times New Roman" w:cs="Times New Roman"/>
          <w:sz w:val="26"/>
          <w:szCs w:val="26"/>
        </w:rPr>
        <w:t>;</w:t>
      </w:r>
    </w:p>
    <w:p w:rsidR="001B519D" w:rsidRPr="001B519D" w:rsidRDefault="004650EC" w:rsidP="007C3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992">
        <w:rPr>
          <w:rFonts w:ascii="Times New Roman" w:hAnsi="Times New Roman" w:cs="Times New Roman"/>
          <w:sz w:val="26"/>
          <w:szCs w:val="26"/>
        </w:rPr>
        <w:t xml:space="preserve">- </w:t>
      </w:r>
      <w:r w:rsidRPr="004650EC">
        <w:rPr>
          <w:rFonts w:ascii="Times New Roman" w:hAnsi="Times New Roman" w:cs="Times New Roman"/>
          <w:b/>
          <w:bCs/>
          <w:i/>
          <w:iCs/>
          <w:sz w:val="26"/>
          <w:szCs w:val="26"/>
        </w:rPr>
        <w:t>1 проект решения</w:t>
      </w:r>
      <w:r w:rsidRPr="00405992">
        <w:rPr>
          <w:rFonts w:ascii="Times New Roman" w:hAnsi="Times New Roman" w:cs="Times New Roman"/>
          <w:sz w:val="26"/>
          <w:szCs w:val="26"/>
        </w:rPr>
        <w:t xml:space="preserve"> Совета </w:t>
      </w: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405992">
        <w:rPr>
          <w:rFonts w:ascii="Times New Roman" w:hAnsi="Times New Roman" w:cs="Times New Roman"/>
          <w:sz w:val="26"/>
          <w:szCs w:val="26"/>
        </w:rPr>
        <w:t xml:space="preserve"> «Ухта» «О бюджете </w:t>
      </w: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405992">
        <w:rPr>
          <w:rFonts w:ascii="Times New Roman" w:hAnsi="Times New Roman" w:cs="Times New Roman"/>
          <w:sz w:val="26"/>
          <w:szCs w:val="26"/>
        </w:rPr>
        <w:t xml:space="preserve"> «Ухта»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05992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405992">
        <w:rPr>
          <w:rFonts w:ascii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405992">
        <w:rPr>
          <w:rFonts w:ascii="Times New Roman" w:hAnsi="Times New Roman" w:cs="Times New Roman"/>
          <w:sz w:val="26"/>
          <w:szCs w:val="26"/>
        </w:rPr>
        <w:t xml:space="preserve"> годов» (выводы и предложения отражены в </w:t>
      </w:r>
      <w:r>
        <w:rPr>
          <w:rFonts w:ascii="Times New Roman" w:hAnsi="Times New Roman" w:cs="Times New Roman"/>
          <w:sz w:val="26"/>
          <w:szCs w:val="26"/>
        </w:rPr>
        <w:t>Информационном письме</w:t>
      </w:r>
      <w:r w:rsidRPr="00405992">
        <w:rPr>
          <w:rFonts w:ascii="Times New Roman" w:hAnsi="Times New Roman" w:cs="Times New Roman"/>
          <w:sz w:val="26"/>
          <w:szCs w:val="26"/>
        </w:rPr>
        <w:t xml:space="preserve"> от </w:t>
      </w:r>
      <w:r w:rsidR="00566E3D">
        <w:rPr>
          <w:rFonts w:ascii="Times New Roman" w:hAnsi="Times New Roman" w:cs="Times New Roman"/>
          <w:sz w:val="26"/>
          <w:szCs w:val="26"/>
        </w:rPr>
        <w:t>14</w:t>
      </w:r>
      <w:r w:rsidRPr="00405992">
        <w:rPr>
          <w:rFonts w:ascii="Times New Roman" w:hAnsi="Times New Roman" w:cs="Times New Roman"/>
          <w:sz w:val="26"/>
          <w:szCs w:val="26"/>
        </w:rPr>
        <w:t>.12.202</w:t>
      </w:r>
      <w:r w:rsidR="00566E3D">
        <w:rPr>
          <w:rFonts w:ascii="Times New Roman" w:hAnsi="Times New Roman" w:cs="Times New Roman"/>
          <w:sz w:val="26"/>
          <w:szCs w:val="26"/>
        </w:rPr>
        <w:t>3</w:t>
      </w:r>
      <w:r w:rsidRPr="00405992">
        <w:rPr>
          <w:rFonts w:ascii="Times New Roman" w:hAnsi="Times New Roman" w:cs="Times New Roman"/>
          <w:sz w:val="26"/>
          <w:szCs w:val="26"/>
        </w:rPr>
        <w:t xml:space="preserve"> </w:t>
      </w:r>
      <w:r w:rsidR="00566E3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405992">
        <w:rPr>
          <w:rFonts w:ascii="Times New Roman" w:hAnsi="Times New Roman" w:cs="Times New Roman"/>
          <w:sz w:val="26"/>
          <w:szCs w:val="26"/>
        </w:rPr>
        <w:t>№ 0</w:t>
      </w:r>
      <w:r w:rsidR="00566E3D">
        <w:rPr>
          <w:rFonts w:ascii="Times New Roman" w:hAnsi="Times New Roman" w:cs="Times New Roman"/>
          <w:sz w:val="26"/>
          <w:szCs w:val="26"/>
        </w:rPr>
        <w:t>2</w:t>
      </w:r>
      <w:r w:rsidRPr="00405992">
        <w:rPr>
          <w:rFonts w:ascii="Times New Roman" w:hAnsi="Times New Roman" w:cs="Times New Roman"/>
          <w:sz w:val="26"/>
          <w:szCs w:val="26"/>
        </w:rPr>
        <w:t>-</w:t>
      </w:r>
      <w:r w:rsidR="00566E3D">
        <w:rPr>
          <w:rFonts w:ascii="Times New Roman" w:hAnsi="Times New Roman" w:cs="Times New Roman"/>
          <w:sz w:val="26"/>
          <w:szCs w:val="26"/>
        </w:rPr>
        <w:t>20</w:t>
      </w:r>
      <w:r w:rsidRPr="00405992">
        <w:rPr>
          <w:rFonts w:ascii="Times New Roman" w:hAnsi="Times New Roman" w:cs="Times New Roman"/>
          <w:sz w:val="26"/>
          <w:szCs w:val="26"/>
        </w:rPr>
        <w:t>/</w:t>
      </w:r>
      <w:r w:rsidR="00566E3D">
        <w:rPr>
          <w:rFonts w:ascii="Times New Roman" w:hAnsi="Times New Roman" w:cs="Times New Roman"/>
          <w:sz w:val="26"/>
          <w:szCs w:val="26"/>
        </w:rPr>
        <w:t>88</w:t>
      </w:r>
      <w:r w:rsidRPr="00405992">
        <w:rPr>
          <w:rFonts w:ascii="Times New Roman" w:hAnsi="Times New Roman" w:cs="Times New Roman"/>
          <w:sz w:val="26"/>
          <w:szCs w:val="26"/>
        </w:rPr>
        <w:t>).</w:t>
      </w:r>
    </w:p>
    <w:p w:rsidR="0071071C" w:rsidRDefault="0071071C" w:rsidP="001D2F70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3DEF">
        <w:rPr>
          <w:rFonts w:ascii="Times New Roman" w:hAnsi="Times New Roman" w:cs="Times New Roman"/>
          <w:b/>
          <w:bCs/>
          <w:sz w:val="26"/>
          <w:szCs w:val="26"/>
        </w:rPr>
        <w:t>2.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283DE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7449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1071C">
        <w:rPr>
          <w:rFonts w:ascii="Times New Roman" w:hAnsi="Times New Roman" w:cs="Times New Roman"/>
          <w:b/>
          <w:bCs/>
          <w:sz w:val="26"/>
          <w:szCs w:val="26"/>
        </w:rPr>
        <w:t>Экспертиза проектов законодательных</w:t>
      </w:r>
    </w:p>
    <w:p w:rsidR="0071071C" w:rsidRDefault="002101E6" w:rsidP="001D2F7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34A9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7A5B764" wp14:editId="1B794A6D">
                <wp:simplePos x="0" y="0"/>
                <wp:positionH relativeFrom="page">
                  <wp:posOffset>112395</wp:posOffset>
                </wp:positionH>
                <wp:positionV relativeFrom="paragraph">
                  <wp:posOffset>262255</wp:posOffset>
                </wp:positionV>
                <wp:extent cx="3529965" cy="1835785"/>
                <wp:effectExtent l="0" t="0" r="13335" b="31115"/>
                <wp:wrapSquare wrapText="bothSides"/>
                <wp:docPr id="213" name="组合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9965" cy="1835785"/>
                          <a:chOff x="0" y="0"/>
                          <a:chExt cx="2607791" cy="4693421"/>
                        </a:xfrm>
                        <a:solidFill>
                          <a:srgbClr val="F5A28F"/>
                        </a:solidFill>
                      </wpg:grpSpPr>
                      <wps:wsp>
                        <wps:cNvPr id="214" name="直角三角形 69"/>
                        <wps:cNvSpPr/>
                        <wps:spPr>
                          <a:xfrm rot="5400000" flipH="1">
                            <a:off x="79402" y="2165032"/>
                            <a:ext cx="4693421" cy="363357"/>
                          </a:xfrm>
                          <a:custGeom>
                            <a:avLst/>
                            <a:gdLst>
                              <a:gd name="connsiteX0" fmla="*/ 0 w 1994637"/>
                              <a:gd name="connsiteY0" fmla="*/ 328931 h 328931"/>
                              <a:gd name="connsiteX1" fmla="*/ 0 w 1994637"/>
                              <a:gd name="connsiteY1" fmla="*/ 0 h 328931"/>
                              <a:gd name="connsiteX2" fmla="*/ 1994637 w 1994637"/>
                              <a:gd name="connsiteY2" fmla="*/ 328931 h 328931"/>
                              <a:gd name="connsiteX3" fmla="*/ 0 w 1994637"/>
                              <a:gd name="connsiteY3" fmla="*/ 328931 h 328931"/>
                              <a:gd name="connsiteX0" fmla="*/ 196850 w 2191487"/>
                              <a:gd name="connsiteY0" fmla="*/ 278131 h 278131"/>
                              <a:gd name="connsiteX1" fmla="*/ 0 w 2191487"/>
                              <a:gd name="connsiteY1" fmla="*/ 0 h 278131"/>
                              <a:gd name="connsiteX2" fmla="*/ 2191487 w 2191487"/>
                              <a:gd name="connsiteY2" fmla="*/ 278131 h 278131"/>
                              <a:gd name="connsiteX3" fmla="*/ 196850 w 2191487"/>
                              <a:gd name="connsiteY3" fmla="*/ 278131 h 278131"/>
                              <a:gd name="connsiteX0" fmla="*/ 273050 w 2267687"/>
                              <a:gd name="connsiteY0" fmla="*/ 290831 h 290831"/>
                              <a:gd name="connsiteX1" fmla="*/ 0 w 2267687"/>
                              <a:gd name="connsiteY1" fmla="*/ 0 h 290831"/>
                              <a:gd name="connsiteX2" fmla="*/ 2267687 w 2267687"/>
                              <a:gd name="connsiteY2" fmla="*/ 290831 h 290831"/>
                              <a:gd name="connsiteX3" fmla="*/ 273050 w 2267687"/>
                              <a:gd name="connsiteY3" fmla="*/ 290831 h 290831"/>
                              <a:gd name="connsiteX0" fmla="*/ 174418 w 2267687"/>
                              <a:gd name="connsiteY0" fmla="*/ 303531 h 303531"/>
                              <a:gd name="connsiteX1" fmla="*/ 0 w 2267687"/>
                              <a:gd name="connsiteY1" fmla="*/ 0 h 303531"/>
                              <a:gd name="connsiteX2" fmla="*/ 2267687 w 2267687"/>
                              <a:gd name="connsiteY2" fmla="*/ 290831 h 303531"/>
                              <a:gd name="connsiteX3" fmla="*/ 174418 w 2267687"/>
                              <a:gd name="connsiteY3" fmla="*/ 303531 h 303531"/>
                              <a:gd name="connsiteX0" fmla="*/ 172657 w 2265926"/>
                              <a:gd name="connsiteY0" fmla="*/ 316231 h 316231"/>
                              <a:gd name="connsiteX1" fmla="*/ 0 w 2265926"/>
                              <a:gd name="connsiteY1" fmla="*/ 0 h 316231"/>
                              <a:gd name="connsiteX2" fmla="*/ 2265926 w 2265926"/>
                              <a:gd name="connsiteY2" fmla="*/ 303531 h 316231"/>
                              <a:gd name="connsiteX3" fmla="*/ 172657 w 2265926"/>
                              <a:gd name="connsiteY3" fmla="*/ 316231 h 3162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65926" h="316231">
                                <a:moveTo>
                                  <a:pt x="172657" y="316231"/>
                                </a:moveTo>
                                <a:lnTo>
                                  <a:pt x="0" y="0"/>
                                </a:lnTo>
                                <a:lnTo>
                                  <a:pt x="2265926" y="303531"/>
                                </a:lnTo>
                                <a:lnTo>
                                  <a:pt x="172657" y="31623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  <a:miter lim="800000"/>
                          </a:ln>
                          <a:effectLst>
                            <a:softEdge rad="25400"/>
                          </a:effectLst>
                        </wps:spPr>
                        <wps:bodyPr rtlCol="0" anchor="ctr"/>
                      </wps:wsp>
                      <wps:wsp>
                        <wps:cNvPr id="215" name="直角三角形 69"/>
                        <wps:cNvSpPr/>
                        <wps:spPr>
                          <a:xfrm flipH="1" flipV="1">
                            <a:off x="0" y="4304526"/>
                            <a:ext cx="2605627" cy="334172"/>
                          </a:xfrm>
                          <a:custGeom>
                            <a:avLst/>
                            <a:gdLst>
                              <a:gd name="connsiteX0" fmla="*/ 0 w 1994637"/>
                              <a:gd name="connsiteY0" fmla="*/ 328931 h 328931"/>
                              <a:gd name="connsiteX1" fmla="*/ 0 w 1994637"/>
                              <a:gd name="connsiteY1" fmla="*/ 0 h 328931"/>
                              <a:gd name="connsiteX2" fmla="*/ 1994637 w 1994637"/>
                              <a:gd name="connsiteY2" fmla="*/ 328931 h 328931"/>
                              <a:gd name="connsiteX3" fmla="*/ 0 w 1994637"/>
                              <a:gd name="connsiteY3" fmla="*/ 328931 h 328931"/>
                              <a:gd name="connsiteX0" fmla="*/ 196850 w 2191487"/>
                              <a:gd name="connsiteY0" fmla="*/ 278131 h 278131"/>
                              <a:gd name="connsiteX1" fmla="*/ 0 w 2191487"/>
                              <a:gd name="connsiteY1" fmla="*/ 0 h 278131"/>
                              <a:gd name="connsiteX2" fmla="*/ 2191487 w 2191487"/>
                              <a:gd name="connsiteY2" fmla="*/ 278131 h 278131"/>
                              <a:gd name="connsiteX3" fmla="*/ 196850 w 2191487"/>
                              <a:gd name="connsiteY3" fmla="*/ 278131 h 278131"/>
                              <a:gd name="connsiteX0" fmla="*/ 273050 w 2267687"/>
                              <a:gd name="connsiteY0" fmla="*/ 290831 h 290831"/>
                              <a:gd name="connsiteX1" fmla="*/ 0 w 2267687"/>
                              <a:gd name="connsiteY1" fmla="*/ 0 h 290831"/>
                              <a:gd name="connsiteX2" fmla="*/ 2267687 w 2267687"/>
                              <a:gd name="connsiteY2" fmla="*/ 290831 h 290831"/>
                              <a:gd name="connsiteX3" fmla="*/ 273050 w 2267687"/>
                              <a:gd name="connsiteY3" fmla="*/ 290831 h 2908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67687" h="290831">
                                <a:moveTo>
                                  <a:pt x="273050" y="290831"/>
                                </a:moveTo>
                                <a:lnTo>
                                  <a:pt x="0" y="0"/>
                                </a:lnTo>
                                <a:lnTo>
                                  <a:pt x="2267687" y="290831"/>
                                </a:lnTo>
                                <a:lnTo>
                                  <a:pt x="273050" y="29083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  <a:miter lim="800000"/>
                          </a:ln>
                          <a:effectLst>
                            <a:softEdge rad="25400"/>
                          </a:effectLst>
                        </wps:spPr>
                        <wps:bodyPr rtlCol="0" anchor="ctr"/>
                      </wps:wsp>
                      <wps:wsp>
                        <wps:cNvPr id="216" name="矩形 214"/>
                        <wps:cNvSpPr/>
                        <wps:spPr>
                          <a:xfrm>
                            <a:off x="397592" y="475184"/>
                            <a:ext cx="1894121" cy="3877901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  <a:miter lim="800000"/>
                          </a:ln>
                          <a:effectLst>
                            <a:outerShdw blurRad="76200" dist="50800" dir="2700000" algn="tl" rotWithShape="0">
                              <a:prstClr val="black">
                                <a:alpha val="1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218" name="矩形 215"/>
                        <wps:cNvSpPr/>
                        <wps:spPr>
                          <a:xfrm>
                            <a:off x="381291" y="455811"/>
                            <a:ext cx="1894121" cy="582163"/>
                          </a:xfrm>
                          <a:prstGeom prst="rect">
                            <a:avLst/>
                          </a:prstGeom>
                          <a:grpFill/>
                          <a:ln w="12700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F962F4" id="组合 211" o:spid="_x0000_s1026" style="position:absolute;margin-left:8.85pt;margin-top:20.65pt;width:277.95pt;height:144.55pt;z-index:251702272;mso-position-horizontal-relative:page;mso-width-relative:margin;mso-height-relative:margin" coordsize="26077,4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f03MQYAAFoeAAAOAAAAZHJzL2Uyb0RvYy54bWzsWUuP40QQviPxH1o+IrHx+xFNZoV2dpYD&#10;jxW7wHLssZ3YwnZb3c5k5s4BbogrByQuiDsHJMS/YQU/g6put6edbBLvDCChnTlk2nFXVddX5fT3&#10;uU8eXtUVucy5KFmzsJwHtkXyJmVZ2awW1qfPz9+NLSI62mS0Yk2+sK5zYT08ffutk007z11WsCrL&#10;OQEnjZhv2oVVdF07n81EWuQ1FQ9Ymzdwc8l4TTu45KtZxukGvNfVzLXtcLZhPGs5S3Mh4NszddM6&#10;lf6XyzztPl4uRd6RamHB2jr5yeXnBX7OTk/ofMVpW5Rpvwx6i1XUtGwg6ODqjHaUrHm546ouU84E&#10;W3YPUlbP2HJZprnMAbJx7K1snnC2bmUuq/lm1Q4wAbRbON3abfrR5VNOymxhuY5nkYbWUKQ/f/vq&#10;5bdfE9dxEJ9Nu5rDtCe8fdY+5f0XK3WFKV8teY3/IRlyJZG9HpDNrzqSwpde4CZJGFgkhXtO7AVR&#10;HCjs0wIKtGOXFo97Sze0oyhxlKUfJp7vylXNbgILVpXZeVlVuArBVxePKk4uKVT8PHjPjc8xEEw3&#10;ps0wpyGFTQu9J27gFXeD91lB21xWTSBuA7z+AO/3v/z103d//PoNfL78/UcSJgpmOX3AWMwFwK0B&#10;JpxB7wa+jX8WWVZl+z4gKXuuBz5KfNu1CADsOmFge64CWJdAYydL4IUe1KAHRhcwXYvuSc5kMenl&#10;B6JTD0cGI1zGKuvbI2VNI8ouf4ELqSt4Xt6ZEZtsiJMkfuhJt6+Y/oU53XPjxHNIQdRALXU3AtT9&#10;dSKMpx9zDmANzvulH0/CNJqYBDxXQ5wJMJnTJ0YwkXWSMA4wjOskjh9PqoYbxY6shhpMrcaRCNvV&#10;OOzcBLZ3fDyJkdG0JEx4p2Jl2kzEyiyJG3m2KokbRuHEkiR2rEoiB5NLcjjCTkkOOh+hqxxjSQ6H&#10;GBlNS2IM7zSsRjbTwpglcSLfd+Lj2Zg2nu0F6jdLDv6lkqgo+5yP0L1TSQ7HMeGdipVpMxErE14n&#10;csMgUiUJEjfcA8F4G3FCV5VEDvaYvBi3vWzhQxHG02EbOeh8qyTo+HgSptENVgfjmPBOxcq0UVng&#10;ljuEAVa00ts7LfSOn141/ZYPI0KRyduSaLRMIFMz939gG/oSCqOIFlghXzhiDCCbxprUTTMG+Exj&#10;SXUgmWnGAIpp7JnLVk769DnIBxQOlRQOnUVAOHCLgHC4UJ3W0g5Rw2xxSDbAvaCJsXlJAaxXAY23&#10;a3aZP2dyYocYqgLKhYzKcTOvasz58KDAmjXC+p7+30qfQ2iYefN0Q0Z6mv6vpu9bgp6VVkzkqqKY&#10;nOTQQ8KIk0EXgUsjAZeEsWoQB8eNkKimFETdsqIAXlq3IDNEs7IIrVagFtOOy7YyiDmw9Gsx0HfQ&#10;eRnbPAcGa5GKig5uAAaKAiOU1br+kGWK6kcBEmO1gHWNmkIqAFd/DQtWrre1AJSOi+6MikJZyNUo&#10;RzWQXE6qsl5YsYqq4Khkf+dSXvblR0n3OFvlhFPUUkjU+7YypoHs0KweRxcsuwZ1wLvqEVPylDZp&#10;wSBHRAZD9coENdh/IlFAoPUK8DYSZRAlUp58tiVPVAf7nu0H+rddSxPQeEHoRkrjeZ4PndmDdy9N&#10;ZlpVwZ5yRF+N9pRp+srcH+6liXrqd1WoCey9NCHuNLo9ZlFHdcN4etFHmVSSO/Fglc2+OOYDMlXG&#10;jWx2sYKd6J50/eOkS+pqJF19PV9FulQBJZO6qTqU446kS4UG0jVyqmmU/t9zNPkqYHcJetY96Xrj&#10;SBdohZ50/fAzvg52HR9/jZDywevjPe+Dsb37975eEoHikC3lR4ETS2s61+TKiRPfgXfm6r1vDC/T&#10;ba21NLtCAowvfgkOQOKA7JHEXL8EhkdET8G4DXuzuT5bgyx4VmQbclGt+SdI+KMQDqMskpWIX2CD&#10;WsALYPKoglCY9JKnAykJb/I/L7tCHhMMyhqAH2TPRUXTL1UBqragSpY40o3SH1gMmC2VzLAYefV/&#10;EhtwMrjV9/JIaHrfx46LB0Pww+sHQawOq/b0fRDDmYjec27Z9m+0xtVqVJ1JYY1eQ73K4zY4wJQt&#10;2h+24gmpeQ1j80j49G8AAAD//wMAUEsDBBQABgAIAAAAIQBWSXo24AAAAAkBAAAPAAAAZHJzL2Rv&#10;d25yZXYueG1sTI9BS8NAFITvgv9heYI3u4lpmxKzKaWopyLYCtLbNvuahGbfhuw2Sf+9z5Mehxlm&#10;vsnXk23FgL1vHCmIZxEIpNKZhioFX4e3pxUIHzQZ3TpCBTf0sC7u73KdGTfSJw77UAkuIZ9pBXUI&#10;XSalL2u02s9ch8Te2fVWB5Z9JU2vRy63rXyOoqW0uiFeqHWH2xrLy/5qFbyPetwk8euwu5y3t+Nh&#10;8fG9i1Gpx4dp8wIi4BT+wvCLz+hQMNPJXcl40bJOU04qmMcJCPYXabIEcVKQJNEcZJHL/w+KHwAA&#10;AP//AwBQSwECLQAUAAYACAAAACEAtoM4kv4AAADhAQAAEwAAAAAAAAAAAAAAAAAAAAAAW0NvbnRl&#10;bnRfVHlwZXNdLnhtbFBLAQItABQABgAIAAAAIQA4/SH/1gAAAJQBAAALAAAAAAAAAAAAAAAAAC8B&#10;AABfcmVscy8ucmVsc1BLAQItABQABgAIAAAAIQDlaf03MQYAAFoeAAAOAAAAAAAAAAAAAAAAAC4C&#10;AABkcnMvZTJvRG9jLnhtbFBLAQItABQABgAIAAAAIQBWSXo24AAAAAkBAAAPAAAAAAAAAAAAAAAA&#10;AIsIAABkcnMvZG93bnJldi54bWxQSwUGAAAAAAQABADzAAAAmAkAAAAA&#10;">
                <v:shape id="直角三角形 69" o:spid="_x0000_s1027" style="position:absolute;left:794;top:21650;width:46934;height:3633;rotation:-90;flip:x;visibility:visible;mso-wrap-style:square;v-text-anchor:middle" coordsize="2265926,316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I19wgAAANwAAAAPAAAAZHJzL2Rvd25yZXYueG1sRI/NisJA&#10;EITvC77D0IK3dWIQkegoogiLN//w2mTaJJruCZnZmH37nYUFj0VVfUUt1z3XqqPWV04MTMYJKJLc&#10;2UoKA5fz/nMOygcUi7UTMvBDHtarwccSM+tecqTuFAoVIeIzNFCG0GRa+7wkRj92DUn07q5lDFG2&#10;hbYtviKca50myUwzVhIXSmxoW1L+PH2zgdkhn3fdLu2PjFxdU74cHrenMaNhv1mACtSHd/i//WUN&#10;pJMp/J2JR0CvfgEAAP//AwBQSwECLQAUAAYACAAAACEA2+H2y+4AAACFAQAAEwAAAAAAAAAAAAAA&#10;AAAAAAAAW0NvbnRlbnRfVHlwZXNdLnhtbFBLAQItABQABgAIAAAAIQBa9CxbvwAAABUBAAALAAAA&#10;AAAAAAAAAAAAAB8BAABfcmVscy8ucmVsc1BLAQItABQABgAIAAAAIQAaZI19wgAAANwAAAAPAAAA&#10;AAAAAAAAAAAAAAcCAABkcnMvZG93bnJldi54bWxQSwUGAAAAAAMAAwC3AAAA9gIAAAAA&#10;" path="m172657,316231l,,2265926,303531,172657,316231xe" filled="f" strokecolor="#404040" strokeweight="1pt">
                  <v:stroke joinstyle="miter"/>
                  <v:path arrowok="t" o:connecttype="custom" o:connectlocs="357625,363357;0,0;4693421,348764;357625,363357" o:connectangles="0,0,0,0"/>
                </v:shape>
                <v:shape id="直角三角形 69" o:spid="_x0000_s1028" style="position:absolute;top:43045;width:26056;height:3341;flip:x y;visibility:visible;mso-wrap-style:square;v-text-anchor:middle" coordsize="2267687,290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I5YwgAAANwAAAAPAAAAZHJzL2Rvd25yZXYueG1sRI9Bi8Iw&#10;FITvwv6H8Ba8aWrBIl2jiCDsadEqe340r03Z5qU02bb+eyMIHoeZb4bZ7ifbioF63zhWsFomIIhL&#10;pxuuFdyup8UGhA/IGlvHpOBOHva7j9kWc+1GvtBQhFrEEvY5KjAhdLmUvjRk0S9dRxy9yvUWQ5R9&#10;LXWPYyy3rUyTJJMWG44LBjs6Gir/in+rID1sTsffoUjN7ZylrhqH7GeqlJp/TocvEIGm8A6/6G8d&#10;udUanmfiEZC7BwAAAP//AwBQSwECLQAUAAYACAAAACEA2+H2y+4AAACFAQAAEwAAAAAAAAAAAAAA&#10;AAAAAAAAW0NvbnRlbnRfVHlwZXNdLnhtbFBLAQItABQABgAIAAAAIQBa9CxbvwAAABUBAAALAAAA&#10;AAAAAAAAAAAAAB8BAABfcmVscy8ucmVsc1BLAQItABQABgAIAAAAIQD5PI5YwgAAANwAAAAPAAAA&#10;AAAAAAAAAAAAAAcCAABkcnMvZG93bnJldi54bWxQSwUGAAAAAAMAAwC3AAAA9gIAAAAA&#10;" path="m273050,290831l,,2267687,290831r-1994637,xe" filled="f" strokecolor="#404040" strokeweight="1pt">
                  <v:stroke joinstyle="miter"/>
                  <v:path arrowok="t" o:connecttype="custom" o:connectlocs="313741,334172;0,0;2605627,334172;313741,334172" o:connectangles="0,0,0,0"/>
                </v:shape>
                <v:rect id="矩形 214" o:spid="_x0000_s1029" style="position:absolute;left:3975;top:4751;width:18942;height:38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mkdxAAAANwAAAAPAAAAZHJzL2Rvd25yZXYueG1sRI9RawIx&#10;EITfC/0PYYW+FM0p1OpplNIi9KlF6w9YLusleNlcL6t3/vumUOjjMDvf7Ky3Q2jUlbrkIxuYTgpQ&#10;xFW0nmsDx6/deAEqCbLFJjIZuFGC7eb+bo2ljT3v6XqQWmUIpxINOJG21DpVjgKmSWyJs3eKXUDJ&#10;squ17bDP8NDoWVHMdUDPucFhS6+OqvPhEvIbl+fePT7Jt1+K9P6j8p/xzRvzMBpeVqCEBvk//ku/&#10;WwOz6Rx+x2QC6M0PAAAA//8DAFBLAQItABQABgAIAAAAIQDb4fbL7gAAAIUBAAATAAAAAAAAAAAA&#10;AAAAAAAAAABbQ29udGVudF9UeXBlc10ueG1sUEsBAi0AFAAGAAgAAAAhAFr0LFu/AAAAFQEAAAsA&#10;AAAAAAAAAAAAAAAAHwEAAF9yZWxzLy5yZWxzUEsBAi0AFAAGAAgAAAAhANHyaR3EAAAA3AAAAA8A&#10;AAAAAAAAAAAAAAAABwIAAGRycy9kb3ducmV2LnhtbFBLBQYAAAAAAwADALcAAAD4AgAAAAA=&#10;" filled="f" strokecolor="#404040" strokeweight="1pt">
                  <v:shadow on="t" color="black" opacity="6553f" origin="-.5,-.5" offset=".99781mm,.99781mm"/>
                </v:rect>
                <v:rect id="矩形 215" o:spid="_x0000_s1030" style="position:absolute;left:3812;top:4558;width:18942;height:58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eNswwAAANwAAAAPAAAAZHJzL2Rvd25yZXYueG1sRE9da8Iw&#10;FH0X9h/CHexNU4uIdE1ldAiCY9Nu4Otdc5d2NjelybT+e/Mw8PFwvvP1aDtxpsG3jhXMZwkI4trp&#10;lo2Cr8/NdAXCB2SNnWNScCUP6+JhkmOm3YUPdK6CETGEfYYKmhD6TEpfN2TRz1xPHLkfN1gMEQ5G&#10;6gEvMdx2Mk2SpbTYcmxosKeyofpU/VkFpV+Y9PTameP+fbs7lh/fv8u3nVJPj+PLM4hAY7iL/91b&#10;rSCdx7XxTDwCsrgBAAD//wMAUEsBAi0AFAAGAAgAAAAhANvh9svuAAAAhQEAABMAAAAAAAAAAAAA&#10;AAAAAAAAAFtDb250ZW50X1R5cGVzXS54bWxQSwECLQAUAAYACAAAACEAWvQsW78AAAAVAQAACwAA&#10;AAAAAAAAAAAAAAAfAQAAX3JlbHMvLnJlbHNQSwECLQAUAAYACAAAACEA55HjbMMAAADcAAAADwAA&#10;AAAAAAAAAAAAAAAHAgAAZHJzL2Rvd25yZXYueG1sUEsFBgAAAAADAAMAtwAAAPcCAAAAAA==&#10;" filled="f" strokecolor="#404040" strokeweight="1pt"/>
                <w10:wrap type="square" anchorx="page"/>
              </v:group>
            </w:pict>
          </mc:Fallback>
        </mc:AlternateContent>
      </w:r>
      <w:r w:rsidR="0071071C" w:rsidRPr="0071071C">
        <w:rPr>
          <w:rFonts w:ascii="Times New Roman" w:hAnsi="Times New Roman" w:cs="Times New Roman"/>
          <w:b/>
          <w:bCs/>
          <w:sz w:val="26"/>
          <w:szCs w:val="26"/>
        </w:rPr>
        <w:t xml:space="preserve"> и иных нормативно-правовых актов</w:t>
      </w:r>
    </w:p>
    <w:p w:rsidR="0071071C" w:rsidRPr="007449E0" w:rsidRDefault="0071071C" w:rsidP="007C3F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1071C" w:rsidRPr="002101E6" w:rsidRDefault="001B519D" w:rsidP="007C3F6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55061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margin">
                  <wp:posOffset>316865</wp:posOffset>
                </wp:positionH>
                <wp:positionV relativeFrom="paragraph">
                  <wp:posOffset>331470</wp:posOffset>
                </wp:positionV>
                <wp:extent cx="2360930" cy="914400"/>
                <wp:effectExtent l="0" t="0" r="9525" b="0"/>
                <wp:wrapSquare wrapText="bothSides"/>
                <wp:docPr id="2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77E" w:rsidRPr="00311815" w:rsidRDefault="0027577E" w:rsidP="0031181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</w:t>
                            </w:r>
                            <w:r w:rsidRPr="003118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роведен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ие</w:t>
                            </w:r>
                            <w:r w:rsidRPr="003118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экспертиз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ы</w:t>
                            </w:r>
                            <w:r w:rsidRPr="0031181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проектов решений Совета МОГО «Ухта», Совета муниципального округа «Ухта»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24.95pt;margin-top:26.1pt;width:185.9pt;height:1in;z-index:25170432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eWmOwIAACsEAAAOAAAAZHJzL2Uyb0RvYy54bWysU82O0zAQviPxDpbvNGm2XbZR09XSpQhp&#10;+ZEWHsBxnMbC9gTbbVJu3HkF3oEDB268QveNGDvdbrXcED5Ytmfm88w338wve63IVlgnwRR0PEop&#10;EYZDJc26oB8/rJ5dUOI8MxVTYERBd8LRy8XTJ/OuzUUGDahKWIIgxuVdW9DG+zZPEscboZkbQSsM&#10;Gmuwmnm82nVSWdYhulZJlqbnSQe2ai1w4Ry+Xg9Guoj4dS24f1fXTniiCoq5+bjbuJdhTxZzlq8t&#10;axvJD2mwf8hCM2nw0yPUNfOMbKz8C0pLbsFB7UccdAJ1LbmINWA14/RRNbcNa0WsBclx7ZEm9/9g&#10;+dvte0tkVdBsPKPEMI1N2n/f/9j/3P/e/7r7eveNZIGlrnU5Ot+26O77F9Bjt2PFrr0B/skRA8uG&#10;mbW4sha6RrAKsxyHyOQkdMBxAaTs3kCFn7GNhwjU11YHCpEUgujYrd2xQ6L3hONjdnaezs7QxNE2&#10;G08maWxhwvL76NY6/0qAJuFQUIsKiOhse+N8yIbl9y7hMwdKViupVLzYdblUlmwZqmUVVyzgkZsy&#10;pMPfp9k0IhsI8VFIWnpUs5K6oBdpWIO+AhsvTRVdPJNqOGMmyhzoCYwM3Pi+7GM/sB0YELgrodoh&#10;YRYG9eK04aEB+4WSDpVbUPd5w6ygRL02SHqkBaUeL5Pp8wzpsqeW8tTCDEeognpKhuPSx/EIfBi4&#10;wubUMvL2kMkhZ1RkpPMwPUHyp/fo9TDjiz8AAAD//wMAUEsDBBQABgAIAAAAIQC7LZ9T3gAAAAkB&#10;AAAPAAAAZHJzL2Rvd25yZXYueG1sTI/LasMwEEX3hf6DmEJ3jWyRJrFrOZSCacGrPD5AtsYPbEnG&#10;Uhz37ztdtcvhHu49kx1XM7IFZ987KyHeRMDQ1k73tpVwvRQvB2A+KKvV6CxK+EYPx/zxIVOpdnd7&#10;wuUcWkYl1qdKQhfClHLu6w6N8hs3oaWscbNRgc655XpWdyo3IxdRtONG9ZYWOjXhR4f1cL4ZCV9l&#10;XTSiNM0ShtgM5an6LJq9lM9P6/sbsIBr+IPhV5/UISenyt2s9myUsE0SIiW8CgGM8q2I98AqApOd&#10;AJ5n/P8H+Q8AAAD//wMAUEsBAi0AFAAGAAgAAAAhALaDOJL+AAAA4QEAABMAAAAAAAAAAAAAAAAA&#10;AAAAAFtDb250ZW50X1R5cGVzXS54bWxQSwECLQAUAAYACAAAACEAOP0h/9YAAACUAQAACwAAAAAA&#10;AAAAAAAAAAAvAQAAX3JlbHMvLnJlbHNQSwECLQAUAAYACAAAACEAwonlpjsCAAArBAAADgAAAAAA&#10;AAAAAAAAAAAuAgAAZHJzL2Uyb0RvYy54bWxQSwECLQAUAAYACAAAACEAuy2fU94AAAAJAQAADwAA&#10;AAAAAAAAAAAAAACVBAAAZHJzL2Rvd25yZXYueG1sUEsFBgAAAAAEAAQA8wAAAKAFAAAAAA==&#10;" stroked="f">
                <v:textbox>
                  <w:txbxContent>
                    <w:p w:rsidR="0027577E" w:rsidRPr="00311815" w:rsidRDefault="0027577E" w:rsidP="0031181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П</w:t>
                      </w:r>
                      <w:r w:rsidRPr="0031181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роведен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ие</w:t>
                      </w:r>
                      <w:r w:rsidRPr="0031181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экспертиз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ы</w:t>
                      </w:r>
                      <w:r w:rsidRPr="0031181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проектов решений Совета МОГО «Ухта», Совета муниципального округа «Ухта»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071C" w:rsidRPr="0071071C">
        <w:rPr>
          <w:rFonts w:ascii="Times New Roman" w:hAnsi="Times New Roman" w:cs="Times New Roman"/>
          <w:sz w:val="26"/>
          <w:szCs w:val="26"/>
        </w:rPr>
        <w:t xml:space="preserve">В рамках экспертно-аналитической деятельности, Палатой проведена экспертиза </w:t>
      </w:r>
      <w:r w:rsidR="00715CE0" w:rsidRPr="00D54CC4">
        <w:rPr>
          <w:rFonts w:ascii="Times New Roman" w:hAnsi="Times New Roman" w:cs="Times New Roman"/>
          <w:i/>
          <w:iCs/>
          <w:sz w:val="26"/>
          <w:szCs w:val="26"/>
        </w:rPr>
        <w:t xml:space="preserve">78 </w:t>
      </w:r>
      <w:r w:rsidR="0071071C" w:rsidRPr="00D54CC4">
        <w:rPr>
          <w:rFonts w:ascii="Times New Roman" w:hAnsi="Times New Roman" w:cs="Times New Roman"/>
          <w:i/>
          <w:iCs/>
          <w:sz w:val="26"/>
          <w:szCs w:val="26"/>
        </w:rPr>
        <w:t>проектов решений</w:t>
      </w:r>
      <w:r w:rsidR="0071071C" w:rsidRPr="0071071C">
        <w:rPr>
          <w:rFonts w:ascii="Times New Roman" w:hAnsi="Times New Roman" w:cs="Times New Roman"/>
          <w:sz w:val="26"/>
          <w:szCs w:val="26"/>
        </w:rPr>
        <w:t xml:space="preserve"> Совета МОГО «Ухта»</w:t>
      </w:r>
      <w:r w:rsidR="0071071C">
        <w:rPr>
          <w:rFonts w:ascii="Times New Roman" w:hAnsi="Times New Roman" w:cs="Times New Roman"/>
          <w:sz w:val="26"/>
          <w:szCs w:val="26"/>
        </w:rPr>
        <w:t>, Совета муниципального округа «Ухта»,</w:t>
      </w:r>
      <w:r w:rsidR="00715CE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71071C" w:rsidRPr="0071071C">
        <w:rPr>
          <w:rFonts w:ascii="Times New Roman" w:hAnsi="Times New Roman" w:cs="Times New Roman"/>
          <w:sz w:val="26"/>
          <w:szCs w:val="26"/>
        </w:rPr>
        <w:t xml:space="preserve"> по результатам котор</w:t>
      </w:r>
      <w:r w:rsidR="00E65AC3">
        <w:rPr>
          <w:rFonts w:ascii="Times New Roman" w:hAnsi="Times New Roman" w:cs="Times New Roman"/>
          <w:sz w:val="26"/>
          <w:szCs w:val="26"/>
        </w:rPr>
        <w:t>о</w:t>
      </w:r>
      <w:r w:rsidR="00677D6D">
        <w:rPr>
          <w:rFonts w:ascii="Times New Roman" w:hAnsi="Times New Roman" w:cs="Times New Roman"/>
          <w:sz w:val="26"/>
          <w:szCs w:val="26"/>
        </w:rPr>
        <w:t>й</w:t>
      </w:r>
      <w:r w:rsidR="0071071C" w:rsidRPr="0071071C">
        <w:rPr>
          <w:rFonts w:ascii="Times New Roman" w:hAnsi="Times New Roman" w:cs="Times New Roman"/>
          <w:sz w:val="26"/>
          <w:szCs w:val="26"/>
        </w:rPr>
        <w:t xml:space="preserve"> подготовлены и представлены в адрес Совета округа </w:t>
      </w:r>
      <w:r w:rsidR="00B54CAB" w:rsidRPr="00715C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69</w:t>
      </w:r>
      <w:r w:rsidR="0071071C" w:rsidRPr="00715CE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итоговых документ</w:t>
      </w:r>
      <w:r w:rsidR="00B54CAB" w:rsidRPr="00715C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ов</w:t>
      </w:r>
      <w:r w:rsidR="0071071C" w:rsidRPr="00715CE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r w:rsidR="0071071C" w:rsidRPr="002101E6">
        <w:rPr>
          <w:rFonts w:ascii="Times New Roman" w:hAnsi="Times New Roman" w:cs="Times New Roman"/>
          <w:i/>
          <w:iCs/>
          <w:sz w:val="26"/>
          <w:szCs w:val="26"/>
        </w:rPr>
        <w:t>в том числе:</w:t>
      </w:r>
    </w:p>
    <w:p w:rsidR="0071071C" w:rsidRPr="0071071C" w:rsidRDefault="0071071C" w:rsidP="007C3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278A">
        <w:rPr>
          <w:rFonts w:ascii="Times New Roman" w:hAnsi="Times New Roman" w:cs="Times New Roman"/>
          <w:sz w:val="26"/>
          <w:szCs w:val="26"/>
        </w:rPr>
        <w:t xml:space="preserve">- </w:t>
      </w:r>
      <w:r w:rsidR="00FA4A09" w:rsidRPr="00E3278A">
        <w:rPr>
          <w:rFonts w:ascii="Times New Roman" w:hAnsi="Times New Roman" w:cs="Times New Roman"/>
          <w:b/>
          <w:bCs/>
          <w:i/>
          <w:iCs/>
          <w:sz w:val="26"/>
          <w:szCs w:val="26"/>
        </w:rPr>
        <w:t>31</w:t>
      </w:r>
      <w:r w:rsidRPr="00E3278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Заключени</w:t>
      </w:r>
      <w:r w:rsidR="00FA4A09" w:rsidRPr="00E3278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е</w:t>
      </w:r>
      <w:r w:rsidRPr="00E3278A">
        <w:rPr>
          <w:rFonts w:ascii="Times New Roman" w:hAnsi="Times New Roman" w:cs="Times New Roman"/>
          <w:sz w:val="26"/>
          <w:szCs w:val="26"/>
        </w:rPr>
        <w:t xml:space="preserve"> по проектам решений Совет</w:t>
      </w:r>
      <w:r w:rsidR="00E65AC3">
        <w:rPr>
          <w:rFonts w:ascii="Times New Roman" w:hAnsi="Times New Roman" w:cs="Times New Roman"/>
          <w:sz w:val="26"/>
          <w:szCs w:val="26"/>
        </w:rPr>
        <w:t>а</w:t>
      </w:r>
      <w:r w:rsidRPr="00E3278A">
        <w:rPr>
          <w:rFonts w:ascii="Times New Roman" w:hAnsi="Times New Roman" w:cs="Times New Roman"/>
          <w:sz w:val="26"/>
          <w:szCs w:val="26"/>
        </w:rPr>
        <w:t xml:space="preserve"> </w:t>
      </w:r>
      <w:r w:rsidR="00677D6D" w:rsidRPr="00E3278A">
        <w:rPr>
          <w:rFonts w:ascii="Times New Roman" w:hAnsi="Times New Roman" w:cs="Times New Roman"/>
          <w:sz w:val="26"/>
          <w:szCs w:val="26"/>
        </w:rPr>
        <w:t>округа</w:t>
      </w:r>
      <w:r w:rsidRPr="00E3278A">
        <w:rPr>
          <w:rFonts w:ascii="Times New Roman" w:hAnsi="Times New Roman" w:cs="Times New Roman"/>
          <w:sz w:val="26"/>
          <w:szCs w:val="26"/>
        </w:rPr>
        <w:t xml:space="preserve">, требующим непосредственного проведения экспертизы в части, касающейся расходных обязательств (из них по: проектам решений Совета, предусматривающим принятие (утверждение) нормативно-правовых актов - </w:t>
      </w:r>
      <w:r w:rsidR="00E3278A" w:rsidRPr="00E3278A">
        <w:rPr>
          <w:rFonts w:ascii="Times New Roman" w:hAnsi="Times New Roman" w:cs="Times New Roman"/>
          <w:i/>
          <w:iCs/>
          <w:sz w:val="26"/>
          <w:szCs w:val="26"/>
        </w:rPr>
        <w:t>19</w:t>
      </w:r>
      <w:r w:rsidRPr="00E3278A">
        <w:rPr>
          <w:rFonts w:ascii="Times New Roman" w:hAnsi="Times New Roman" w:cs="Times New Roman"/>
          <w:i/>
          <w:iCs/>
          <w:sz w:val="26"/>
          <w:szCs w:val="26"/>
        </w:rPr>
        <w:t xml:space="preserve"> Заключений</w:t>
      </w:r>
      <w:r w:rsidRPr="00E3278A">
        <w:rPr>
          <w:rFonts w:ascii="Times New Roman" w:hAnsi="Times New Roman" w:cs="Times New Roman"/>
          <w:sz w:val="26"/>
          <w:szCs w:val="26"/>
        </w:rPr>
        <w:t xml:space="preserve">; проектам решений Совета, предусматривающим внесение изменений (дополнений) в действующие НПА - </w:t>
      </w:r>
      <w:r w:rsidR="00E3278A" w:rsidRPr="00E3278A">
        <w:rPr>
          <w:rFonts w:ascii="Times New Roman" w:hAnsi="Times New Roman" w:cs="Times New Roman"/>
          <w:i/>
          <w:iCs/>
          <w:sz w:val="26"/>
          <w:szCs w:val="26"/>
        </w:rPr>
        <w:t>12</w:t>
      </w:r>
      <w:r w:rsidRPr="00E3278A">
        <w:rPr>
          <w:rFonts w:ascii="Times New Roman" w:hAnsi="Times New Roman" w:cs="Times New Roman"/>
          <w:i/>
          <w:iCs/>
          <w:sz w:val="26"/>
          <w:szCs w:val="26"/>
        </w:rPr>
        <w:t xml:space="preserve"> Заключений</w:t>
      </w:r>
      <w:r w:rsidRPr="00E3278A">
        <w:rPr>
          <w:rFonts w:ascii="Times New Roman" w:hAnsi="Times New Roman" w:cs="Times New Roman"/>
          <w:sz w:val="26"/>
          <w:szCs w:val="26"/>
        </w:rPr>
        <w:t>)</w:t>
      </w:r>
      <w:r w:rsidR="00DA1553">
        <w:rPr>
          <w:rFonts w:ascii="Times New Roman" w:hAnsi="Times New Roman" w:cs="Times New Roman"/>
          <w:sz w:val="26"/>
          <w:szCs w:val="26"/>
        </w:rPr>
        <w:t>;</w:t>
      </w:r>
    </w:p>
    <w:p w:rsidR="00FA4A09" w:rsidRDefault="0071071C" w:rsidP="007C3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71C">
        <w:rPr>
          <w:rFonts w:ascii="Times New Roman" w:hAnsi="Times New Roman" w:cs="Times New Roman"/>
          <w:sz w:val="26"/>
          <w:szCs w:val="26"/>
        </w:rPr>
        <w:t xml:space="preserve">- </w:t>
      </w:r>
      <w:r w:rsidRPr="00677D6D">
        <w:rPr>
          <w:rFonts w:ascii="Times New Roman" w:hAnsi="Times New Roman" w:cs="Times New Roman"/>
          <w:b/>
          <w:bCs/>
          <w:i/>
          <w:iCs/>
          <w:sz w:val="26"/>
          <w:szCs w:val="26"/>
        </w:rPr>
        <w:t>3</w:t>
      </w:r>
      <w:r w:rsidR="00FA4A09">
        <w:rPr>
          <w:rFonts w:ascii="Times New Roman" w:hAnsi="Times New Roman" w:cs="Times New Roman"/>
          <w:b/>
          <w:bCs/>
          <w:i/>
          <w:iCs/>
          <w:sz w:val="26"/>
          <w:szCs w:val="26"/>
        </w:rPr>
        <w:t>8</w:t>
      </w:r>
      <w:r w:rsidRPr="00677D6D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Информационных писем</w:t>
      </w:r>
      <w:r w:rsidRPr="0071071C">
        <w:rPr>
          <w:rFonts w:ascii="Times New Roman" w:hAnsi="Times New Roman" w:cs="Times New Roman"/>
          <w:sz w:val="26"/>
          <w:szCs w:val="26"/>
        </w:rPr>
        <w:t xml:space="preserve"> по проектам решений Совета </w:t>
      </w:r>
      <w:r w:rsidR="00677D6D">
        <w:rPr>
          <w:rFonts w:ascii="Times New Roman" w:hAnsi="Times New Roman" w:cs="Times New Roman"/>
          <w:sz w:val="26"/>
          <w:szCs w:val="26"/>
        </w:rPr>
        <w:t>округа</w:t>
      </w:r>
      <w:r w:rsidRPr="0071071C">
        <w:rPr>
          <w:rFonts w:ascii="Times New Roman" w:hAnsi="Times New Roman" w:cs="Times New Roman"/>
          <w:sz w:val="26"/>
          <w:szCs w:val="26"/>
        </w:rPr>
        <w:t xml:space="preserve">,                           не требующим проведение экспертизы в части, касающейся расходных обязательств        (из них по: проектам решений Совета, предусматривающим принятие (утверждение)    НПА </w:t>
      </w:r>
      <w:r w:rsidRPr="00E3278A">
        <w:rPr>
          <w:rFonts w:ascii="Times New Roman" w:hAnsi="Times New Roman" w:cs="Times New Roman"/>
          <w:sz w:val="26"/>
          <w:szCs w:val="26"/>
        </w:rPr>
        <w:t xml:space="preserve">- </w:t>
      </w:r>
      <w:r w:rsidR="00E3278A" w:rsidRPr="00E3278A">
        <w:rPr>
          <w:rFonts w:ascii="Times New Roman" w:hAnsi="Times New Roman" w:cs="Times New Roman"/>
          <w:i/>
          <w:iCs/>
          <w:sz w:val="26"/>
          <w:szCs w:val="26"/>
        </w:rPr>
        <w:t>17</w:t>
      </w:r>
      <w:r w:rsidRPr="00E3278A">
        <w:rPr>
          <w:rFonts w:ascii="Times New Roman" w:hAnsi="Times New Roman" w:cs="Times New Roman"/>
          <w:i/>
          <w:iCs/>
          <w:sz w:val="26"/>
          <w:szCs w:val="26"/>
        </w:rPr>
        <w:t xml:space="preserve"> Информационных пис</w:t>
      </w:r>
      <w:r w:rsidR="00E3278A" w:rsidRPr="00E3278A">
        <w:rPr>
          <w:rFonts w:ascii="Times New Roman" w:hAnsi="Times New Roman" w:cs="Times New Roman"/>
          <w:i/>
          <w:iCs/>
          <w:sz w:val="26"/>
          <w:szCs w:val="26"/>
        </w:rPr>
        <w:t>ем</w:t>
      </w:r>
      <w:r w:rsidR="00E3278A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="00E3278A" w:rsidRPr="00E3278A">
        <w:t xml:space="preserve"> </w:t>
      </w:r>
      <w:r w:rsidR="00E3278A" w:rsidRPr="00E3278A">
        <w:rPr>
          <w:rFonts w:ascii="Times New Roman" w:hAnsi="Times New Roman" w:cs="Times New Roman"/>
          <w:sz w:val="26"/>
          <w:szCs w:val="26"/>
        </w:rPr>
        <w:t xml:space="preserve">из них 1 </w:t>
      </w:r>
      <w:r w:rsidR="00DA1553">
        <w:rPr>
          <w:rFonts w:ascii="Times New Roman" w:hAnsi="Times New Roman" w:cs="Times New Roman"/>
          <w:sz w:val="26"/>
          <w:szCs w:val="26"/>
        </w:rPr>
        <w:t xml:space="preserve">проект решения </w:t>
      </w:r>
      <w:r w:rsidR="00E3278A" w:rsidRPr="00E3278A">
        <w:rPr>
          <w:rFonts w:ascii="Times New Roman" w:hAnsi="Times New Roman" w:cs="Times New Roman"/>
          <w:sz w:val="26"/>
          <w:szCs w:val="26"/>
        </w:rPr>
        <w:t>снят</w:t>
      </w:r>
      <w:r w:rsidRPr="00E3278A">
        <w:rPr>
          <w:rFonts w:ascii="Times New Roman" w:hAnsi="Times New Roman" w:cs="Times New Roman"/>
          <w:sz w:val="26"/>
          <w:szCs w:val="26"/>
        </w:rPr>
        <w:t>;</w:t>
      </w:r>
      <w:r w:rsidRPr="0071071C">
        <w:rPr>
          <w:rFonts w:ascii="Times New Roman" w:hAnsi="Times New Roman" w:cs="Times New Roman"/>
          <w:sz w:val="26"/>
          <w:szCs w:val="26"/>
        </w:rPr>
        <w:t xml:space="preserve"> проектам решений Совета </w:t>
      </w:r>
      <w:r w:rsidR="00E3278A">
        <w:rPr>
          <w:rFonts w:ascii="Times New Roman" w:hAnsi="Times New Roman" w:cs="Times New Roman"/>
          <w:sz w:val="26"/>
          <w:szCs w:val="26"/>
        </w:rPr>
        <w:t>округа</w:t>
      </w:r>
      <w:r w:rsidRPr="0071071C">
        <w:rPr>
          <w:rFonts w:ascii="Times New Roman" w:hAnsi="Times New Roman" w:cs="Times New Roman"/>
          <w:sz w:val="26"/>
          <w:szCs w:val="26"/>
        </w:rPr>
        <w:t xml:space="preserve">, предусматривающим внесение изменений (дополнений) в действующие нормативно-правовые акты - </w:t>
      </w:r>
      <w:r w:rsidR="00E3278A">
        <w:rPr>
          <w:rFonts w:ascii="Times New Roman" w:hAnsi="Times New Roman" w:cs="Times New Roman"/>
          <w:i/>
          <w:iCs/>
          <w:sz w:val="26"/>
          <w:szCs w:val="26"/>
        </w:rPr>
        <w:t>21</w:t>
      </w:r>
      <w:r w:rsidRPr="00677D6D">
        <w:rPr>
          <w:rFonts w:ascii="Times New Roman" w:hAnsi="Times New Roman" w:cs="Times New Roman"/>
          <w:i/>
          <w:iCs/>
          <w:sz w:val="26"/>
          <w:szCs w:val="26"/>
        </w:rPr>
        <w:t xml:space="preserve"> Информационн</w:t>
      </w:r>
      <w:r w:rsidR="00E3278A">
        <w:rPr>
          <w:rFonts w:ascii="Times New Roman" w:hAnsi="Times New Roman" w:cs="Times New Roman"/>
          <w:i/>
          <w:iCs/>
          <w:sz w:val="26"/>
          <w:szCs w:val="26"/>
        </w:rPr>
        <w:t>ое</w:t>
      </w:r>
      <w:r w:rsidRPr="00677D6D">
        <w:rPr>
          <w:rFonts w:ascii="Times New Roman" w:hAnsi="Times New Roman" w:cs="Times New Roman"/>
          <w:i/>
          <w:iCs/>
          <w:sz w:val="26"/>
          <w:szCs w:val="26"/>
        </w:rPr>
        <w:t xml:space="preserve"> пис</w:t>
      </w:r>
      <w:r w:rsidR="00E3278A">
        <w:rPr>
          <w:rFonts w:ascii="Times New Roman" w:hAnsi="Times New Roman" w:cs="Times New Roman"/>
          <w:i/>
          <w:iCs/>
          <w:sz w:val="26"/>
          <w:szCs w:val="26"/>
        </w:rPr>
        <w:t>ьмо</w:t>
      </w:r>
      <w:r w:rsidRPr="0071071C">
        <w:rPr>
          <w:rFonts w:ascii="Times New Roman" w:hAnsi="Times New Roman" w:cs="Times New Roman"/>
          <w:sz w:val="26"/>
          <w:szCs w:val="26"/>
        </w:rPr>
        <w:t xml:space="preserve">, из них </w:t>
      </w:r>
      <w:r w:rsidR="00E3278A">
        <w:rPr>
          <w:rFonts w:ascii="Times New Roman" w:hAnsi="Times New Roman" w:cs="Times New Roman"/>
          <w:sz w:val="26"/>
          <w:szCs w:val="26"/>
        </w:rPr>
        <w:t>5</w:t>
      </w:r>
      <w:r w:rsidR="00DA1553">
        <w:rPr>
          <w:rFonts w:ascii="Times New Roman" w:hAnsi="Times New Roman" w:cs="Times New Roman"/>
          <w:sz w:val="26"/>
          <w:szCs w:val="26"/>
        </w:rPr>
        <w:t xml:space="preserve"> проектов решений</w:t>
      </w:r>
      <w:r w:rsidRPr="0071071C">
        <w:rPr>
          <w:rFonts w:ascii="Times New Roman" w:hAnsi="Times New Roman" w:cs="Times New Roman"/>
          <w:sz w:val="26"/>
          <w:szCs w:val="26"/>
        </w:rPr>
        <w:t xml:space="preserve"> сняты, </w:t>
      </w:r>
      <w:proofErr w:type="spellStart"/>
      <w:r w:rsidRPr="0071071C">
        <w:rPr>
          <w:rFonts w:ascii="Times New Roman" w:hAnsi="Times New Roman" w:cs="Times New Roman"/>
          <w:sz w:val="26"/>
          <w:szCs w:val="26"/>
        </w:rPr>
        <w:t>отозванны</w:t>
      </w:r>
      <w:proofErr w:type="spellEnd"/>
      <w:r w:rsidRPr="0071071C">
        <w:rPr>
          <w:rFonts w:ascii="Times New Roman" w:hAnsi="Times New Roman" w:cs="Times New Roman"/>
          <w:sz w:val="26"/>
          <w:szCs w:val="26"/>
        </w:rPr>
        <w:t>)</w:t>
      </w:r>
      <w:r w:rsidR="00FA4A09">
        <w:rPr>
          <w:rFonts w:ascii="Times New Roman" w:hAnsi="Times New Roman" w:cs="Times New Roman"/>
          <w:sz w:val="26"/>
          <w:szCs w:val="26"/>
        </w:rPr>
        <w:t>;</w:t>
      </w:r>
    </w:p>
    <w:p w:rsidR="0071071C" w:rsidRPr="00FA4A09" w:rsidRDefault="00715CE0" w:rsidP="007C3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5CE0">
        <w:rPr>
          <w:rFonts w:ascii="Times New Roman" w:hAnsi="Times New Roman" w:cs="Times New Roman"/>
          <w:b/>
          <w:bCs/>
          <w:i/>
          <w:iCs/>
          <w:sz w:val="26"/>
          <w:szCs w:val="26"/>
        </w:rPr>
        <w:t>-</w:t>
      </w:r>
      <w:r w:rsidR="0071071C" w:rsidRPr="00715CE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FA4A09" w:rsidRPr="00715CE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по 9 проектам </w:t>
      </w:r>
      <w:r w:rsidR="00FA4A09" w:rsidRPr="00715CE0">
        <w:rPr>
          <w:rFonts w:ascii="Times New Roman" w:hAnsi="Times New Roman" w:cs="Times New Roman"/>
          <w:sz w:val="26"/>
          <w:szCs w:val="26"/>
        </w:rPr>
        <w:t xml:space="preserve">решений Совета округа экспертиза не проводилась </w:t>
      </w:r>
      <w:r w:rsidR="00B54CAB" w:rsidRPr="00715CE0">
        <w:rPr>
          <w:rFonts w:ascii="Times New Roman" w:hAnsi="Times New Roman" w:cs="Times New Roman"/>
          <w:sz w:val="26"/>
          <w:szCs w:val="26"/>
        </w:rPr>
        <w:t xml:space="preserve">в </w:t>
      </w:r>
      <w:r w:rsidR="00FA4A09" w:rsidRPr="00715CE0">
        <w:rPr>
          <w:rFonts w:ascii="Times New Roman" w:hAnsi="Times New Roman" w:cs="Times New Roman"/>
          <w:sz w:val="26"/>
          <w:szCs w:val="26"/>
        </w:rPr>
        <w:t xml:space="preserve">связи </w:t>
      </w:r>
      <w:r w:rsidRPr="00715CE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A4A09" w:rsidRPr="00715CE0">
        <w:rPr>
          <w:rFonts w:ascii="Times New Roman" w:hAnsi="Times New Roman" w:cs="Times New Roman"/>
          <w:sz w:val="26"/>
          <w:szCs w:val="26"/>
        </w:rPr>
        <w:t>с поздним поступлением проектов в адрес Контрольно-счетной палаты.</w:t>
      </w:r>
    </w:p>
    <w:p w:rsidR="004650EC" w:rsidRDefault="0071071C" w:rsidP="007C3F68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71C">
        <w:rPr>
          <w:rFonts w:ascii="Times New Roman" w:hAnsi="Times New Roman" w:cs="Times New Roman"/>
          <w:sz w:val="26"/>
          <w:szCs w:val="26"/>
        </w:rPr>
        <w:t>Основные показатели, характеризующие экспертно-аналитическую деятельность Контрольно-счетной палаты за 202</w:t>
      </w:r>
      <w:r w:rsidR="00677D6D">
        <w:rPr>
          <w:rFonts w:ascii="Times New Roman" w:hAnsi="Times New Roman" w:cs="Times New Roman"/>
          <w:sz w:val="26"/>
          <w:szCs w:val="26"/>
        </w:rPr>
        <w:t>3</w:t>
      </w:r>
      <w:r w:rsidRPr="0071071C">
        <w:rPr>
          <w:rFonts w:ascii="Times New Roman" w:hAnsi="Times New Roman" w:cs="Times New Roman"/>
          <w:sz w:val="26"/>
          <w:szCs w:val="26"/>
        </w:rPr>
        <w:t xml:space="preserve"> год, в части экспертизы проектов решений в соответствии с требованиями бюджетного законодательства Российской Федерации и экспертиз</w:t>
      </w:r>
      <w:r w:rsidR="00677D6D">
        <w:rPr>
          <w:rFonts w:ascii="Times New Roman" w:hAnsi="Times New Roman" w:cs="Times New Roman"/>
          <w:sz w:val="26"/>
          <w:szCs w:val="26"/>
        </w:rPr>
        <w:t>ы</w:t>
      </w:r>
      <w:r w:rsidRPr="0071071C">
        <w:rPr>
          <w:rFonts w:ascii="Times New Roman" w:hAnsi="Times New Roman" w:cs="Times New Roman"/>
          <w:sz w:val="26"/>
          <w:szCs w:val="26"/>
        </w:rPr>
        <w:t xml:space="preserve"> проектов решений законодательных и иных НПА, представлены в следующей таблице:</w:t>
      </w:r>
    </w:p>
    <w:p w:rsidR="00C83B22" w:rsidRDefault="00C83B22" w:rsidP="007C3F68">
      <w:pPr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9677" w:type="dxa"/>
        <w:tblLook w:val="04A0" w:firstRow="1" w:lastRow="0" w:firstColumn="1" w:lastColumn="0" w:noHBand="0" w:noVBand="1"/>
      </w:tblPr>
      <w:tblGrid>
        <w:gridCol w:w="456"/>
        <w:gridCol w:w="2523"/>
        <w:gridCol w:w="1888"/>
        <w:gridCol w:w="1602"/>
        <w:gridCol w:w="1710"/>
        <w:gridCol w:w="1498"/>
      </w:tblGrid>
      <w:tr w:rsidR="001261E2" w:rsidRPr="001261E2" w:rsidTr="00955061">
        <w:trPr>
          <w:tblHeader/>
        </w:trPr>
        <w:tc>
          <w:tcPr>
            <w:tcW w:w="456" w:type="dxa"/>
            <w:vMerge w:val="restart"/>
            <w:vAlign w:val="center"/>
          </w:tcPr>
          <w:p w:rsidR="001261E2" w:rsidRPr="001261E2" w:rsidRDefault="001261E2" w:rsidP="007C3F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26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2523" w:type="dxa"/>
            <w:vMerge w:val="restart"/>
            <w:vAlign w:val="center"/>
          </w:tcPr>
          <w:p w:rsidR="001261E2" w:rsidRPr="001261E2" w:rsidRDefault="001261E2" w:rsidP="007C3F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26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88" w:type="dxa"/>
            <w:vMerge w:val="restart"/>
            <w:vAlign w:val="center"/>
          </w:tcPr>
          <w:p w:rsidR="001261E2" w:rsidRPr="001261E2" w:rsidRDefault="001261E2" w:rsidP="007C3F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26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ИТОГО подготовленных Палатой </w:t>
            </w:r>
            <w:r w:rsidR="00375D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</w:t>
            </w:r>
            <w:r w:rsidRPr="00126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 направленных </w:t>
            </w:r>
            <w:r w:rsidR="00375D7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</w:t>
            </w:r>
            <w:r w:rsidRPr="00126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адрес Совета округа Заключений / Информационных писем, в рамках экспертно-аналитической деятельности</w:t>
            </w:r>
          </w:p>
        </w:tc>
        <w:tc>
          <w:tcPr>
            <w:tcW w:w="3312" w:type="dxa"/>
            <w:gridSpan w:val="2"/>
            <w:vAlign w:val="center"/>
          </w:tcPr>
          <w:p w:rsidR="001261E2" w:rsidRPr="001261E2" w:rsidRDefault="001261E2" w:rsidP="007C3F68">
            <w:pPr>
              <w:ind w:left="-108" w:right="-1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61E2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подготовленных Палатой</w:t>
            </w:r>
          </w:p>
          <w:p w:rsidR="001261E2" w:rsidRPr="001261E2" w:rsidRDefault="001261E2" w:rsidP="007C3F68">
            <w:pPr>
              <w:ind w:left="-108" w:right="-1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61E2">
              <w:rPr>
                <w:rFonts w:ascii="Times New Roman" w:hAnsi="Times New Roman" w:cs="Times New Roman"/>
                <w:b/>
                <w:sz w:val="16"/>
                <w:szCs w:val="16"/>
              </w:rPr>
              <w:t>в 202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1261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году</w:t>
            </w:r>
          </w:p>
          <w:p w:rsidR="001261E2" w:rsidRPr="001261E2" w:rsidRDefault="001261E2" w:rsidP="007C3F68">
            <w:pPr>
              <w:ind w:left="-108" w:right="-14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61E2">
              <w:rPr>
                <w:rFonts w:ascii="Times New Roman" w:hAnsi="Times New Roman" w:cs="Times New Roman"/>
                <w:b/>
                <w:sz w:val="16"/>
                <w:szCs w:val="16"/>
              </w:rPr>
              <w:t>Заключений / Информационных писем</w:t>
            </w:r>
          </w:p>
        </w:tc>
        <w:tc>
          <w:tcPr>
            <w:tcW w:w="1498" w:type="dxa"/>
            <w:vMerge w:val="restart"/>
            <w:vAlign w:val="center"/>
          </w:tcPr>
          <w:p w:rsidR="001261E2" w:rsidRPr="001261E2" w:rsidRDefault="001261E2" w:rsidP="007C3F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26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ичест</w:t>
            </w:r>
            <w:r w:rsidRPr="00126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во предложений (рекомендаций) / замечаний            по результатам рассмотрения проектов решений Совета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округа</w:t>
            </w:r>
            <w:r w:rsidR="004B43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r w:rsidRPr="00126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(ед.)</w:t>
            </w:r>
          </w:p>
        </w:tc>
      </w:tr>
      <w:tr w:rsidR="001261E2" w:rsidRPr="001261E2" w:rsidTr="00955061">
        <w:trPr>
          <w:tblHeader/>
        </w:trPr>
        <w:tc>
          <w:tcPr>
            <w:tcW w:w="456" w:type="dxa"/>
            <w:vMerge/>
          </w:tcPr>
          <w:p w:rsidR="001261E2" w:rsidRPr="001261E2" w:rsidRDefault="001261E2" w:rsidP="007C3F68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23" w:type="dxa"/>
            <w:vMerge/>
          </w:tcPr>
          <w:p w:rsidR="001261E2" w:rsidRPr="001261E2" w:rsidRDefault="001261E2" w:rsidP="007C3F68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88" w:type="dxa"/>
            <w:vMerge/>
          </w:tcPr>
          <w:p w:rsidR="001261E2" w:rsidRPr="001261E2" w:rsidRDefault="001261E2" w:rsidP="007C3F68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2" w:type="dxa"/>
            <w:vAlign w:val="center"/>
          </w:tcPr>
          <w:p w:rsidR="001261E2" w:rsidRPr="001261E2" w:rsidRDefault="001261E2" w:rsidP="007C3F68">
            <w:pPr>
              <w:ind w:left="-108" w:right="-7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61E2">
              <w:rPr>
                <w:rFonts w:ascii="Times New Roman" w:hAnsi="Times New Roman" w:cs="Times New Roman"/>
                <w:b/>
                <w:sz w:val="16"/>
                <w:szCs w:val="16"/>
              </w:rPr>
              <w:t>Заключения</w:t>
            </w:r>
          </w:p>
          <w:p w:rsidR="001261E2" w:rsidRPr="001261E2" w:rsidRDefault="001261E2" w:rsidP="007C3F68">
            <w:pPr>
              <w:ind w:left="-108" w:right="-7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61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проектам решений Совета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округа</w:t>
            </w:r>
            <w:r w:rsidRPr="001261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требующим проведение экспертизы </w:t>
            </w:r>
          </w:p>
          <w:p w:rsidR="001261E2" w:rsidRPr="001261E2" w:rsidRDefault="001261E2" w:rsidP="007C3F68">
            <w:pPr>
              <w:ind w:left="-108" w:right="-7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:rsidR="001261E2" w:rsidRPr="001261E2" w:rsidRDefault="001261E2" w:rsidP="007C3F68">
            <w:pPr>
              <w:ind w:left="-108" w:right="-7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61E2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Информационные</w:t>
            </w:r>
          </w:p>
          <w:p w:rsidR="001261E2" w:rsidRPr="001261E2" w:rsidRDefault="001261E2" w:rsidP="007C3F68">
            <w:pPr>
              <w:ind w:left="-108" w:right="-7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61E2">
              <w:rPr>
                <w:rFonts w:ascii="Times New Roman" w:hAnsi="Times New Roman" w:cs="Times New Roman"/>
                <w:b/>
                <w:sz w:val="16"/>
                <w:szCs w:val="16"/>
              </w:rPr>
              <w:t>письма</w:t>
            </w:r>
          </w:p>
          <w:p w:rsidR="001261E2" w:rsidRPr="001261E2" w:rsidRDefault="001261E2" w:rsidP="007C3F68">
            <w:pPr>
              <w:ind w:left="-108" w:right="-7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61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проектам решений Совета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округа.</w:t>
            </w:r>
            <w:r w:rsidRPr="001261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 требующим проведение экспертизы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  <w:p w:rsidR="001261E2" w:rsidRPr="001261E2" w:rsidRDefault="001261E2" w:rsidP="007C3F68">
            <w:pPr>
              <w:ind w:left="-108" w:right="-7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61E2">
              <w:rPr>
                <w:rFonts w:ascii="Times New Roman" w:hAnsi="Times New Roman" w:cs="Times New Roman"/>
                <w:b/>
                <w:sz w:val="16"/>
                <w:szCs w:val="16"/>
              </w:rPr>
              <w:t>/снятых, отозванных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Pr="001261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  <w:vMerge/>
          </w:tcPr>
          <w:p w:rsidR="001261E2" w:rsidRPr="001261E2" w:rsidRDefault="001261E2" w:rsidP="007C3F68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5061" w:rsidRPr="001261E2" w:rsidTr="00955061">
        <w:trPr>
          <w:tblHeader/>
        </w:trPr>
        <w:tc>
          <w:tcPr>
            <w:tcW w:w="456" w:type="dxa"/>
            <w:vAlign w:val="center"/>
          </w:tcPr>
          <w:p w:rsidR="00955061" w:rsidRPr="00955061" w:rsidRDefault="00955061" w:rsidP="007C3F6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523" w:type="dxa"/>
            <w:vAlign w:val="center"/>
          </w:tcPr>
          <w:p w:rsidR="00955061" w:rsidRPr="00955061" w:rsidRDefault="00955061" w:rsidP="007C3F6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888" w:type="dxa"/>
          </w:tcPr>
          <w:p w:rsidR="00955061" w:rsidRPr="00955061" w:rsidRDefault="00955061" w:rsidP="007C3F6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02" w:type="dxa"/>
          </w:tcPr>
          <w:p w:rsidR="00955061" w:rsidRPr="00955061" w:rsidRDefault="00955061" w:rsidP="007C3F6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710" w:type="dxa"/>
          </w:tcPr>
          <w:p w:rsidR="00955061" w:rsidRPr="00955061" w:rsidRDefault="00955061" w:rsidP="007C3F6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498" w:type="dxa"/>
          </w:tcPr>
          <w:p w:rsidR="00955061" w:rsidRPr="00955061" w:rsidRDefault="00955061" w:rsidP="007C3F6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</w:tr>
      <w:tr w:rsidR="001261E2" w:rsidRPr="001261E2" w:rsidTr="00955061">
        <w:tc>
          <w:tcPr>
            <w:tcW w:w="456" w:type="dxa"/>
            <w:vAlign w:val="center"/>
          </w:tcPr>
          <w:p w:rsidR="001261E2" w:rsidRPr="001261E2" w:rsidRDefault="001261E2" w:rsidP="007C3F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26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523" w:type="dxa"/>
            <w:vAlign w:val="center"/>
          </w:tcPr>
          <w:p w:rsidR="001261E2" w:rsidRDefault="001261E2" w:rsidP="007C3F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261E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Проведено экспертно-аналитических мероприятий, </w:t>
            </w:r>
          </w:p>
          <w:p w:rsidR="001261E2" w:rsidRPr="001261E2" w:rsidRDefault="001261E2" w:rsidP="007C3F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261E2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888" w:type="dxa"/>
            <w:vAlign w:val="center"/>
          </w:tcPr>
          <w:p w:rsidR="001261E2" w:rsidRPr="00311815" w:rsidRDefault="00093C33" w:rsidP="007C3F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74/6</w:t>
            </w:r>
          </w:p>
        </w:tc>
        <w:tc>
          <w:tcPr>
            <w:tcW w:w="1602" w:type="dxa"/>
            <w:vAlign w:val="center"/>
          </w:tcPr>
          <w:p w:rsidR="001261E2" w:rsidRPr="00311815" w:rsidRDefault="00093C33" w:rsidP="007C3F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710" w:type="dxa"/>
            <w:vAlign w:val="center"/>
          </w:tcPr>
          <w:p w:rsidR="001261E2" w:rsidRPr="00311815" w:rsidRDefault="00093C33" w:rsidP="007C3F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41/6</w:t>
            </w:r>
          </w:p>
        </w:tc>
        <w:tc>
          <w:tcPr>
            <w:tcW w:w="1498" w:type="dxa"/>
            <w:vAlign w:val="center"/>
          </w:tcPr>
          <w:p w:rsidR="001261E2" w:rsidRPr="00311815" w:rsidRDefault="00093C33" w:rsidP="007C3F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</w:tr>
      <w:tr w:rsidR="00B70790" w:rsidRPr="001261E2" w:rsidTr="00F667A5">
        <w:tc>
          <w:tcPr>
            <w:tcW w:w="456" w:type="dxa"/>
            <w:shd w:val="clear" w:color="auto" w:fill="auto"/>
            <w:vAlign w:val="center"/>
          </w:tcPr>
          <w:p w:rsidR="001261E2" w:rsidRPr="00F667A5" w:rsidRDefault="001261E2" w:rsidP="007C3F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1261E2" w:rsidRPr="00F667A5" w:rsidRDefault="001261E2" w:rsidP="007C3F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в соответствии </w:t>
            </w:r>
          </w:p>
          <w:p w:rsidR="001261E2" w:rsidRPr="00F667A5" w:rsidRDefault="001261E2" w:rsidP="007C3F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 требованиями бюджетного законодательства Российской Федерации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1261E2" w:rsidRPr="00F667A5" w:rsidRDefault="00311815" w:rsidP="007C3F6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1261E2" w:rsidRPr="00F667A5" w:rsidRDefault="00311815" w:rsidP="007C3F6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61E2" w:rsidRPr="00F667A5" w:rsidRDefault="00311815" w:rsidP="007C3F6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261E2" w:rsidRPr="00F667A5" w:rsidRDefault="00D2609A" w:rsidP="007C3F6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-</w:t>
            </w:r>
          </w:p>
        </w:tc>
      </w:tr>
      <w:tr w:rsidR="00B70790" w:rsidRPr="001261E2" w:rsidTr="00F667A5">
        <w:tc>
          <w:tcPr>
            <w:tcW w:w="456" w:type="dxa"/>
            <w:shd w:val="clear" w:color="auto" w:fill="auto"/>
            <w:vAlign w:val="center"/>
          </w:tcPr>
          <w:p w:rsidR="001261E2" w:rsidRPr="00F667A5" w:rsidRDefault="001261E2" w:rsidP="007C3F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1261E2" w:rsidRPr="00F667A5" w:rsidRDefault="001261E2" w:rsidP="007C3F68">
            <w:pPr>
              <w:ind w:firstLine="17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i/>
                <w:sz w:val="16"/>
                <w:szCs w:val="16"/>
              </w:rPr>
              <w:t>- проект решения Совета МОГО «Ухта» «О внесении изменений и дополнений                     в решение Совета МОГО «Ухта»                       «О бюджете МОГО на 2023 год и плановый период 2023 и 2024 годов»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1261E2" w:rsidRPr="00F667A5" w:rsidRDefault="00311815" w:rsidP="007C3F68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1261E2" w:rsidRPr="00F667A5" w:rsidRDefault="00311815" w:rsidP="007C3F68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61E2" w:rsidRPr="00F667A5" w:rsidRDefault="00311815" w:rsidP="007C3F68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261E2" w:rsidRPr="00F667A5" w:rsidRDefault="00D2609A" w:rsidP="007C3F68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</w:p>
        </w:tc>
      </w:tr>
      <w:tr w:rsidR="00B70790" w:rsidRPr="001261E2" w:rsidTr="00F667A5">
        <w:tc>
          <w:tcPr>
            <w:tcW w:w="456" w:type="dxa"/>
            <w:shd w:val="clear" w:color="auto" w:fill="auto"/>
            <w:vAlign w:val="center"/>
          </w:tcPr>
          <w:p w:rsidR="001261E2" w:rsidRPr="00F667A5" w:rsidRDefault="001261E2" w:rsidP="007C3F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1261E2" w:rsidRPr="00F667A5" w:rsidRDefault="001261E2" w:rsidP="007C3F68">
            <w:pPr>
              <w:ind w:firstLine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i/>
                <w:sz w:val="16"/>
                <w:szCs w:val="16"/>
              </w:rPr>
              <w:t>- проект решения Совета МОГО «Ухта» «О бюджете МОГО «Ухта» на 2024 год                       и плановый период 2025 и 2026 годов»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1261E2" w:rsidRPr="00F667A5" w:rsidRDefault="00311815" w:rsidP="007C3F68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1261E2" w:rsidRPr="00F667A5" w:rsidRDefault="00311815" w:rsidP="007C3F68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61E2" w:rsidRPr="00F667A5" w:rsidRDefault="00311815" w:rsidP="007C3F68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261E2" w:rsidRPr="00F667A5" w:rsidRDefault="00311815" w:rsidP="007C3F68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</w:p>
        </w:tc>
      </w:tr>
      <w:tr w:rsidR="001261E2" w:rsidRPr="001261E2" w:rsidTr="00F667A5">
        <w:tc>
          <w:tcPr>
            <w:tcW w:w="456" w:type="dxa"/>
            <w:shd w:val="clear" w:color="auto" w:fill="auto"/>
            <w:vAlign w:val="center"/>
          </w:tcPr>
          <w:p w:rsidR="001261E2" w:rsidRPr="00F667A5" w:rsidRDefault="001261E2" w:rsidP="007C3F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1261E2" w:rsidRPr="00F667A5" w:rsidRDefault="001261E2" w:rsidP="007C3F68">
            <w:pPr>
              <w:ind w:firstLine="17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i/>
                <w:sz w:val="16"/>
                <w:szCs w:val="16"/>
              </w:rPr>
              <w:t>- проект решения Совета муниципального округа «Ухта» «О бюджете муниципального округа «Ухта» на 2024 год                       и плановый период 2025 и 2026 годов»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1261E2" w:rsidRPr="00F667A5" w:rsidRDefault="00311815" w:rsidP="007C3F68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1261E2" w:rsidRPr="00F667A5" w:rsidRDefault="00311815" w:rsidP="007C3F68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61E2" w:rsidRPr="00F667A5" w:rsidRDefault="00311815" w:rsidP="007C3F68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261E2" w:rsidRPr="00F667A5" w:rsidRDefault="00311815" w:rsidP="007C3F68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</w:p>
        </w:tc>
      </w:tr>
      <w:tr w:rsidR="001261E2" w:rsidRPr="001261E2" w:rsidTr="00F667A5">
        <w:tc>
          <w:tcPr>
            <w:tcW w:w="456" w:type="dxa"/>
            <w:shd w:val="clear" w:color="auto" w:fill="auto"/>
            <w:vAlign w:val="center"/>
          </w:tcPr>
          <w:p w:rsidR="001261E2" w:rsidRPr="00F667A5" w:rsidRDefault="00955061" w:rsidP="007C3F6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1.2.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1261E2" w:rsidRPr="00F667A5" w:rsidRDefault="001261E2" w:rsidP="007C3F6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 рамках экспертизы проектов законодательных и иных нормативно-правовых актов органа (-ов-) местного самоуправления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1261E2" w:rsidRPr="00F667A5" w:rsidRDefault="00E3278A" w:rsidP="007C3F6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69</w:t>
            </w:r>
            <w:r w:rsidR="00093C33" w:rsidRPr="00F667A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/6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1261E2" w:rsidRPr="00F667A5" w:rsidRDefault="00E3278A" w:rsidP="007C3F6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61E2" w:rsidRPr="00F667A5" w:rsidRDefault="00E3278A" w:rsidP="007C3F6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38</w:t>
            </w:r>
            <w:r w:rsidR="00093C33" w:rsidRPr="00F667A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/6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261E2" w:rsidRPr="00F667A5" w:rsidRDefault="004B4372" w:rsidP="007C3F6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</w:tr>
      <w:tr w:rsidR="001261E2" w:rsidRPr="001261E2" w:rsidTr="00F667A5">
        <w:tc>
          <w:tcPr>
            <w:tcW w:w="456" w:type="dxa"/>
            <w:shd w:val="clear" w:color="auto" w:fill="auto"/>
            <w:vAlign w:val="center"/>
          </w:tcPr>
          <w:p w:rsidR="001261E2" w:rsidRPr="00F667A5" w:rsidRDefault="001261E2" w:rsidP="007C3F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1261E2" w:rsidRPr="00F667A5" w:rsidRDefault="001261E2" w:rsidP="007C3F68">
            <w:pPr>
              <w:ind w:firstLine="17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- проекты решения Совета </w:t>
            </w:r>
            <w:r w:rsidR="00955061" w:rsidRPr="00F667A5">
              <w:rPr>
                <w:rFonts w:ascii="Times New Roman" w:hAnsi="Times New Roman" w:cs="Times New Roman"/>
                <w:i/>
                <w:sz w:val="16"/>
                <w:szCs w:val="16"/>
              </w:rPr>
              <w:t>округа</w:t>
            </w:r>
            <w:r w:rsidRPr="00F667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предусматривающие принятие (утверждение) нормативно-правовых актов 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1261E2" w:rsidRPr="00F667A5" w:rsidRDefault="00093C33" w:rsidP="007C3F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sz w:val="16"/>
                <w:szCs w:val="16"/>
              </w:rPr>
              <w:t>40/5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1261E2" w:rsidRPr="00F667A5" w:rsidRDefault="00E3278A" w:rsidP="007C3F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61E2" w:rsidRPr="00F667A5" w:rsidRDefault="00E3278A" w:rsidP="007C3F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sz w:val="16"/>
                <w:szCs w:val="16"/>
              </w:rPr>
              <w:t>21/5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261E2" w:rsidRPr="00F667A5" w:rsidRDefault="00093C33" w:rsidP="007C3F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F4063" w:rsidRPr="00F667A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261E2" w:rsidRPr="001261E2" w:rsidTr="00F667A5">
        <w:tc>
          <w:tcPr>
            <w:tcW w:w="456" w:type="dxa"/>
            <w:shd w:val="clear" w:color="auto" w:fill="auto"/>
            <w:vAlign w:val="center"/>
          </w:tcPr>
          <w:p w:rsidR="001261E2" w:rsidRPr="00F667A5" w:rsidRDefault="001261E2" w:rsidP="007C3F6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:rsidR="001261E2" w:rsidRPr="00F667A5" w:rsidRDefault="001261E2" w:rsidP="007C3F68">
            <w:pPr>
              <w:ind w:firstLine="17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- проекты решения Совета </w:t>
            </w:r>
            <w:r w:rsidR="00955061" w:rsidRPr="00F667A5">
              <w:rPr>
                <w:rFonts w:ascii="Times New Roman" w:hAnsi="Times New Roman" w:cs="Times New Roman"/>
                <w:i/>
                <w:sz w:val="16"/>
                <w:szCs w:val="16"/>
              </w:rPr>
              <w:t>округа</w:t>
            </w:r>
            <w:r w:rsidRPr="00F667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предусматривающие внесение изменений (дополнений) </w:t>
            </w:r>
            <w:r w:rsidR="00955061" w:rsidRPr="00F667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</w:t>
            </w:r>
            <w:r w:rsidRPr="00F667A5">
              <w:rPr>
                <w:rFonts w:ascii="Times New Roman" w:hAnsi="Times New Roman" w:cs="Times New Roman"/>
                <w:i/>
                <w:sz w:val="16"/>
                <w:szCs w:val="16"/>
              </w:rPr>
              <w:t>в действующие нормативно-правовые акты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1261E2" w:rsidRPr="00F667A5" w:rsidRDefault="00093C33" w:rsidP="007C3F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sz w:val="16"/>
                <w:szCs w:val="16"/>
              </w:rPr>
              <w:t>29/1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1261E2" w:rsidRPr="00F667A5" w:rsidRDefault="00E3278A" w:rsidP="007C3F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61E2" w:rsidRPr="00F667A5" w:rsidRDefault="00E3278A" w:rsidP="007C3F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sz w:val="16"/>
                <w:szCs w:val="16"/>
              </w:rPr>
              <w:t>17/1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1261E2" w:rsidRPr="00F667A5" w:rsidRDefault="009F4063" w:rsidP="007C3F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7A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</w:tbl>
    <w:p w:rsidR="00DB46F6" w:rsidRDefault="00DB46F6" w:rsidP="007C3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2609A" w:rsidRPr="00D2609A" w:rsidRDefault="00D2609A" w:rsidP="007C3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09A">
        <w:rPr>
          <w:rFonts w:ascii="Times New Roman" w:hAnsi="Times New Roman" w:cs="Times New Roman"/>
          <w:sz w:val="26"/>
          <w:szCs w:val="26"/>
        </w:rPr>
        <w:t xml:space="preserve">Исходя из вышеприведенной информации следует, что объем проектов решений Совета округа, требующих непосредственного проведения экспертизы, в отчетном периоде </w:t>
      </w:r>
      <w:r w:rsidRPr="00093C33">
        <w:rPr>
          <w:rFonts w:ascii="Times New Roman" w:hAnsi="Times New Roman" w:cs="Times New Roman"/>
          <w:sz w:val="26"/>
          <w:szCs w:val="26"/>
        </w:rPr>
        <w:t xml:space="preserve">составил </w:t>
      </w:r>
      <w:r w:rsidRPr="00093C33">
        <w:rPr>
          <w:rFonts w:ascii="Times New Roman" w:hAnsi="Times New Roman" w:cs="Times New Roman"/>
          <w:i/>
          <w:iCs/>
          <w:sz w:val="26"/>
          <w:szCs w:val="26"/>
        </w:rPr>
        <w:t>4</w:t>
      </w:r>
      <w:r w:rsidR="00093C33" w:rsidRPr="00093C33">
        <w:rPr>
          <w:rFonts w:ascii="Times New Roman" w:hAnsi="Times New Roman" w:cs="Times New Roman"/>
          <w:i/>
          <w:iCs/>
          <w:sz w:val="26"/>
          <w:szCs w:val="26"/>
        </w:rPr>
        <w:t>4</w:t>
      </w:r>
      <w:r w:rsidRPr="00093C33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="00093C33" w:rsidRPr="00093C33">
        <w:rPr>
          <w:rFonts w:ascii="Times New Roman" w:hAnsi="Times New Roman" w:cs="Times New Roman"/>
          <w:i/>
          <w:iCs/>
          <w:sz w:val="26"/>
          <w:szCs w:val="26"/>
        </w:rPr>
        <w:t>6</w:t>
      </w:r>
      <w:r w:rsidRPr="00093C33">
        <w:rPr>
          <w:rFonts w:ascii="Times New Roman" w:hAnsi="Times New Roman" w:cs="Times New Roman"/>
          <w:i/>
          <w:iCs/>
          <w:sz w:val="26"/>
          <w:szCs w:val="26"/>
        </w:rPr>
        <w:t xml:space="preserve"> %</w:t>
      </w:r>
      <w:r w:rsidRPr="00093C33">
        <w:rPr>
          <w:rFonts w:ascii="Times New Roman" w:hAnsi="Times New Roman" w:cs="Times New Roman"/>
          <w:sz w:val="26"/>
          <w:szCs w:val="26"/>
        </w:rPr>
        <w:t xml:space="preserve"> от общего объема проектов решений</w:t>
      </w:r>
      <w:r w:rsidR="00E65AC3">
        <w:rPr>
          <w:rFonts w:ascii="Times New Roman" w:hAnsi="Times New Roman" w:cs="Times New Roman"/>
          <w:sz w:val="26"/>
          <w:szCs w:val="26"/>
        </w:rPr>
        <w:t>,</w:t>
      </w:r>
      <w:r w:rsidRPr="00093C33">
        <w:rPr>
          <w:rFonts w:ascii="Times New Roman" w:hAnsi="Times New Roman" w:cs="Times New Roman"/>
          <w:sz w:val="26"/>
          <w:szCs w:val="26"/>
        </w:rPr>
        <w:t xml:space="preserve"> направленных в адрес Контрольно-счетной палаты</w:t>
      </w:r>
      <w:r w:rsidRPr="00D2609A">
        <w:rPr>
          <w:rFonts w:ascii="Times New Roman" w:hAnsi="Times New Roman" w:cs="Times New Roman"/>
          <w:sz w:val="26"/>
          <w:szCs w:val="26"/>
        </w:rPr>
        <w:t xml:space="preserve"> на экспертизу</w:t>
      </w:r>
      <w:r w:rsidR="001B4636">
        <w:rPr>
          <w:rFonts w:ascii="Times New Roman" w:hAnsi="Times New Roman" w:cs="Times New Roman"/>
          <w:sz w:val="26"/>
          <w:szCs w:val="26"/>
        </w:rPr>
        <w:t>.</w:t>
      </w:r>
      <w:r w:rsidRPr="00D2609A">
        <w:rPr>
          <w:rFonts w:ascii="Times New Roman" w:hAnsi="Times New Roman" w:cs="Times New Roman"/>
          <w:sz w:val="26"/>
          <w:szCs w:val="26"/>
        </w:rPr>
        <w:t xml:space="preserve"> </w:t>
      </w:r>
      <w:r w:rsidR="001B4636">
        <w:rPr>
          <w:rFonts w:ascii="Times New Roman" w:hAnsi="Times New Roman" w:cs="Times New Roman"/>
          <w:sz w:val="26"/>
          <w:szCs w:val="26"/>
        </w:rPr>
        <w:t>Ч</w:t>
      </w:r>
      <w:r w:rsidRPr="00D2609A">
        <w:rPr>
          <w:rFonts w:ascii="Times New Roman" w:hAnsi="Times New Roman" w:cs="Times New Roman"/>
          <w:sz w:val="26"/>
          <w:szCs w:val="26"/>
        </w:rPr>
        <w:t xml:space="preserve">асть проектов решений, исходя </w:t>
      </w:r>
      <w:r w:rsidR="001B4636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D2609A">
        <w:rPr>
          <w:rFonts w:ascii="Times New Roman" w:hAnsi="Times New Roman" w:cs="Times New Roman"/>
          <w:sz w:val="26"/>
          <w:szCs w:val="26"/>
        </w:rPr>
        <w:t xml:space="preserve">из их тематики и содержания, не затрагивала расходных обязательств </w:t>
      </w:r>
      <w:r w:rsidR="00093C3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D2609A">
        <w:rPr>
          <w:rFonts w:ascii="Times New Roman" w:hAnsi="Times New Roman" w:cs="Times New Roman"/>
          <w:sz w:val="26"/>
          <w:szCs w:val="26"/>
        </w:rPr>
        <w:t xml:space="preserve"> «Ухта» и соответственно, не влияла на формирование и исполнение бюджета </w:t>
      </w:r>
      <w:r w:rsidR="00093C33">
        <w:rPr>
          <w:rFonts w:ascii="Times New Roman" w:hAnsi="Times New Roman" w:cs="Times New Roman"/>
          <w:sz w:val="26"/>
          <w:szCs w:val="26"/>
        </w:rPr>
        <w:t>муниципального</w:t>
      </w:r>
      <w:r w:rsidRPr="00D2609A">
        <w:rPr>
          <w:rFonts w:ascii="Times New Roman" w:hAnsi="Times New Roman" w:cs="Times New Roman"/>
          <w:sz w:val="26"/>
          <w:szCs w:val="26"/>
        </w:rPr>
        <w:t xml:space="preserve"> округа «Ухта», муниципальных программ, вследствие чего </w:t>
      </w:r>
      <w:r w:rsidR="00E65AC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D2609A">
        <w:rPr>
          <w:rFonts w:ascii="Times New Roman" w:hAnsi="Times New Roman" w:cs="Times New Roman"/>
          <w:sz w:val="26"/>
          <w:szCs w:val="26"/>
        </w:rPr>
        <w:t xml:space="preserve">не предусматривала проведение экспертизы в установленном порядке. При этом количество предложений (рекомендаций) и замечаний, подготовленных Контрольно-счетной палатой по результатам рассмотренных проектов решений, составило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D2609A">
        <w:rPr>
          <w:rFonts w:ascii="Times New Roman" w:hAnsi="Times New Roman" w:cs="Times New Roman"/>
          <w:sz w:val="26"/>
          <w:szCs w:val="26"/>
        </w:rPr>
        <w:t xml:space="preserve"> ед., </w:t>
      </w:r>
      <w:r>
        <w:rPr>
          <w:rFonts w:ascii="Times New Roman" w:hAnsi="Times New Roman" w:cs="Times New Roman"/>
          <w:sz w:val="26"/>
          <w:szCs w:val="26"/>
        </w:rPr>
        <w:t xml:space="preserve">из </w:t>
      </w:r>
      <w:r w:rsidRPr="00D2609A">
        <w:rPr>
          <w:rFonts w:ascii="Times New Roman" w:hAnsi="Times New Roman" w:cs="Times New Roman"/>
          <w:sz w:val="26"/>
          <w:szCs w:val="26"/>
        </w:rPr>
        <w:t>которы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D2609A">
        <w:rPr>
          <w:rFonts w:ascii="Times New Roman" w:hAnsi="Times New Roman" w:cs="Times New Roman"/>
          <w:sz w:val="26"/>
          <w:szCs w:val="26"/>
        </w:rPr>
        <w:t xml:space="preserve"> </w:t>
      </w:r>
      <w:r w:rsidRPr="00093C33">
        <w:rPr>
          <w:rFonts w:ascii="Times New Roman" w:hAnsi="Times New Roman" w:cs="Times New Roman"/>
          <w:i/>
          <w:iCs/>
          <w:sz w:val="26"/>
          <w:szCs w:val="26"/>
        </w:rPr>
        <w:t>25 ед. учтены в принятых НПА.</w:t>
      </w:r>
    </w:p>
    <w:p w:rsidR="00D2609A" w:rsidRDefault="00D2609A" w:rsidP="007C3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96C">
        <w:rPr>
          <w:rFonts w:ascii="Times New Roman" w:hAnsi="Times New Roman" w:cs="Times New Roman"/>
          <w:sz w:val="26"/>
          <w:szCs w:val="26"/>
        </w:rPr>
        <w:t xml:space="preserve">Реестр </w:t>
      </w:r>
      <w:r w:rsidR="003C28AA">
        <w:rPr>
          <w:rFonts w:ascii="Times New Roman" w:hAnsi="Times New Roman" w:cs="Times New Roman"/>
          <w:sz w:val="26"/>
          <w:szCs w:val="26"/>
        </w:rPr>
        <w:t>п</w:t>
      </w:r>
      <w:r w:rsidR="003C28AA" w:rsidRPr="003C28AA">
        <w:rPr>
          <w:rFonts w:ascii="Times New Roman" w:hAnsi="Times New Roman" w:cs="Times New Roman"/>
          <w:sz w:val="26"/>
          <w:szCs w:val="26"/>
        </w:rPr>
        <w:t>оступивших в Контрольно-счетную палату проектов решений Совета МОГО «Ухта», Совета муниципального округа «Ухта» и подготовленных Заключений (Информационных писем) по ним в период с 31.01.2023 по 15.12.2023</w:t>
      </w:r>
      <w:r w:rsidR="003C28AA">
        <w:rPr>
          <w:rFonts w:ascii="Times New Roman" w:hAnsi="Times New Roman" w:cs="Times New Roman"/>
          <w:sz w:val="26"/>
          <w:szCs w:val="26"/>
        </w:rPr>
        <w:t xml:space="preserve"> </w:t>
      </w:r>
      <w:r w:rsidRPr="0080196C">
        <w:rPr>
          <w:rFonts w:ascii="Times New Roman" w:hAnsi="Times New Roman" w:cs="Times New Roman"/>
          <w:sz w:val="26"/>
          <w:szCs w:val="26"/>
        </w:rPr>
        <w:t xml:space="preserve">представлен </w:t>
      </w:r>
      <w:r w:rsidR="003C28A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80196C">
        <w:rPr>
          <w:rFonts w:ascii="Times New Roman" w:hAnsi="Times New Roman" w:cs="Times New Roman"/>
          <w:sz w:val="26"/>
          <w:szCs w:val="26"/>
        </w:rPr>
        <w:t>в Приложении к настоящему Отчету.</w:t>
      </w:r>
    </w:p>
    <w:p w:rsidR="00A06CEE" w:rsidRPr="008865C7" w:rsidRDefault="009B5FC6" w:rsidP="007C3F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737088" behindDoc="1" locked="0" layoutInCell="1" allowOverlap="1" wp14:anchorId="4CF7E8C5">
            <wp:simplePos x="0" y="0"/>
            <wp:positionH relativeFrom="margin">
              <wp:align>right</wp:align>
            </wp:positionH>
            <wp:positionV relativeFrom="paragraph">
              <wp:posOffset>779145</wp:posOffset>
            </wp:positionV>
            <wp:extent cx="6111875" cy="1667510"/>
            <wp:effectExtent l="0" t="0" r="3175" b="8890"/>
            <wp:wrapTight wrapText="bothSides">
              <wp:wrapPolygon edited="0">
                <wp:start x="0" y="0"/>
                <wp:lineTo x="0" y="21468"/>
                <wp:lineTo x="21544" y="21468"/>
                <wp:lineTo x="21544" y="0"/>
                <wp:lineTo x="0" y="0"/>
              </wp:wrapPolygon>
            </wp:wrapTight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D91" w:rsidRPr="00280D91">
        <w:rPr>
          <w:rFonts w:ascii="Times New Roman" w:hAnsi="Times New Roman" w:cs="Times New Roman"/>
          <w:i/>
          <w:iCs/>
          <w:sz w:val="26"/>
          <w:szCs w:val="26"/>
        </w:rPr>
        <w:t>Структура подготовленных и направленных Контрольно-счетной палатой Заключений / Информационных писем (в количественном выражении) по проектам решений Совета городского округа «Ухта», Совета муниципального округа (в разрезе тематики проектов), приведена в следующей диаграмме:</w:t>
      </w:r>
    </w:p>
    <w:p w:rsidR="00E95FD2" w:rsidRDefault="009F4A2B" w:rsidP="001B46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3DEF">
        <w:rPr>
          <w:rFonts w:ascii="Times New Roman" w:hAnsi="Times New Roman" w:cs="Times New Roman"/>
          <w:b/>
          <w:bCs/>
          <w:sz w:val="26"/>
          <w:szCs w:val="26"/>
        </w:rPr>
        <w:t>2.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283DE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7449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B4636">
        <w:rPr>
          <w:rFonts w:ascii="Times New Roman" w:hAnsi="Times New Roman" w:cs="Times New Roman"/>
          <w:b/>
          <w:bCs/>
          <w:sz w:val="26"/>
          <w:szCs w:val="26"/>
        </w:rPr>
        <w:t xml:space="preserve">Реализация полномочий </w:t>
      </w:r>
    </w:p>
    <w:p w:rsidR="009F4A2B" w:rsidRPr="009B5FC6" w:rsidRDefault="00E95FD2" w:rsidP="001B46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 порядке правотворческой инициативы</w:t>
      </w:r>
    </w:p>
    <w:p w:rsidR="00BF2BB1" w:rsidRDefault="002831EE" w:rsidP="009B5FC6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3687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margin">
                  <wp:posOffset>287655</wp:posOffset>
                </wp:positionH>
                <wp:positionV relativeFrom="paragraph">
                  <wp:posOffset>782955</wp:posOffset>
                </wp:positionV>
                <wp:extent cx="2430145" cy="647700"/>
                <wp:effectExtent l="0" t="0" r="8255" b="0"/>
                <wp:wrapSquare wrapText="bothSides"/>
                <wp:docPr id="19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14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77E" w:rsidRPr="00E53687" w:rsidRDefault="0027577E" w:rsidP="00A06CE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Реализация полномочий                      в порядке п</w:t>
                            </w:r>
                            <w:r w:rsidRPr="00E536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равотворческ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ой </w:t>
                            </w:r>
                            <w:r w:rsidRPr="00E536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инициатив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22.65pt;margin-top:61.65pt;width:191.35pt;height:51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iwPAIAACsEAAAOAAAAZHJzL2Uyb0RvYy54bWysU82O0zAQviPxDpbvNGlId7dR09XSpQhp&#10;+ZEWHsB1nMbC8RjbbVJu3HkF3oEDB268QveNGDvdbrXcEDlYdmbm8zfffJ5d9q0iW2GdBF3S8Sil&#10;RGgOldTrkn78sHx2QYnzTFdMgRYl3QlHL+dPn8w6U4gMGlCVsARBtCs6U9LGe1MkieONaJkbgREa&#10;gzXYlnk82nVSWdYhequSLE3Pkg5sZSxw4Rz+vR6CdB7x61pw/66unfBElRS5+bjauK7CmsxnrFhb&#10;ZhrJDzTYP7BomdR46RHqmnlGNlb+BdVKbsFB7Ucc2gTqWnIRe8Buxumjbm4bZkTsBcVx5iiT+3+w&#10;/O32vSWywtlNJ5Ro1uKQ9t/3P/Y/97/3v+6+3n0jWVCpM67A5FuD6b5/AT1WxI6duQH+yRENi4bp&#10;tbiyFrpGsApZjkNlclI64LgAsureQIWXsY2HCNTXtg0SoigE0XFau+OERO8Jx59Z/jwd50iUY+ws&#10;Pz9P4wgTVtxXG+v8KwEtCZuSWnRARGfbG+cDG1bcp4TLHChZLaVS8WDXq4WyZMvQLcv4xQYepSlN&#10;upJOJ9kkImsI9dFIrfToZiXbkl6k4Rv8FdR4qauY4plUwx6ZKH2QJygyaOP7VR/nkcXioN0Kqh0K&#10;ZmFwL7423DRgv1DSoXNL6j5vmBWUqNcaRZ+O8zxYPR7yyTkCEXsaWZ1GmOYIVVJPybBd+Pg8gh4a&#10;rnA4tYy6PTA5cEZHRjkPrydY/vQcsx7e+PwPAAAA//8DAFBLAwQUAAYACAAAACEAD8CPON4AAAAK&#10;AQAADwAAAGRycy9kb3ducmV2LnhtbEyPzU7DMBCE70i8g7VIXBB1cNMf0jgVIIG4tvQBNrGbRI3X&#10;Uew26duznOhtd2c0+02+nVwnLnYIrScNL7MEhKXKm5ZqDYefz+c1iBCRDHaerIarDbAt7u9yzIwf&#10;aWcv+1gLDqGQoYYmxj6TMlSNdRhmvrfE2tEPDiOvQy3NgCOHu06qJFlKhy3xhwZ7+9HY6rQ/Ow3H&#10;7/Fp8TqWX/Gw2qXLd2xXpb9q/fgwvW1ARDvFfzP84TM6FMxU+jOZIDoN6WLOTr6rOQ9sSNWay5Ua&#10;lGJJFrm8rVD8AgAA//8DAFBLAQItABQABgAIAAAAIQC2gziS/gAAAOEBAAATAAAAAAAAAAAAAAAA&#10;AAAAAABbQ29udGVudF9UeXBlc10ueG1sUEsBAi0AFAAGAAgAAAAhADj9If/WAAAAlAEAAAsAAAAA&#10;AAAAAAAAAAAALwEAAF9yZWxzLy5yZWxzUEsBAi0AFAAGAAgAAAAhAHnJ+LA8AgAAKwQAAA4AAAAA&#10;AAAAAAAAAAAALgIAAGRycy9lMm9Eb2MueG1sUEsBAi0AFAAGAAgAAAAhAA/AjzjeAAAACgEAAA8A&#10;AAAAAAAAAAAAAAAAlgQAAGRycy9kb3ducmV2LnhtbFBLBQYAAAAABAAEAPMAAAChBQAAAAA=&#10;" stroked="f">
                <v:textbox>
                  <w:txbxContent>
                    <w:p w:rsidR="0027577E" w:rsidRPr="00E53687" w:rsidRDefault="0027577E" w:rsidP="00A06CEE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Реализация полномочий                      в порядке п</w:t>
                      </w:r>
                      <w:r w:rsidRPr="00E5368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равотворческ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ой </w:t>
                      </w:r>
                      <w:r w:rsidRPr="00E5368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инициатив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5FC6" w:rsidRPr="00ED34A9"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1E24F2A" wp14:editId="0203CB23">
                <wp:simplePos x="0" y="0"/>
                <wp:positionH relativeFrom="page">
                  <wp:posOffset>63500</wp:posOffset>
                </wp:positionH>
                <wp:positionV relativeFrom="paragraph">
                  <wp:posOffset>123825</wp:posOffset>
                </wp:positionV>
                <wp:extent cx="3529965" cy="1916430"/>
                <wp:effectExtent l="0" t="0" r="13335" b="45720"/>
                <wp:wrapSquare wrapText="bothSides"/>
                <wp:docPr id="210" name="组合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9965" cy="1916430"/>
                          <a:chOff x="0" y="0"/>
                          <a:chExt cx="2607791" cy="4693421"/>
                        </a:xfrm>
                        <a:solidFill>
                          <a:srgbClr val="FFFF99"/>
                        </a:solidFill>
                      </wpg:grpSpPr>
                      <wps:wsp>
                        <wps:cNvPr id="211" name="直角三角形 69"/>
                        <wps:cNvSpPr/>
                        <wps:spPr>
                          <a:xfrm rot="5400000" flipH="1">
                            <a:off x="79402" y="2165032"/>
                            <a:ext cx="4693421" cy="363357"/>
                          </a:xfrm>
                          <a:custGeom>
                            <a:avLst/>
                            <a:gdLst>
                              <a:gd name="connsiteX0" fmla="*/ 0 w 1994637"/>
                              <a:gd name="connsiteY0" fmla="*/ 328931 h 328931"/>
                              <a:gd name="connsiteX1" fmla="*/ 0 w 1994637"/>
                              <a:gd name="connsiteY1" fmla="*/ 0 h 328931"/>
                              <a:gd name="connsiteX2" fmla="*/ 1994637 w 1994637"/>
                              <a:gd name="connsiteY2" fmla="*/ 328931 h 328931"/>
                              <a:gd name="connsiteX3" fmla="*/ 0 w 1994637"/>
                              <a:gd name="connsiteY3" fmla="*/ 328931 h 328931"/>
                              <a:gd name="connsiteX0" fmla="*/ 196850 w 2191487"/>
                              <a:gd name="connsiteY0" fmla="*/ 278131 h 278131"/>
                              <a:gd name="connsiteX1" fmla="*/ 0 w 2191487"/>
                              <a:gd name="connsiteY1" fmla="*/ 0 h 278131"/>
                              <a:gd name="connsiteX2" fmla="*/ 2191487 w 2191487"/>
                              <a:gd name="connsiteY2" fmla="*/ 278131 h 278131"/>
                              <a:gd name="connsiteX3" fmla="*/ 196850 w 2191487"/>
                              <a:gd name="connsiteY3" fmla="*/ 278131 h 278131"/>
                              <a:gd name="connsiteX0" fmla="*/ 273050 w 2267687"/>
                              <a:gd name="connsiteY0" fmla="*/ 290831 h 290831"/>
                              <a:gd name="connsiteX1" fmla="*/ 0 w 2267687"/>
                              <a:gd name="connsiteY1" fmla="*/ 0 h 290831"/>
                              <a:gd name="connsiteX2" fmla="*/ 2267687 w 2267687"/>
                              <a:gd name="connsiteY2" fmla="*/ 290831 h 290831"/>
                              <a:gd name="connsiteX3" fmla="*/ 273050 w 2267687"/>
                              <a:gd name="connsiteY3" fmla="*/ 290831 h 290831"/>
                              <a:gd name="connsiteX0" fmla="*/ 174418 w 2267687"/>
                              <a:gd name="connsiteY0" fmla="*/ 303531 h 303531"/>
                              <a:gd name="connsiteX1" fmla="*/ 0 w 2267687"/>
                              <a:gd name="connsiteY1" fmla="*/ 0 h 303531"/>
                              <a:gd name="connsiteX2" fmla="*/ 2267687 w 2267687"/>
                              <a:gd name="connsiteY2" fmla="*/ 290831 h 303531"/>
                              <a:gd name="connsiteX3" fmla="*/ 174418 w 2267687"/>
                              <a:gd name="connsiteY3" fmla="*/ 303531 h 303531"/>
                              <a:gd name="connsiteX0" fmla="*/ 172657 w 2265926"/>
                              <a:gd name="connsiteY0" fmla="*/ 316231 h 316231"/>
                              <a:gd name="connsiteX1" fmla="*/ 0 w 2265926"/>
                              <a:gd name="connsiteY1" fmla="*/ 0 h 316231"/>
                              <a:gd name="connsiteX2" fmla="*/ 2265926 w 2265926"/>
                              <a:gd name="connsiteY2" fmla="*/ 303531 h 316231"/>
                              <a:gd name="connsiteX3" fmla="*/ 172657 w 2265926"/>
                              <a:gd name="connsiteY3" fmla="*/ 316231 h 3162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65926" h="316231">
                                <a:moveTo>
                                  <a:pt x="172657" y="316231"/>
                                </a:moveTo>
                                <a:lnTo>
                                  <a:pt x="0" y="0"/>
                                </a:lnTo>
                                <a:lnTo>
                                  <a:pt x="2265926" y="303531"/>
                                </a:lnTo>
                                <a:lnTo>
                                  <a:pt x="172657" y="31623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  <a:miter lim="800000"/>
                          </a:ln>
                          <a:effectLst>
                            <a:softEdge rad="25400"/>
                          </a:effectLst>
                        </wps:spPr>
                        <wps:bodyPr rtlCol="0" anchor="ctr"/>
                      </wps:wsp>
                      <wps:wsp>
                        <wps:cNvPr id="212" name="直角三角形 69"/>
                        <wps:cNvSpPr/>
                        <wps:spPr>
                          <a:xfrm flipH="1" flipV="1">
                            <a:off x="0" y="4304526"/>
                            <a:ext cx="2605627" cy="334172"/>
                          </a:xfrm>
                          <a:custGeom>
                            <a:avLst/>
                            <a:gdLst>
                              <a:gd name="connsiteX0" fmla="*/ 0 w 1994637"/>
                              <a:gd name="connsiteY0" fmla="*/ 328931 h 328931"/>
                              <a:gd name="connsiteX1" fmla="*/ 0 w 1994637"/>
                              <a:gd name="connsiteY1" fmla="*/ 0 h 328931"/>
                              <a:gd name="connsiteX2" fmla="*/ 1994637 w 1994637"/>
                              <a:gd name="connsiteY2" fmla="*/ 328931 h 328931"/>
                              <a:gd name="connsiteX3" fmla="*/ 0 w 1994637"/>
                              <a:gd name="connsiteY3" fmla="*/ 328931 h 328931"/>
                              <a:gd name="connsiteX0" fmla="*/ 196850 w 2191487"/>
                              <a:gd name="connsiteY0" fmla="*/ 278131 h 278131"/>
                              <a:gd name="connsiteX1" fmla="*/ 0 w 2191487"/>
                              <a:gd name="connsiteY1" fmla="*/ 0 h 278131"/>
                              <a:gd name="connsiteX2" fmla="*/ 2191487 w 2191487"/>
                              <a:gd name="connsiteY2" fmla="*/ 278131 h 278131"/>
                              <a:gd name="connsiteX3" fmla="*/ 196850 w 2191487"/>
                              <a:gd name="connsiteY3" fmla="*/ 278131 h 278131"/>
                              <a:gd name="connsiteX0" fmla="*/ 273050 w 2267687"/>
                              <a:gd name="connsiteY0" fmla="*/ 290831 h 290831"/>
                              <a:gd name="connsiteX1" fmla="*/ 0 w 2267687"/>
                              <a:gd name="connsiteY1" fmla="*/ 0 h 290831"/>
                              <a:gd name="connsiteX2" fmla="*/ 2267687 w 2267687"/>
                              <a:gd name="connsiteY2" fmla="*/ 290831 h 290831"/>
                              <a:gd name="connsiteX3" fmla="*/ 273050 w 2267687"/>
                              <a:gd name="connsiteY3" fmla="*/ 290831 h 2908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267687" h="290831">
                                <a:moveTo>
                                  <a:pt x="273050" y="290831"/>
                                </a:moveTo>
                                <a:lnTo>
                                  <a:pt x="0" y="0"/>
                                </a:lnTo>
                                <a:lnTo>
                                  <a:pt x="2267687" y="290831"/>
                                </a:lnTo>
                                <a:lnTo>
                                  <a:pt x="273050" y="29083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2700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  <a:miter lim="800000"/>
                          </a:ln>
                          <a:effectLst>
                            <a:softEdge rad="25400"/>
                          </a:effectLst>
                        </wps:spPr>
                        <wps:bodyPr rtlCol="0" anchor="ctr"/>
                      </wps:wsp>
                      <wps:wsp>
                        <wps:cNvPr id="220" name="矩形 214"/>
                        <wps:cNvSpPr/>
                        <wps:spPr>
                          <a:xfrm>
                            <a:off x="397592" y="475184"/>
                            <a:ext cx="1894121" cy="3877901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  <a:miter lim="800000"/>
                          </a:ln>
                          <a:effectLst>
                            <a:outerShdw blurRad="76200" dist="50800" dir="2700000" algn="tl" rotWithShape="0">
                              <a:prstClr val="black">
                                <a:alpha val="1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221" name="矩形 215"/>
                        <wps:cNvSpPr/>
                        <wps:spPr>
                          <a:xfrm>
                            <a:off x="393801" y="455810"/>
                            <a:ext cx="1894121" cy="582164"/>
                          </a:xfrm>
                          <a:prstGeom prst="rect">
                            <a:avLst/>
                          </a:prstGeom>
                          <a:grpFill/>
                          <a:ln w="12700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4CE81C" id="组合 211" o:spid="_x0000_s1026" style="position:absolute;margin-left:5pt;margin-top:9.75pt;width:277.95pt;height:150.9pt;z-index:251706368;mso-position-horizontal-relative:page;mso-width-relative:margin;mso-height-relative:margin" coordsize="26077,46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7o5KAYAAFoeAAAOAAAAZHJzL2Uyb0RvYy54bWzsWUuP3EQQviPxH1o+IpHx+zHKbA55cYAQ&#10;kQDh2Gt7bAvbbXV7dnbvHOCGuHJA4oK4c0BC/Bsi+BlUdbu97ZnMjJMFJJTdw0x73FXV9VX19vfZ&#10;d+9dNjW5yLmoWLuynDu2RfI2ZVnVFivr0+eP3o8tInraZrRmbb6yrnJh3Tt79527226Zu6xkdZZz&#10;Ak5asdx2K6vs+265WIi0zBsq7rAub+HmmvGG9nDJi0XG6Ra8N/XCte1wsWU86zhLcyHg1wfqpnUm&#10;/a/Xedp/vF6LvCf1yoK19fKTy89z/Fyc3aXLgtOurNJhGfQNVtHQqoWgo6sHtKdkw6s9V02VcibY&#10;ur+TsmbB1usqzWUOkI1j72TzmLNNJ3MpltuiG2ECaHdwemO36ZOLp5xU2cpyHcCnpQ0U6c/fvnr5&#10;7dfEdRzEZ9sVS5j2mHfPuqd8+KFQV5jy5Zo3+A3JkEuJ7NWIbH7ZkxR+9AI3ScLAIinccxIn9L0B&#10;+7SEAu3ZpeXDwdIN7ShKHGXph4nnu3JVi+vAgtVV9qiqa1yF4MX5/ZqTCwoVfwR/SYJJwHRj2gJz&#10;GlPYdtB74hpecTN4n5W0y2XVBOI2wgs5DPB+/8tfP333x6/fwOfL338koVwhrgKmjxiLpQC4NcCE&#10;M+jdwLfxzyLruuo+ACRlzw3AR4lvuxYBgF0nDGzPVc2tS6CxkyXwQs8LogEYXcB0I/rHOZPFpBcf&#10;il5tjgxGuIwiG9afsrYVVZ+/wIU0NeyX9xbEJlviJIkfetLtK6Z/YU733DjxHFISNVBL3Y8AmL1O&#10;hOn0U84BrNH5sPTTSZhGM5PwjDgzYDKnz4xgIuskYRxgGBf2mR/PqoYbxY6shhrMrcaJCLvVOO7c&#10;BHZwfDqJidG8JEx452Jl2szEyiyJG3m2KokbRuHMkiR2rEoiB7NLcjzCXkmOOp+gqxxjSY6HmBjN&#10;S2IK7zysJjbzwpglcSLfd+LT2Zg2nu0F6n+WHPxLJVFRDjmfoHujkhyPY8I7FyvTZiZWJrxO5IZB&#10;pEoSJG54AILpMeKEriqJHBwweTFte9nCxyJMp8MxctT5TknQ8ekkTKNrrI7GMeGdi5Vpo7LAI3cM&#10;A6yo0Mc7LfWJn162w5EPI0KRyduSaHRMIFMzz39gG/oSCqOIFlghXzhhDCCbxprUzTMG+ExjSXUg&#10;mXnGAIpp7JnLVk6G9DnIBxQOtRQOvUVAOHCLgHA4V53W0R5Rw2xxSLbAvaCJsXlJCaxXAY23G3aR&#10;P2dyYo8YqgLKhUzKcT2vbs35sFFgzRphfU9/d9LnGBpmXu9uyEhP099q+qEl6FlpzUSuKorJSQ49&#10;Jow4GXQRuDQScEkY6xZxcNwIiWpKQdStawrgpU0HMkO0hUVoXYBaTHsu28og5sDSr8RI30HnZWz7&#10;HBisRWoqergBGCgKjFDWm+YjlimqHwVIjNUCNg1qCqkAXP0zLFi53tUCUDou+gdUlMpCrkY5aoDk&#10;clJXzcqKVVQFRy37O5fycig/SrqHWZETTlFLIVEf2sqYBrJDs3ocnbPsCtQB7+v7TMlT2qYlgxwR&#10;GQw1KBPUYP+JRIFtdQOJMooSKU8+25EnqoNB9/mB/t+upQlovCB0I6XxPM+HzhzAu5UmC62q4Ew5&#10;oa8mZ8o8fWWeD7fSRO36fRVqAnsrTYg7j25PWdRJ3TCdXg5RZpXkRjxYZXMojrlB5sq4ic0+VnAS&#10;3ZKuf5x0SV2NpGuo56tIlyqgZFLXVYdy3JB0qdBAuiZONY3S3wNHk48C9pegZ92SrreNdLlAjAbS&#10;9cPP+DjYdXz8b4SU7/DzYGzv4bmvl0SgOGRL+VHgxNKaLjW5cuLEd+CZuXruG8PDdFtrLc2ukADj&#10;g1+CA5A4IHskMdcPgWGL6CkYt2VvN9dnG5AFz8psS87rDf8ECX8Uwssoi2QV4hfYoBbwApg8qiAU&#10;JoPk6UFKwpP8z6u+lK8JRmUNwI+y57ym6ZeqAHVXUiVLHOlG6Q8sBsyWSmZcjLz6H4kNbMmdvg9e&#10;s++9GFoZdbEfBDG8vgJ0DvR9EMM7EbkxoJffsO3fao2r1ah6J/Wa6lW+boMXmLJFh5et+IbUvIax&#10;+Ur47G8AAAD//wMAUEsDBBQABgAIAAAAIQAr5Cz24AAAAAkBAAAPAAAAZHJzL2Rvd25yZXYueG1s&#10;TI9Ba8JAEIXvhf6HZYTe6iaGSI3ZiEjbkxSqhdLbmh2TYHY2ZNck/vtOT/U0PN7jzffyzWRbMWDv&#10;G0cK4nkEAql0pqFKwdfx7fkFhA+ajG4doYIbetgUjw+5zowb6ROHQ6gEl5DPtII6hC6T0pc1Wu3n&#10;rkNi7+x6qwPLvpKm1yOX21YuomgprW6IP9S6w12N5eVwtQreRz1uk/h12F/Ou9vPMf343seo1NNs&#10;2q5BBJzCfxj+8BkdCmY6uSsZL1rWEU8JfFcpCPbTZboCcVKQLOIEZJHL+wXFLwAAAP//AwBQSwEC&#10;LQAUAAYACAAAACEAtoM4kv4AAADhAQAAEwAAAAAAAAAAAAAAAAAAAAAAW0NvbnRlbnRfVHlwZXNd&#10;LnhtbFBLAQItABQABgAIAAAAIQA4/SH/1gAAAJQBAAALAAAAAAAAAAAAAAAAAC8BAABfcmVscy8u&#10;cmVsc1BLAQItABQABgAIAAAAIQDzv7o5KAYAAFoeAAAOAAAAAAAAAAAAAAAAAC4CAABkcnMvZTJv&#10;RG9jLnhtbFBLAQItABQABgAIAAAAIQAr5Cz24AAAAAkBAAAPAAAAAAAAAAAAAAAAAIIIAABkcnMv&#10;ZG93bnJldi54bWxQSwUGAAAAAAQABADzAAAAjwkAAAAA&#10;">
                <v:shape id="直角三角形 69" o:spid="_x0000_s1027" style="position:absolute;left:794;top:21650;width:46934;height:3633;rotation:-90;flip:x;visibility:visible;mso-wrap-style:square;v-text-anchor:middle" coordsize="2265926,316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y7lwgAAANwAAAAPAAAAZHJzL2Rvd25yZXYueG1sRI/BisJA&#10;EETvgv8wtLA3nSQHkayjiCKIN11lr02mTaLpnpAZY/bvdxYWPBZV9YpargduVE+dr50YSGcJKJLC&#10;2VpKA5ev/XQBygcUi40TMvBDHtar8WiJuXUvOVF/DqWKEPE5GqhCaHOtfVERo5+5liR6N9cxhii7&#10;UtsOXxHOjc6SZK4Za4kLFba0rah4nJ9sYH4sFn2/y4YTI9fXjC/H+/fDmI/JsPkEFWgI7/B/+2AN&#10;ZGkKf2fiEdCrXwAAAP//AwBQSwECLQAUAAYACAAAACEA2+H2y+4AAACFAQAAEwAAAAAAAAAAAAAA&#10;AAAAAAAAW0NvbnRlbnRfVHlwZXNdLnhtbFBLAQItABQABgAIAAAAIQBa9CxbvwAAABUBAAALAAAA&#10;AAAAAAAAAAAAAB8BAABfcmVscy8ucmVsc1BLAQItABQABgAIAAAAIQAKEy7lwgAAANwAAAAPAAAA&#10;AAAAAAAAAAAAAAcCAABkcnMvZG93bnJldi54bWxQSwUGAAAAAAMAAwC3AAAA9gIAAAAA&#10;" path="m172657,316231l,,2265926,303531,172657,316231xe" filled="f" strokecolor="#404040" strokeweight="1pt">
                  <v:stroke joinstyle="miter"/>
                  <v:path arrowok="t" o:connecttype="custom" o:connectlocs="357625,363357;0,0;4693421,348764;357625,363357" o:connectangles="0,0,0,0"/>
                </v:shape>
                <v:shape id="直角三角形 69" o:spid="_x0000_s1028" style="position:absolute;top:43045;width:26056;height:3341;flip:x y;visibility:visible;mso-wrap-style:square;v-text-anchor:middle" coordsize="2267687,290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RYswgAAANwAAAAPAAAAZHJzL2Rvd25yZXYueG1sRI/BasMw&#10;EETvhf6D2EJvtRwdTHCiGBMI5BRaN/S8WGvL1FoZS7Xdv68KhR6HmTfDHKvNjWKhOQyeNeyyHARx&#10;683AvYb7++VlDyJEZIOjZ9LwTQGq0+PDEUvjV36jpYm9SCUcStRgY5xKKUNryWHI/EScvM7PDmOS&#10;cy/NjGsqd6NUeV5IhwOnBYsTnS21n82X06Dq/eX8sTTK3l8L5bt1KW5bp/Xz01YfQETa4n/4j76a&#10;xO0U/J5JR0CefgAAAP//AwBQSwECLQAUAAYACAAAACEA2+H2y+4AAACFAQAAEwAAAAAAAAAAAAAA&#10;AAAAAAAAW0NvbnRlbnRfVHlwZXNdLnhtbFBLAQItABQABgAIAAAAIQBa9CxbvwAAABUBAAALAAAA&#10;AAAAAAAAAAAAAB8BAABfcmVscy8ucmVsc1BLAQItABQABgAIAAAAIQB21RYswgAAANwAAAAPAAAA&#10;AAAAAAAAAAAAAAcCAABkcnMvZG93bnJldi54bWxQSwUGAAAAAAMAAwC3AAAA9gIAAAAA&#10;" path="m273050,290831l,,2267687,290831r-1994637,xe" filled="f" strokecolor="#404040" strokeweight="1pt">
                  <v:stroke joinstyle="miter"/>
                  <v:path arrowok="t" o:connecttype="custom" o:connectlocs="313741,334172;0,0;2605627,334172;313741,334172" o:connectangles="0,0,0,0"/>
                </v:shape>
                <v:rect id="矩形 214" o:spid="_x0000_s1029" style="position:absolute;left:3975;top:4751;width:18942;height:38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55PwwAAANwAAAAPAAAAZHJzL2Rvd25yZXYueG1sRI/dTsMw&#10;DEbvkfYOkSdxg1hKJf7KsmkCIXEFYvAAVmOaiMbpGm8tb48vkLi0Pn/Hx+vtnHpzorHEzA6uVhUY&#10;4jb7yJ2Dz4/nyzswRZA99pnJwQ8V2G4WZ2tsfJ74nU576YxCuDToIIgMjbWlDZSwrPJArNlXHhOK&#10;jmNn/YiTwlNv66q6sQkj64WAAz0Gar/3x6Qax9spXFzLId6LTPG1jW/5KTp3vpx3D2CEZvlf/mu/&#10;eAd1rfr6jBLAbn4BAAD//wMAUEsBAi0AFAAGAAgAAAAhANvh9svuAAAAhQEAABMAAAAAAAAAAAAA&#10;AAAAAAAAAFtDb250ZW50X1R5cGVzXS54bWxQSwECLQAUAAYACAAAACEAWvQsW78AAAAVAQAACwAA&#10;AAAAAAAAAAAAAAAfAQAAX3JlbHMvLnJlbHNQSwECLQAUAAYACAAAACEA/zueT8MAAADcAAAADwAA&#10;AAAAAAAAAAAAAAAHAgAAZHJzL2Rvd25yZXYueG1sUEsFBgAAAAADAAMAtwAAAPcCAAAAAA==&#10;" filled="f" strokecolor="#404040" strokeweight="1pt">
                  <v:shadow on="t" color="black" opacity="6553f" origin="-.5,-.5" offset=".99781mm,.99781mm"/>
                </v:rect>
                <v:rect id="矩形 215" o:spid="_x0000_s1030" style="position:absolute;left:3938;top:4558;width:18941;height:58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4BMxQAAANwAAAAPAAAAZHJzL2Rvd25yZXYueG1sRI/dasJA&#10;FITvC77DcoTe1Y2hSImuIhFBUNr6A94es8dNNHs2ZFdN375bKHg5zMw3zGTW2VrcqfWVYwXDQQKC&#10;uHC6YqPgsF++fYDwAVlj7ZgU/JCH2bT3MsFMuwdv6b4LRkQI+wwVlCE0mZS+KMmiH7iGOHpn11oM&#10;UbZG6hYfEW5rmSbJSFqsOC6U2FBeUnHd3ayC3L+b9LqozfH7c7U+5l+ny2izVuq1383HIAJ14Rn+&#10;b6+0gjQdwt+ZeATk9BcAAP//AwBQSwECLQAUAAYACAAAACEA2+H2y+4AAACFAQAAEwAAAAAAAAAA&#10;AAAAAAAAAAAAW0NvbnRlbnRfVHlwZXNdLnhtbFBLAQItABQABgAIAAAAIQBa9CxbvwAAABUBAAAL&#10;AAAAAAAAAAAAAAAAAB8BAABfcmVscy8ucmVsc1BLAQItABQABgAIAAAAIQC4x4BMxQAAANwAAAAP&#10;AAAAAAAAAAAAAAAAAAcCAABkcnMvZG93bnJldi54bWxQSwUGAAAAAAMAAwC3AAAA+QIAAAAA&#10;" filled="f" strokecolor="#404040" strokeweight="1pt"/>
                <w10:wrap type="square" anchorx="page"/>
              </v:group>
            </w:pict>
          </mc:Fallback>
        </mc:AlternateContent>
      </w:r>
      <w:r w:rsidR="009F4A2B" w:rsidRPr="009F4A2B">
        <w:rPr>
          <w:rFonts w:ascii="Times New Roman" w:hAnsi="Times New Roman" w:cs="Times New Roman"/>
          <w:sz w:val="26"/>
          <w:szCs w:val="26"/>
        </w:rPr>
        <w:t>В рамках полномочий, установленных частью 1 статьи 48 Устава муниципального образования городского округа «Ухта»,</w:t>
      </w:r>
      <w:r w:rsidR="00E53687">
        <w:rPr>
          <w:rFonts w:ascii="Times New Roman" w:hAnsi="Times New Roman" w:cs="Times New Roman"/>
          <w:sz w:val="26"/>
          <w:szCs w:val="26"/>
        </w:rPr>
        <w:t xml:space="preserve"> </w:t>
      </w:r>
      <w:r w:rsidR="009633B6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E53687">
        <w:rPr>
          <w:rFonts w:ascii="Times New Roman" w:hAnsi="Times New Roman" w:cs="Times New Roman"/>
          <w:sz w:val="26"/>
          <w:szCs w:val="26"/>
        </w:rPr>
        <w:t>частью 6 статьи 9 Устава муниципального округа «Ухта»</w:t>
      </w:r>
      <w:r w:rsidR="009633B6">
        <w:rPr>
          <w:rFonts w:ascii="Times New Roman" w:hAnsi="Times New Roman" w:cs="Times New Roman"/>
          <w:sz w:val="26"/>
          <w:szCs w:val="26"/>
        </w:rPr>
        <w:t>,</w:t>
      </w:r>
      <w:r w:rsidR="009F4A2B" w:rsidRPr="009F4A2B">
        <w:rPr>
          <w:rFonts w:ascii="Times New Roman" w:hAnsi="Times New Roman" w:cs="Times New Roman"/>
          <w:sz w:val="26"/>
          <w:szCs w:val="26"/>
        </w:rPr>
        <w:t xml:space="preserve"> </w:t>
      </w:r>
      <w:r w:rsidR="009633B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9F4A2B" w:rsidRPr="009F4A2B">
        <w:rPr>
          <w:rFonts w:ascii="Times New Roman" w:hAnsi="Times New Roman" w:cs="Times New Roman"/>
          <w:sz w:val="26"/>
          <w:szCs w:val="26"/>
        </w:rPr>
        <w:t xml:space="preserve">в порядке правотворческой инициативы разработаны и внесены </w:t>
      </w:r>
      <w:r w:rsidR="002101E6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9F4A2B" w:rsidRPr="009F4A2B">
        <w:rPr>
          <w:rFonts w:ascii="Times New Roman" w:hAnsi="Times New Roman" w:cs="Times New Roman"/>
          <w:sz w:val="26"/>
          <w:szCs w:val="26"/>
        </w:rPr>
        <w:t>на рассмотрение Совета МОГО «Ухта»</w:t>
      </w:r>
      <w:r w:rsidR="00E53687">
        <w:rPr>
          <w:rFonts w:ascii="Times New Roman" w:hAnsi="Times New Roman" w:cs="Times New Roman"/>
          <w:sz w:val="26"/>
          <w:szCs w:val="26"/>
        </w:rPr>
        <w:t>, Совета муниципального округа «Ухта»</w:t>
      </w:r>
      <w:r w:rsidR="009F4A2B" w:rsidRPr="009F4A2B">
        <w:rPr>
          <w:rFonts w:ascii="Times New Roman" w:hAnsi="Times New Roman" w:cs="Times New Roman"/>
          <w:sz w:val="26"/>
          <w:szCs w:val="26"/>
        </w:rPr>
        <w:t xml:space="preserve"> </w:t>
      </w:r>
      <w:r w:rsidR="00A06CEE" w:rsidRPr="00A06CEE">
        <w:rPr>
          <w:rFonts w:ascii="Times New Roman" w:hAnsi="Times New Roman" w:cs="Times New Roman"/>
          <w:b/>
          <w:bCs/>
          <w:i/>
          <w:iCs/>
          <w:sz w:val="26"/>
          <w:szCs w:val="26"/>
        </w:rPr>
        <w:t>6</w:t>
      </w:r>
      <w:r w:rsidR="009F4A2B" w:rsidRPr="00A06CE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проект</w:t>
      </w:r>
      <w:r w:rsidR="00A06CEE" w:rsidRPr="00A06CE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ов</w:t>
      </w:r>
      <w:r w:rsidR="009F4A2B" w:rsidRPr="00A06CEE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решений</w:t>
      </w:r>
      <w:r w:rsidR="009F4A2B" w:rsidRPr="009F4A2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F4A2B" w:rsidRPr="00DF667E" w:rsidRDefault="00466992" w:rsidP="007C3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67E">
        <w:rPr>
          <w:rFonts w:ascii="Times New Roman" w:hAnsi="Times New Roman" w:cs="Times New Roman"/>
          <w:b/>
          <w:bCs/>
          <w:sz w:val="26"/>
          <w:szCs w:val="26"/>
        </w:rPr>
        <w:sym w:font="Wingdings" w:char="F034"/>
      </w:r>
      <w:r w:rsidR="009F4A2B" w:rsidRPr="00DF667E">
        <w:rPr>
          <w:rFonts w:ascii="Times New Roman" w:hAnsi="Times New Roman" w:cs="Times New Roman"/>
          <w:sz w:val="26"/>
          <w:szCs w:val="26"/>
        </w:rPr>
        <w:t xml:space="preserve"> «</w:t>
      </w:r>
      <w:r w:rsidR="00DF667E" w:rsidRPr="00DF667E">
        <w:rPr>
          <w:rFonts w:ascii="Times New Roman" w:hAnsi="Times New Roman" w:cs="Times New Roman"/>
          <w:sz w:val="26"/>
          <w:szCs w:val="26"/>
        </w:rPr>
        <w:t xml:space="preserve">О переименовании должности председателя Контрольно-счетной палаты муниципального образования городского округа </w:t>
      </w:r>
      <w:r w:rsidR="009F4A2B" w:rsidRPr="00DF667E">
        <w:rPr>
          <w:rFonts w:ascii="Times New Roman" w:hAnsi="Times New Roman" w:cs="Times New Roman"/>
          <w:sz w:val="26"/>
          <w:szCs w:val="26"/>
        </w:rPr>
        <w:t xml:space="preserve">«Ухта» (решение Совета МОГО «Ухта» от </w:t>
      </w:r>
      <w:r w:rsidR="00DF667E" w:rsidRPr="00DF667E">
        <w:rPr>
          <w:rFonts w:ascii="Times New Roman" w:hAnsi="Times New Roman" w:cs="Times New Roman"/>
          <w:sz w:val="26"/>
          <w:szCs w:val="26"/>
        </w:rPr>
        <w:t>21</w:t>
      </w:r>
      <w:r w:rsidR="009F4A2B" w:rsidRPr="00DF667E">
        <w:rPr>
          <w:rFonts w:ascii="Times New Roman" w:hAnsi="Times New Roman" w:cs="Times New Roman"/>
          <w:sz w:val="26"/>
          <w:szCs w:val="26"/>
        </w:rPr>
        <w:t>.</w:t>
      </w:r>
      <w:r w:rsidR="00DF667E" w:rsidRPr="00DF667E">
        <w:rPr>
          <w:rFonts w:ascii="Times New Roman" w:hAnsi="Times New Roman" w:cs="Times New Roman"/>
          <w:sz w:val="26"/>
          <w:szCs w:val="26"/>
        </w:rPr>
        <w:t>11</w:t>
      </w:r>
      <w:r w:rsidR="009F4A2B" w:rsidRPr="00DF667E">
        <w:rPr>
          <w:rFonts w:ascii="Times New Roman" w:hAnsi="Times New Roman" w:cs="Times New Roman"/>
          <w:sz w:val="26"/>
          <w:szCs w:val="26"/>
        </w:rPr>
        <w:t>.202</w:t>
      </w:r>
      <w:r w:rsidR="00DF667E" w:rsidRPr="00DF667E">
        <w:rPr>
          <w:rFonts w:ascii="Times New Roman" w:hAnsi="Times New Roman" w:cs="Times New Roman"/>
          <w:sz w:val="26"/>
          <w:szCs w:val="26"/>
        </w:rPr>
        <w:t xml:space="preserve">3 </w:t>
      </w:r>
      <w:r w:rsidR="009F4A2B" w:rsidRPr="00DF667E">
        <w:rPr>
          <w:rFonts w:ascii="Times New Roman" w:hAnsi="Times New Roman" w:cs="Times New Roman"/>
          <w:sz w:val="26"/>
          <w:szCs w:val="26"/>
        </w:rPr>
        <w:t xml:space="preserve">№ </w:t>
      </w:r>
      <w:r w:rsidR="00DF667E" w:rsidRPr="00DF667E">
        <w:rPr>
          <w:rFonts w:ascii="Times New Roman" w:hAnsi="Times New Roman" w:cs="Times New Roman"/>
          <w:sz w:val="26"/>
          <w:szCs w:val="26"/>
        </w:rPr>
        <w:t>255</w:t>
      </w:r>
      <w:r w:rsidR="009F4A2B" w:rsidRPr="00DF667E">
        <w:rPr>
          <w:rFonts w:ascii="Times New Roman" w:hAnsi="Times New Roman" w:cs="Times New Roman"/>
          <w:sz w:val="26"/>
          <w:szCs w:val="26"/>
        </w:rPr>
        <w:t>);</w:t>
      </w:r>
    </w:p>
    <w:p w:rsidR="009F4A2B" w:rsidRPr="00DF667E" w:rsidRDefault="00466992" w:rsidP="007C3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67E">
        <w:rPr>
          <w:rFonts w:ascii="Times New Roman" w:hAnsi="Times New Roman" w:cs="Times New Roman"/>
          <w:b/>
          <w:bCs/>
          <w:sz w:val="26"/>
          <w:szCs w:val="26"/>
        </w:rPr>
        <w:sym w:font="Wingdings" w:char="F034"/>
      </w:r>
      <w:r w:rsidR="009F4A2B" w:rsidRPr="00DF667E">
        <w:rPr>
          <w:rFonts w:ascii="Times New Roman" w:hAnsi="Times New Roman" w:cs="Times New Roman"/>
          <w:sz w:val="26"/>
          <w:szCs w:val="26"/>
        </w:rPr>
        <w:t xml:space="preserve"> «</w:t>
      </w:r>
      <w:r w:rsidR="00DF667E" w:rsidRPr="00DF667E">
        <w:rPr>
          <w:rFonts w:ascii="Times New Roman" w:hAnsi="Times New Roman" w:cs="Times New Roman"/>
          <w:sz w:val="26"/>
          <w:szCs w:val="26"/>
        </w:rPr>
        <w:t>О переименовании Контрольно-счетной палаты муниципального образования городского округа</w:t>
      </w:r>
      <w:r w:rsidR="009F4A2B" w:rsidRPr="00DF667E">
        <w:rPr>
          <w:rFonts w:ascii="Times New Roman" w:hAnsi="Times New Roman" w:cs="Times New Roman"/>
          <w:sz w:val="26"/>
          <w:szCs w:val="26"/>
        </w:rPr>
        <w:t xml:space="preserve"> «Ухта» (решение Совета МОГО «Ухта» от </w:t>
      </w:r>
      <w:r w:rsidR="00DF667E" w:rsidRPr="00DF667E">
        <w:rPr>
          <w:rFonts w:ascii="Times New Roman" w:hAnsi="Times New Roman" w:cs="Times New Roman"/>
          <w:sz w:val="26"/>
          <w:szCs w:val="26"/>
        </w:rPr>
        <w:t>21</w:t>
      </w:r>
      <w:r w:rsidR="009F4A2B" w:rsidRPr="00DF667E">
        <w:rPr>
          <w:rFonts w:ascii="Times New Roman" w:hAnsi="Times New Roman" w:cs="Times New Roman"/>
          <w:sz w:val="26"/>
          <w:szCs w:val="26"/>
        </w:rPr>
        <w:t>.</w:t>
      </w:r>
      <w:r w:rsidR="00DF667E" w:rsidRPr="00DF667E">
        <w:rPr>
          <w:rFonts w:ascii="Times New Roman" w:hAnsi="Times New Roman" w:cs="Times New Roman"/>
          <w:sz w:val="26"/>
          <w:szCs w:val="26"/>
        </w:rPr>
        <w:t>11</w:t>
      </w:r>
      <w:r w:rsidR="009F4A2B" w:rsidRPr="00DF667E">
        <w:rPr>
          <w:rFonts w:ascii="Times New Roman" w:hAnsi="Times New Roman" w:cs="Times New Roman"/>
          <w:sz w:val="26"/>
          <w:szCs w:val="26"/>
        </w:rPr>
        <w:t>.202</w:t>
      </w:r>
      <w:r w:rsidR="00DF667E" w:rsidRPr="00DF667E">
        <w:rPr>
          <w:rFonts w:ascii="Times New Roman" w:hAnsi="Times New Roman" w:cs="Times New Roman"/>
          <w:sz w:val="26"/>
          <w:szCs w:val="26"/>
        </w:rPr>
        <w:t>3</w:t>
      </w:r>
      <w:r w:rsidR="009F4A2B" w:rsidRPr="00DF667E">
        <w:rPr>
          <w:rFonts w:ascii="Times New Roman" w:hAnsi="Times New Roman" w:cs="Times New Roman"/>
          <w:sz w:val="26"/>
          <w:szCs w:val="26"/>
        </w:rPr>
        <w:t xml:space="preserve"> № </w:t>
      </w:r>
      <w:r w:rsidR="00DF667E" w:rsidRPr="00DF667E">
        <w:rPr>
          <w:rFonts w:ascii="Times New Roman" w:hAnsi="Times New Roman" w:cs="Times New Roman"/>
          <w:sz w:val="26"/>
          <w:szCs w:val="26"/>
        </w:rPr>
        <w:t>256</w:t>
      </w:r>
      <w:r w:rsidR="009F4A2B" w:rsidRPr="00DF667E">
        <w:rPr>
          <w:rFonts w:ascii="Times New Roman" w:hAnsi="Times New Roman" w:cs="Times New Roman"/>
          <w:sz w:val="26"/>
          <w:szCs w:val="26"/>
        </w:rPr>
        <w:t>);</w:t>
      </w:r>
    </w:p>
    <w:p w:rsidR="009F4A2B" w:rsidRPr="00DF667E" w:rsidRDefault="00466992" w:rsidP="007C3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67E">
        <w:rPr>
          <w:rFonts w:ascii="Times New Roman" w:hAnsi="Times New Roman" w:cs="Times New Roman"/>
          <w:b/>
          <w:bCs/>
          <w:sz w:val="26"/>
          <w:szCs w:val="26"/>
        </w:rPr>
        <w:sym w:font="Wingdings" w:char="F034"/>
      </w:r>
      <w:r w:rsidR="009F4A2B" w:rsidRPr="00DF667E">
        <w:rPr>
          <w:rFonts w:ascii="Times New Roman" w:hAnsi="Times New Roman" w:cs="Times New Roman"/>
          <w:sz w:val="26"/>
          <w:szCs w:val="26"/>
        </w:rPr>
        <w:t xml:space="preserve"> «</w:t>
      </w:r>
      <w:r w:rsidR="00DF667E" w:rsidRPr="00DF667E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МОГО «Ухта» от 21.12.2021 № 110 «Об утверждении Положения об установлении мер по материальному и социальному обеспечению лиц, замещающих муниципальные должности в Контрольно-счетной палате муниципального образования городского округа «Ухта» </w:t>
      </w:r>
      <w:r w:rsidR="009F4A2B" w:rsidRPr="00DF667E">
        <w:rPr>
          <w:rFonts w:ascii="Times New Roman" w:hAnsi="Times New Roman" w:cs="Times New Roman"/>
          <w:sz w:val="26"/>
          <w:szCs w:val="26"/>
        </w:rPr>
        <w:t xml:space="preserve">(решение Совета МОГО «Ухта» от </w:t>
      </w:r>
      <w:r w:rsidR="00DF667E" w:rsidRPr="00DF667E">
        <w:rPr>
          <w:rFonts w:ascii="Times New Roman" w:hAnsi="Times New Roman" w:cs="Times New Roman"/>
          <w:sz w:val="26"/>
          <w:szCs w:val="26"/>
        </w:rPr>
        <w:t>21</w:t>
      </w:r>
      <w:r w:rsidR="009F4A2B" w:rsidRPr="00DF667E">
        <w:rPr>
          <w:rFonts w:ascii="Times New Roman" w:hAnsi="Times New Roman" w:cs="Times New Roman"/>
          <w:sz w:val="26"/>
          <w:szCs w:val="26"/>
        </w:rPr>
        <w:t>.</w:t>
      </w:r>
      <w:r w:rsidR="00DF667E" w:rsidRPr="00DF667E">
        <w:rPr>
          <w:rFonts w:ascii="Times New Roman" w:hAnsi="Times New Roman" w:cs="Times New Roman"/>
          <w:sz w:val="26"/>
          <w:szCs w:val="26"/>
        </w:rPr>
        <w:t>11</w:t>
      </w:r>
      <w:r w:rsidR="009F4A2B" w:rsidRPr="00DF667E">
        <w:rPr>
          <w:rFonts w:ascii="Times New Roman" w:hAnsi="Times New Roman" w:cs="Times New Roman"/>
          <w:sz w:val="26"/>
          <w:szCs w:val="26"/>
        </w:rPr>
        <w:t>.202</w:t>
      </w:r>
      <w:r w:rsidR="00DF667E" w:rsidRPr="00DF667E">
        <w:rPr>
          <w:rFonts w:ascii="Times New Roman" w:hAnsi="Times New Roman" w:cs="Times New Roman"/>
          <w:sz w:val="26"/>
          <w:szCs w:val="26"/>
        </w:rPr>
        <w:t>3</w:t>
      </w:r>
      <w:r w:rsidR="009F4A2B" w:rsidRPr="00DF667E">
        <w:rPr>
          <w:rFonts w:ascii="Times New Roman" w:hAnsi="Times New Roman" w:cs="Times New Roman"/>
          <w:sz w:val="26"/>
          <w:szCs w:val="26"/>
        </w:rPr>
        <w:t xml:space="preserve"> </w:t>
      </w:r>
      <w:r w:rsidR="00DF667E" w:rsidRPr="00DF667E">
        <w:rPr>
          <w:rFonts w:ascii="Times New Roman" w:hAnsi="Times New Roman" w:cs="Times New Roman"/>
          <w:sz w:val="26"/>
          <w:szCs w:val="26"/>
        </w:rPr>
        <w:t>№</w:t>
      </w:r>
      <w:r w:rsidR="009F4A2B" w:rsidRPr="00DF667E">
        <w:rPr>
          <w:rFonts w:ascii="Times New Roman" w:hAnsi="Times New Roman" w:cs="Times New Roman"/>
          <w:sz w:val="26"/>
          <w:szCs w:val="26"/>
        </w:rPr>
        <w:t xml:space="preserve"> </w:t>
      </w:r>
      <w:r w:rsidR="00DF667E" w:rsidRPr="00DF667E">
        <w:rPr>
          <w:rFonts w:ascii="Times New Roman" w:hAnsi="Times New Roman" w:cs="Times New Roman"/>
          <w:sz w:val="26"/>
          <w:szCs w:val="26"/>
        </w:rPr>
        <w:t>262</w:t>
      </w:r>
      <w:r w:rsidR="009F4A2B" w:rsidRPr="00DF667E">
        <w:rPr>
          <w:rFonts w:ascii="Times New Roman" w:hAnsi="Times New Roman" w:cs="Times New Roman"/>
          <w:sz w:val="26"/>
          <w:szCs w:val="26"/>
        </w:rPr>
        <w:t>)</w:t>
      </w:r>
      <w:r w:rsidR="00DF667E" w:rsidRPr="00DF667E">
        <w:rPr>
          <w:rFonts w:ascii="Times New Roman" w:hAnsi="Times New Roman" w:cs="Times New Roman"/>
          <w:sz w:val="26"/>
          <w:szCs w:val="26"/>
        </w:rPr>
        <w:t>;</w:t>
      </w:r>
    </w:p>
    <w:p w:rsidR="00DE6A09" w:rsidRPr="00DE6A09" w:rsidRDefault="00DE6A09" w:rsidP="007C3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A09">
        <w:rPr>
          <w:rFonts w:ascii="Times New Roman" w:hAnsi="Times New Roman" w:cs="Times New Roman"/>
          <w:b/>
          <w:bCs/>
          <w:sz w:val="26"/>
          <w:szCs w:val="26"/>
        </w:rPr>
        <w:sym w:font="Wingdings" w:char="F034"/>
      </w:r>
      <w:r w:rsidRPr="00DE6A09">
        <w:rPr>
          <w:rFonts w:ascii="Times New Roman" w:hAnsi="Times New Roman" w:cs="Times New Roman"/>
          <w:sz w:val="26"/>
          <w:szCs w:val="26"/>
        </w:rPr>
        <w:t xml:space="preserve"> «Об утверждении структуры Контрольно-счетной палаты муниципального округа «Ухта» Республики Коми» (решение Совета муниципального округа «Ухта»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DE6A09">
        <w:rPr>
          <w:rFonts w:ascii="Times New Roman" w:hAnsi="Times New Roman" w:cs="Times New Roman"/>
          <w:sz w:val="26"/>
          <w:szCs w:val="26"/>
        </w:rPr>
        <w:t xml:space="preserve"> от 21.12.2023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E6A09">
        <w:rPr>
          <w:rFonts w:ascii="Times New Roman" w:hAnsi="Times New Roman" w:cs="Times New Roman"/>
          <w:sz w:val="26"/>
          <w:szCs w:val="26"/>
        </w:rPr>
        <w:t xml:space="preserve"> 267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DF667E" w:rsidRDefault="00DE6A09" w:rsidP="007C3F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E6A09">
        <w:rPr>
          <w:rFonts w:ascii="Times New Roman" w:hAnsi="Times New Roman" w:cs="Times New Roman"/>
          <w:b/>
          <w:bCs/>
          <w:sz w:val="26"/>
          <w:szCs w:val="26"/>
        </w:rPr>
        <w:sym w:font="Wingdings" w:char="F034"/>
      </w:r>
      <w:r w:rsidRPr="00DE6A09">
        <w:rPr>
          <w:rFonts w:ascii="Times New Roman" w:hAnsi="Times New Roman" w:cs="Times New Roman"/>
          <w:sz w:val="26"/>
          <w:szCs w:val="26"/>
        </w:rPr>
        <w:t xml:space="preserve"> </w:t>
      </w:r>
      <w:r w:rsidR="00E95FD2">
        <w:rPr>
          <w:rFonts w:ascii="Times New Roman" w:hAnsi="Times New Roman" w:cs="Times New Roman"/>
          <w:sz w:val="26"/>
          <w:szCs w:val="26"/>
        </w:rPr>
        <w:t>«</w:t>
      </w:r>
      <w:r w:rsidRPr="00DE6A09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722BE8">
        <w:rPr>
          <w:rFonts w:ascii="Times New Roman" w:hAnsi="Times New Roman" w:cs="Times New Roman"/>
          <w:sz w:val="26"/>
          <w:szCs w:val="26"/>
        </w:rPr>
        <w:t>П</w:t>
      </w:r>
      <w:r w:rsidRPr="00DE6A09">
        <w:rPr>
          <w:rFonts w:ascii="Times New Roman" w:hAnsi="Times New Roman" w:cs="Times New Roman"/>
          <w:sz w:val="26"/>
          <w:szCs w:val="26"/>
        </w:rPr>
        <w:t>оложения о Контрольно-счетной палате муниципального округа «Ухта» Республики Коми</w:t>
      </w:r>
      <w:r w:rsidR="00E95FD2">
        <w:rPr>
          <w:rFonts w:ascii="Times New Roman" w:hAnsi="Times New Roman" w:cs="Times New Roman"/>
          <w:sz w:val="26"/>
          <w:szCs w:val="26"/>
        </w:rPr>
        <w:t>»</w:t>
      </w:r>
      <w:r w:rsidRPr="00DE6A09">
        <w:rPr>
          <w:rFonts w:ascii="Times New Roman" w:hAnsi="Times New Roman" w:cs="Times New Roman"/>
          <w:sz w:val="26"/>
          <w:szCs w:val="26"/>
        </w:rPr>
        <w:t xml:space="preserve"> (решение Совета муниципального округа «Ухта»                   от 21.12.2023 № 268)</w:t>
      </w:r>
      <w:r w:rsidR="00DF667E">
        <w:rPr>
          <w:rFonts w:ascii="Times New Roman" w:hAnsi="Times New Roman" w:cs="Times New Roman"/>
          <w:sz w:val="26"/>
          <w:szCs w:val="26"/>
        </w:rPr>
        <w:t>;</w:t>
      </w:r>
      <w:r w:rsidR="00DF667E" w:rsidRPr="00DF667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E6A09" w:rsidRDefault="00DF667E" w:rsidP="007C3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6A09">
        <w:rPr>
          <w:rFonts w:ascii="Times New Roman" w:hAnsi="Times New Roman" w:cs="Times New Roman"/>
          <w:b/>
          <w:bCs/>
          <w:sz w:val="26"/>
          <w:szCs w:val="26"/>
        </w:rPr>
        <w:sym w:font="Wingdings" w:char="F034"/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BD7C10">
        <w:rPr>
          <w:rFonts w:ascii="Times New Roman" w:hAnsi="Times New Roman" w:cs="Times New Roman"/>
          <w:sz w:val="26"/>
          <w:szCs w:val="26"/>
        </w:rPr>
        <w:t xml:space="preserve">Об утверждении Положения об установлении мер по материальному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D7C10">
        <w:rPr>
          <w:rFonts w:ascii="Times New Roman" w:hAnsi="Times New Roman" w:cs="Times New Roman"/>
          <w:sz w:val="26"/>
          <w:szCs w:val="26"/>
        </w:rPr>
        <w:t xml:space="preserve">и социальному обеспечению лиц, замещающих муниципальные должности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BD7C10">
        <w:rPr>
          <w:rFonts w:ascii="Times New Roman" w:hAnsi="Times New Roman" w:cs="Times New Roman"/>
          <w:sz w:val="26"/>
          <w:szCs w:val="26"/>
        </w:rPr>
        <w:t xml:space="preserve">в Контрольно-счетной палате муниципального округа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D7C10">
        <w:rPr>
          <w:rFonts w:ascii="Times New Roman" w:hAnsi="Times New Roman" w:cs="Times New Roman"/>
          <w:sz w:val="26"/>
          <w:szCs w:val="26"/>
        </w:rPr>
        <w:t>Ухта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D7C10">
        <w:rPr>
          <w:rFonts w:ascii="Times New Roman" w:hAnsi="Times New Roman" w:cs="Times New Roman"/>
          <w:sz w:val="26"/>
          <w:szCs w:val="26"/>
        </w:rPr>
        <w:t xml:space="preserve"> Республики Коми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F667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(р</w:t>
      </w:r>
      <w:r w:rsidRPr="00BD7C10">
        <w:rPr>
          <w:rFonts w:ascii="Times New Roman" w:hAnsi="Times New Roman" w:cs="Times New Roman"/>
          <w:sz w:val="26"/>
          <w:szCs w:val="26"/>
        </w:rPr>
        <w:t xml:space="preserve">ешение Совета муниципального округа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D7C10">
        <w:rPr>
          <w:rFonts w:ascii="Times New Roman" w:hAnsi="Times New Roman" w:cs="Times New Roman"/>
          <w:sz w:val="26"/>
          <w:szCs w:val="26"/>
        </w:rPr>
        <w:t>Ухта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BD7C10">
        <w:rPr>
          <w:rFonts w:ascii="Times New Roman" w:hAnsi="Times New Roman" w:cs="Times New Roman"/>
          <w:sz w:val="26"/>
          <w:szCs w:val="26"/>
        </w:rPr>
        <w:t xml:space="preserve">от 21.12.2023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D7C10">
        <w:rPr>
          <w:rFonts w:ascii="Times New Roman" w:hAnsi="Times New Roman" w:cs="Times New Roman"/>
          <w:sz w:val="26"/>
          <w:szCs w:val="26"/>
        </w:rPr>
        <w:t xml:space="preserve"> 269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6D3D16" w:rsidRDefault="00FA761B" w:rsidP="002101E6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I</w:t>
      </w:r>
      <w:r w:rsidR="006D3D16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="006D3D16">
        <w:rPr>
          <w:rFonts w:ascii="Times New Roman" w:hAnsi="Times New Roman" w:cs="Times New Roman"/>
          <w:b/>
          <w:bCs/>
          <w:sz w:val="26"/>
          <w:szCs w:val="26"/>
        </w:rPr>
        <w:t xml:space="preserve">. ОРГАНИЗАЦИОННАЯ, ИНФОРМАЦИОННАЯ </w:t>
      </w:r>
    </w:p>
    <w:p w:rsidR="006D3D16" w:rsidRPr="00830E22" w:rsidRDefault="006D3D16" w:rsidP="00373B5A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 ИНАЯ</w:t>
      </w:r>
      <w:r w:rsidRPr="00830E22">
        <w:rPr>
          <w:rFonts w:ascii="Times New Roman" w:hAnsi="Times New Roman" w:cs="Times New Roman"/>
          <w:b/>
          <w:bCs/>
          <w:sz w:val="26"/>
          <w:szCs w:val="26"/>
        </w:rPr>
        <w:t xml:space="preserve"> ДЕЯТЕ</w:t>
      </w:r>
      <w:r>
        <w:rPr>
          <w:rFonts w:ascii="Times New Roman" w:hAnsi="Times New Roman" w:cs="Times New Roman"/>
          <w:b/>
          <w:bCs/>
          <w:sz w:val="26"/>
          <w:szCs w:val="26"/>
        </w:rPr>
        <w:t>ЛЬ</w:t>
      </w:r>
      <w:r w:rsidRPr="00830E22">
        <w:rPr>
          <w:rFonts w:ascii="Times New Roman" w:hAnsi="Times New Roman" w:cs="Times New Roman"/>
          <w:b/>
          <w:bCs/>
          <w:sz w:val="26"/>
          <w:szCs w:val="26"/>
        </w:rPr>
        <w:t>НОСТЬ</w:t>
      </w:r>
    </w:p>
    <w:p w:rsidR="0012423B" w:rsidRDefault="002101E6" w:rsidP="00746D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1547495</wp:posOffset>
            </wp:positionV>
            <wp:extent cx="6052185" cy="3687445"/>
            <wp:effectExtent l="19050" t="0" r="5715" b="0"/>
            <wp:wrapTight wrapText="bothSides">
              <wp:wrapPolygon edited="0">
                <wp:start x="-68" y="558"/>
                <wp:lineTo x="-68" y="19751"/>
                <wp:lineTo x="21552" y="19751"/>
                <wp:lineTo x="21552" y="558"/>
                <wp:lineTo x="-68" y="558"/>
              </wp:wrapPolygon>
            </wp:wrapTight>
            <wp:docPr id="253" name="Схема 25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V relativeFrom="margin">
              <wp14:pctHeight>0</wp14:pctHeight>
            </wp14:sizeRelV>
          </wp:anchor>
        </w:drawing>
      </w:r>
      <w:r w:rsidR="006D3D16" w:rsidRPr="006D3D16">
        <w:rPr>
          <w:rFonts w:ascii="Times New Roman" w:hAnsi="Times New Roman" w:cs="Times New Roman"/>
          <w:sz w:val="26"/>
          <w:szCs w:val="26"/>
        </w:rPr>
        <w:t>Контрольно-счетной палатой в 202</w:t>
      </w:r>
      <w:r w:rsidR="006D3D16">
        <w:rPr>
          <w:rFonts w:ascii="Times New Roman" w:hAnsi="Times New Roman" w:cs="Times New Roman"/>
          <w:sz w:val="26"/>
          <w:szCs w:val="26"/>
        </w:rPr>
        <w:t>3</w:t>
      </w:r>
      <w:r w:rsidR="006D3D16" w:rsidRPr="006D3D16">
        <w:rPr>
          <w:rFonts w:ascii="Times New Roman" w:hAnsi="Times New Roman" w:cs="Times New Roman"/>
          <w:sz w:val="26"/>
          <w:szCs w:val="26"/>
        </w:rPr>
        <w:t xml:space="preserve"> году, помимо основной деятельности, осуществлялась организационная, информационная и иная деятельность, которые включали в себя взаимодействие с органами представительной и исполнительной власти муниципального образования городского округа «Ухта», правоохранительными и иными органами, Союзом МКСО в Северо-Западном Федеральном округе, сторонними муниципальными контрольно-счетными органами,</w:t>
      </w:r>
      <w:r w:rsidR="00C95FDD">
        <w:rPr>
          <w:rFonts w:ascii="Times New Roman" w:hAnsi="Times New Roman" w:cs="Times New Roman"/>
          <w:sz w:val="26"/>
          <w:szCs w:val="26"/>
        </w:rPr>
        <w:t xml:space="preserve"> </w:t>
      </w:r>
      <w:r w:rsidR="006D3D16" w:rsidRPr="006D3D16">
        <w:rPr>
          <w:rFonts w:ascii="Times New Roman" w:hAnsi="Times New Roman" w:cs="Times New Roman"/>
          <w:sz w:val="26"/>
          <w:szCs w:val="26"/>
        </w:rPr>
        <w:t>а также текущую (финансово - хозяйственную, кадровую и т.п.) деятельность, методическое обеспечение деятельности Палаты</w:t>
      </w:r>
      <w:r w:rsidR="006D3D16">
        <w:rPr>
          <w:rFonts w:ascii="Times New Roman" w:hAnsi="Times New Roman" w:cs="Times New Roman"/>
          <w:sz w:val="26"/>
          <w:szCs w:val="26"/>
        </w:rPr>
        <w:t>.</w:t>
      </w:r>
      <w:r w:rsidR="008F3B4A" w:rsidRPr="008F3B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3413" w:rsidRPr="000D3413" w:rsidRDefault="000D3413" w:rsidP="00C521F7">
      <w:pPr>
        <w:pStyle w:val="af"/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3413">
        <w:rPr>
          <w:rFonts w:ascii="Times New Roman" w:hAnsi="Times New Roman" w:cs="Times New Roman"/>
          <w:b/>
          <w:sz w:val="26"/>
          <w:szCs w:val="26"/>
        </w:rPr>
        <w:t>3.1. Взаимодействие</w:t>
      </w:r>
    </w:p>
    <w:p w:rsidR="000D3413" w:rsidRPr="000D3413" w:rsidRDefault="000D3413" w:rsidP="00C521F7">
      <w:pPr>
        <w:pStyle w:val="af"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3413">
        <w:rPr>
          <w:rFonts w:ascii="Times New Roman" w:hAnsi="Times New Roman" w:cs="Times New Roman"/>
          <w:b/>
          <w:sz w:val="26"/>
          <w:szCs w:val="26"/>
        </w:rPr>
        <w:t>с государственными и контрольно-счетными органами</w:t>
      </w:r>
    </w:p>
    <w:p w:rsidR="000D3413" w:rsidRPr="00996169" w:rsidRDefault="000D3413" w:rsidP="007C3F68">
      <w:pPr>
        <w:pStyle w:val="af"/>
        <w:numPr>
          <w:ilvl w:val="1"/>
          <w:numId w:val="22"/>
        </w:numPr>
        <w:tabs>
          <w:tab w:val="num" w:pos="0"/>
          <w:tab w:val="left" w:pos="993"/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b/>
          <w:bCs/>
          <w:i/>
          <w:iCs/>
          <w:sz w:val="26"/>
          <w:szCs w:val="26"/>
        </w:rPr>
      </w:pPr>
      <w:r w:rsidRPr="00996169">
        <w:rPr>
          <w:rFonts w:ascii="Times New Roman" w:eastAsiaTheme="minorHAnsi" w:hAnsi="Times New Roman" w:cs="Times New Roman"/>
          <w:b/>
          <w:bCs/>
          <w:i/>
          <w:iCs/>
          <w:sz w:val="26"/>
          <w:szCs w:val="26"/>
        </w:rPr>
        <w:t xml:space="preserve"> Взаимодействие с Представительством Союза МКСО в Северо-Западном Федеральном округе</w:t>
      </w:r>
    </w:p>
    <w:p w:rsidR="000D3413" w:rsidRDefault="000D3413" w:rsidP="007C3F68">
      <w:pPr>
        <w:pStyle w:val="af"/>
        <w:ind w:right="-1"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D3413">
        <w:rPr>
          <w:rFonts w:ascii="Times New Roman" w:eastAsiaTheme="minorHAnsi" w:hAnsi="Times New Roman" w:cs="Times New Roman"/>
          <w:sz w:val="26"/>
          <w:szCs w:val="26"/>
        </w:rPr>
        <w:t>С целью обобщения и анализа практики деятельности муниципальных контрольно-счетных органов, Контрольно-счетной палатой в 202</w:t>
      </w:r>
      <w:r w:rsidR="00996169">
        <w:rPr>
          <w:rFonts w:ascii="Times New Roman" w:eastAsiaTheme="minorHAnsi" w:hAnsi="Times New Roman" w:cs="Times New Roman"/>
          <w:sz w:val="26"/>
          <w:szCs w:val="26"/>
        </w:rPr>
        <w:t>3</w:t>
      </w:r>
      <w:r w:rsidRPr="000D3413">
        <w:rPr>
          <w:rFonts w:ascii="Times New Roman" w:eastAsiaTheme="minorHAnsi" w:hAnsi="Times New Roman" w:cs="Times New Roman"/>
          <w:sz w:val="26"/>
          <w:szCs w:val="26"/>
        </w:rPr>
        <w:t xml:space="preserve"> году в адрес представительства Союза МКСО в Северо-Западном Федеральном округе</w:t>
      </w:r>
      <w:r w:rsidR="00996169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Pr="000D3413">
        <w:rPr>
          <w:rFonts w:ascii="Times New Roman" w:eastAsiaTheme="minorHAnsi" w:hAnsi="Times New Roman" w:cs="Times New Roman"/>
          <w:sz w:val="26"/>
          <w:szCs w:val="26"/>
        </w:rPr>
        <w:t xml:space="preserve">(г. Вологда) </w:t>
      </w:r>
      <w:r w:rsidR="00CB526C">
        <w:rPr>
          <w:rFonts w:ascii="Times New Roman" w:eastAsiaTheme="minorHAnsi" w:hAnsi="Times New Roman" w:cs="Times New Roman"/>
          <w:sz w:val="26"/>
          <w:szCs w:val="26"/>
        </w:rPr>
        <w:t xml:space="preserve">было </w:t>
      </w:r>
      <w:r w:rsidR="009633B6">
        <w:rPr>
          <w:rFonts w:ascii="Times New Roman" w:eastAsiaTheme="minorHAnsi" w:hAnsi="Times New Roman" w:cs="Times New Roman"/>
          <w:sz w:val="26"/>
          <w:szCs w:val="26"/>
        </w:rPr>
        <w:t xml:space="preserve">подготовлено и </w:t>
      </w:r>
      <w:r w:rsidR="00CB526C">
        <w:rPr>
          <w:rFonts w:ascii="Times New Roman" w:eastAsiaTheme="minorHAnsi" w:hAnsi="Times New Roman" w:cs="Times New Roman"/>
          <w:sz w:val="26"/>
          <w:szCs w:val="26"/>
        </w:rPr>
        <w:t xml:space="preserve">направлено </w:t>
      </w:r>
      <w:r w:rsidR="00CB526C" w:rsidRPr="00C26BE7">
        <w:rPr>
          <w:rFonts w:ascii="Times New Roman" w:eastAsiaTheme="minorHAnsi" w:hAnsi="Times New Roman" w:cs="Times New Roman"/>
          <w:i/>
          <w:iCs/>
          <w:sz w:val="26"/>
          <w:szCs w:val="26"/>
        </w:rPr>
        <w:t xml:space="preserve">29 </w:t>
      </w:r>
      <w:r w:rsidR="009633B6">
        <w:rPr>
          <w:rFonts w:ascii="Times New Roman" w:eastAsiaTheme="minorHAnsi" w:hAnsi="Times New Roman" w:cs="Times New Roman"/>
          <w:i/>
          <w:iCs/>
          <w:sz w:val="26"/>
          <w:szCs w:val="26"/>
        </w:rPr>
        <w:t>информаций</w:t>
      </w:r>
      <w:r w:rsidR="00CB526C">
        <w:rPr>
          <w:rFonts w:ascii="Times New Roman" w:eastAsiaTheme="minorHAnsi" w:hAnsi="Times New Roman" w:cs="Times New Roman"/>
          <w:sz w:val="26"/>
          <w:szCs w:val="26"/>
        </w:rPr>
        <w:t xml:space="preserve"> на запросы</w:t>
      </w:r>
      <w:r w:rsidR="00C26BE7">
        <w:rPr>
          <w:rFonts w:ascii="Times New Roman" w:eastAsiaTheme="minorHAnsi" w:hAnsi="Times New Roman" w:cs="Times New Roman"/>
          <w:sz w:val="26"/>
          <w:szCs w:val="26"/>
        </w:rPr>
        <w:t>,</w:t>
      </w:r>
      <w:r w:rsidR="00CB526C">
        <w:rPr>
          <w:rFonts w:ascii="Times New Roman" w:eastAsiaTheme="minorHAnsi" w:hAnsi="Times New Roman" w:cs="Times New Roman"/>
          <w:sz w:val="26"/>
          <w:szCs w:val="26"/>
        </w:rPr>
        <w:t xml:space="preserve"> касающиеся </w:t>
      </w:r>
      <w:r w:rsidR="00C26BE7">
        <w:rPr>
          <w:rFonts w:ascii="Times New Roman" w:eastAsiaTheme="minorHAnsi" w:hAnsi="Times New Roman" w:cs="Times New Roman"/>
          <w:sz w:val="26"/>
          <w:szCs w:val="26"/>
        </w:rPr>
        <w:t xml:space="preserve">организации и осуществления </w:t>
      </w:r>
      <w:r w:rsidR="00C26BE7" w:rsidRPr="00C26BE7">
        <w:rPr>
          <w:rFonts w:ascii="Times New Roman" w:eastAsiaTheme="minorHAnsi" w:hAnsi="Times New Roman" w:cs="Times New Roman"/>
          <w:sz w:val="26"/>
          <w:szCs w:val="26"/>
        </w:rPr>
        <w:t>внешнего муниципального финансового контрол</w:t>
      </w:r>
      <w:r w:rsidR="00C26BE7">
        <w:rPr>
          <w:rFonts w:ascii="Times New Roman" w:eastAsiaTheme="minorHAnsi" w:hAnsi="Times New Roman" w:cs="Times New Roman"/>
          <w:sz w:val="26"/>
          <w:szCs w:val="26"/>
        </w:rPr>
        <w:t>я</w:t>
      </w:r>
      <w:r w:rsidR="00FA0EFF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C26BE7">
        <w:rPr>
          <w:rFonts w:ascii="Times New Roman" w:eastAsiaTheme="minorHAnsi" w:hAnsi="Times New Roman" w:cs="Times New Roman"/>
          <w:sz w:val="26"/>
          <w:szCs w:val="26"/>
        </w:rPr>
        <w:t>на территории городского (муниципального) округа «Ухта».</w:t>
      </w:r>
    </w:p>
    <w:p w:rsidR="00824EC2" w:rsidRDefault="00824EC2" w:rsidP="007C3F68">
      <w:pPr>
        <w:pStyle w:val="af"/>
        <w:ind w:right="-1"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В рамках членства в </w:t>
      </w:r>
      <w:r w:rsidR="000433A6">
        <w:rPr>
          <w:rFonts w:ascii="Times New Roman" w:eastAsiaTheme="minorHAnsi" w:hAnsi="Times New Roman" w:cs="Times New Roman"/>
          <w:sz w:val="26"/>
          <w:szCs w:val="26"/>
        </w:rPr>
        <w:t>К</w:t>
      </w:r>
      <w:r>
        <w:rPr>
          <w:rFonts w:ascii="Times New Roman" w:eastAsiaTheme="minorHAnsi" w:hAnsi="Times New Roman" w:cs="Times New Roman"/>
          <w:sz w:val="26"/>
          <w:szCs w:val="26"/>
        </w:rPr>
        <w:t>омиссии Союза МКСО по вопросам методического обеспечения</w:t>
      </w:r>
      <w:r w:rsidRPr="00824EC2">
        <w:t xml:space="preserve"> </w:t>
      </w:r>
      <w:r w:rsidRPr="00824EC2">
        <w:rPr>
          <w:rFonts w:ascii="Times New Roman" w:eastAsiaTheme="minorHAnsi" w:hAnsi="Times New Roman" w:cs="Times New Roman"/>
          <w:sz w:val="26"/>
          <w:szCs w:val="26"/>
        </w:rPr>
        <w:t>Председатель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Палаты принял участие в </w:t>
      </w:r>
      <w:r w:rsidR="00CB526C">
        <w:rPr>
          <w:rFonts w:ascii="Times New Roman" w:eastAsiaTheme="minorHAnsi" w:hAnsi="Times New Roman" w:cs="Times New Roman"/>
          <w:i/>
          <w:iCs/>
          <w:sz w:val="26"/>
          <w:szCs w:val="26"/>
        </w:rPr>
        <w:t>5</w:t>
      </w:r>
      <w:r w:rsidRPr="00824EC2">
        <w:rPr>
          <w:rFonts w:ascii="Times New Roman" w:eastAsiaTheme="minorHAnsi" w:hAnsi="Times New Roman" w:cs="Times New Roman"/>
          <w:i/>
          <w:iCs/>
          <w:sz w:val="26"/>
          <w:szCs w:val="26"/>
        </w:rPr>
        <w:t xml:space="preserve"> заседаниях</w:t>
      </w:r>
      <w:r w:rsidR="005938FA">
        <w:rPr>
          <w:rFonts w:ascii="Times New Roman" w:eastAsiaTheme="minorHAnsi" w:hAnsi="Times New Roman" w:cs="Times New Roman"/>
          <w:i/>
          <w:iCs/>
          <w:sz w:val="26"/>
          <w:szCs w:val="26"/>
        </w:rPr>
        <w:t xml:space="preserve"> в формате ВКС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. </w:t>
      </w:r>
    </w:p>
    <w:p w:rsidR="00824EC2" w:rsidRPr="00E95EE7" w:rsidRDefault="00824EC2" w:rsidP="007C3F68">
      <w:pPr>
        <w:pStyle w:val="af"/>
        <w:ind w:right="-1"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 xml:space="preserve">Во исполнение поручений по сбору </w:t>
      </w:r>
      <w:r w:rsidR="000433A6">
        <w:rPr>
          <w:rFonts w:ascii="Times New Roman" w:eastAsiaTheme="minorHAnsi" w:hAnsi="Times New Roman" w:cs="Times New Roman"/>
          <w:sz w:val="26"/>
          <w:szCs w:val="26"/>
        </w:rPr>
        <w:t>информации, направленных</w:t>
      </w:r>
      <w:r w:rsidR="000433A6" w:rsidRPr="000433A6">
        <w:t xml:space="preserve"> </w:t>
      </w:r>
      <w:r w:rsidR="000433A6" w:rsidRPr="000433A6">
        <w:rPr>
          <w:rFonts w:ascii="Times New Roman" w:eastAsiaTheme="minorHAnsi" w:hAnsi="Times New Roman" w:cs="Times New Roman"/>
          <w:sz w:val="26"/>
          <w:szCs w:val="26"/>
        </w:rPr>
        <w:t>Комисси</w:t>
      </w:r>
      <w:r w:rsidR="000433A6">
        <w:rPr>
          <w:rFonts w:ascii="Times New Roman" w:eastAsiaTheme="minorHAnsi" w:hAnsi="Times New Roman" w:cs="Times New Roman"/>
          <w:sz w:val="26"/>
          <w:szCs w:val="26"/>
        </w:rPr>
        <w:t>ей</w:t>
      </w:r>
      <w:r w:rsidR="000433A6" w:rsidRPr="000433A6">
        <w:rPr>
          <w:rFonts w:ascii="Times New Roman" w:eastAsiaTheme="minorHAnsi" w:hAnsi="Times New Roman" w:cs="Times New Roman"/>
          <w:sz w:val="26"/>
          <w:szCs w:val="26"/>
        </w:rPr>
        <w:t xml:space="preserve"> Союза МКСО по вопросам методического обеспечения</w:t>
      </w:r>
      <w:r w:rsidR="000433A6">
        <w:rPr>
          <w:rFonts w:ascii="Times New Roman" w:eastAsiaTheme="minorHAnsi" w:hAnsi="Times New Roman" w:cs="Times New Roman"/>
          <w:sz w:val="26"/>
          <w:szCs w:val="26"/>
        </w:rPr>
        <w:t>, Контрольно-счетной палатой в течени</w:t>
      </w:r>
      <w:r w:rsidR="00722BE8">
        <w:rPr>
          <w:rFonts w:ascii="Times New Roman" w:eastAsiaTheme="minorHAnsi" w:hAnsi="Times New Roman" w:cs="Times New Roman"/>
          <w:sz w:val="26"/>
          <w:szCs w:val="26"/>
        </w:rPr>
        <w:t>е</w:t>
      </w:r>
      <w:r w:rsidR="000433A6">
        <w:rPr>
          <w:rFonts w:ascii="Times New Roman" w:eastAsiaTheme="minorHAnsi" w:hAnsi="Times New Roman" w:cs="Times New Roman"/>
          <w:sz w:val="26"/>
          <w:szCs w:val="26"/>
        </w:rPr>
        <w:t xml:space="preserve"> 2023 года </w:t>
      </w:r>
      <w:r w:rsidR="000433A6" w:rsidRPr="000433A6">
        <w:rPr>
          <w:rFonts w:ascii="Times New Roman" w:eastAsiaTheme="minorHAnsi" w:hAnsi="Times New Roman" w:cs="Times New Roman"/>
          <w:i/>
          <w:iCs/>
          <w:sz w:val="26"/>
          <w:szCs w:val="26"/>
        </w:rPr>
        <w:t xml:space="preserve">осуществлялась работа по направлению запросов членам Союза МКСО в Северо-Западном федеральном округе с последующим обобщением </w:t>
      </w:r>
      <w:r w:rsidR="000433A6">
        <w:rPr>
          <w:rFonts w:ascii="Times New Roman" w:eastAsiaTheme="minorHAnsi" w:hAnsi="Times New Roman" w:cs="Times New Roman"/>
          <w:i/>
          <w:iCs/>
          <w:sz w:val="26"/>
          <w:szCs w:val="26"/>
        </w:rPr>
        <w:t xml:space="preserve">полученной </w:t>
      </w:r>
      <w:r w:rsidR="000433A6" w:rsidRPr="000433A6">
        <w:rPr>
          <w:rFonts w:ascii="Times New Roman" w:eastAsiaTheme="minorHAnsi" w:hAnsi="Times New Roman" w:cs="Times New Roman"/>
          <w:i/>
          <w:iCs/>
          <w:sz w:val="26"/>
          <w:szCs w:val="26"/>
        </w:rPr>
        <w:t>информации по 32 К</w:t>
      </w:r>
      <w:r w:rsidR="00CB526C">
        <w:rPr>
          <w:rFonts w:ascii="Times New Roman" w:eastAsiaTheme="minorHAnsi" w:hAnsi="Times New Roman" w:cs="Times New Roman"/>
          <w:i/>
          <w:iCs/>
          <w:sz w:val="26"/>
          <w:szCs w:val="26"/>
        </w:rPr>
        <w:t>С</w:t>
      </w:r>
      <w:r w:rsidR="000433A6" w:rsidRPr="000433A6">
        <w:rPr>
          <w:rFonts w:ascii="Times New Roman" w:eastAsiaTheme="minorHAnsi" w:hAnsi="Times New Roman" w:cs="Times New Roman"/>
          <w:i/>
          <w:iCs/>
          <w:sz w:val="26"/>
          <w:szCs w:val="26"/>
        </w:rPr>
        <w:t xml:space="preserve">О и представлением </w:t>
      </w:r>
      <w:r w:rsidR="000433A6">
        <w:rPr>
          <w:rFonts w:ascii="Times New Roman" w:eastAsiaTheme="minorHAnsi" w:hAnsi="Times New Roman" w:cs="Times New Roman"/>
          <w:i/>
          <w:iCs/>
          <w:sz w:val="26"/>
          <w:szCs w:val="26"/>
        </w:rPr>
        <w:t>результатов анализ</w:t>
      </w:r>
      <w:r w:rsidR="005938FA">
        <w:rPr>
          <w:rFonts w:ascii="Times New Roman" w:eastAsiaTheme="minorHAnsi" w:hAnsi="Times New Roman" w:cs="Times New Roman"/>
          <w:i/>
          <w:iCs/>
          <w:sz w:val="26"/>
          <w:szCs w:val="26"/>
        </w:rPr>
        <w:t>ов</w:t>
      </w:r>
      <w:r w:rsidR="000433A6">
        <w:rPr>
          <w:rFonts w:ascii="Times New Roman" w:eastAsiaTheme="minorHAnsi" w:hAnsi="Times New Roman" w:cs="Times New Roman"/>
          <w:i/>
          <w:iCs/>
          <w:sz w:val="26"/>
          <w:szCs w:val="26"/>
        </w:rPr>
        <w:t xml:space="preserve"> </w:t>
      </w:r>
      <w:r w:rsidR="000433A6" w:rsidRPr="000433A6">
        <w:rPr>
          <w:rFonts w:ascii="Times New Roman" w:eastAsiaTheme="minorHAnsi" w:hAnsi="Times New Roman" w:cs="Times New Roman"/>
          <w:i/>
          <w:iCs/>
          <w:sz w:val="26"/>
          <w:szCs w:val="26"/>
        </w:rPr>
        <w:t xml:space="preserve">в </w:t>
      </w:r>
      <w:r w:rsidR="000433A6">
        <w:rPr>
          <w:rFonts w:ascii="Times New Roman" w:eastAsiaTheme="minorHAnsi" w:hAnsi="Times New Roman" w:cs="Times New Roman"/>
          <w:i/>
          <w:iCs/>
          <w:sz w:val="26"/>
          <w:szCs w:val="26"/>
        </w:rPr>
        <w:t>К</w:t>
      </w:r>
      <w:r w:rsidR="000433A6" w:rsidRPr="000433A6">
        <w:rPr>
          <w:rFonts w:ascii="Times New Roman" w:eastAsiaTheme="minorHAnsi" w:hAnsi="Times New Roman" w:cs="Times New Roman"/>
          <w:i/>
          <w:iCs/>
          <w:sz w:val="26"/>
          <w:szCs w:val="26"/>
        </w:rPr>
        <w:t>омиссию</w:t>
      </w:r>
      <w:r w:rsidR="005938FA" w:rsidRPr="005938FA">
        <w:t xml:space="preserve"> </w:t>
      </w:r>
      <w:r w:rsidR="005938FA" w:rsidRPr="005938FA">
        <w:rPr>
          <w:rFonts w:ascii="Times New Roman" w:eastAsiaTheme="minorHAnsi" w:hAnsi="Times New Roman" w:cs="Times New Roman"/>
          <w:i/>
          <w:iCs/>
          <w:sz w:val="26"/>
          <w:szCs w:val="26"/>
        </w:rPr>
        <w:t>Союза МКСО по вопросам методического обеспечения</w:t>
      </w:r>
      <w:r w:rsidR="00E95EE7">
        <w:rPr>
          <w:rFonts w:ascii="Times New Roman" w:eastAsiaTheme="minorHAnsi" w:hAnsi="Times New Roman" w:cs="Times New Roman"/>
          <w:i/>
          <w:iCs/>
          <w:sz w:val="26"/>
          <w:szCs w:val="26"/>
        </w:rPr>
        <w:t xml:space="preserve">, </w:t>
      </w:r>
      <w:r w:rsidR="00E95EE7" w:rsidRPr="00E95EE7">
        <w:rPr>
          <w:rFonts w:ascii="Times New Roman" w:eastAsiaTheme="minorHAnsi" w:hAnsi="Times New Roman" w:cs="Times New Roman"/>
          <w:sz w:val="26"/>
          <w:szCs w:val="26"/>
        </w:rPr>
        <w:t>а именно</w:t>
      </w:r>
      <w:r w:rsidR="005938FA" w:rsidRPr="00E95EE7">
        <w:rPr>
          <w:rFonts w:ascii="Times New Roman" w:eastAsiaTheme="minorHAnsi" w:hAnsi="Times New Roman" w:cs="Times New Roman"/>
          <w:sz w:val="26"/>
          <w:szCs w:val="26"/>
        </w:rPr>
        <w:t>:</w:t>
      </w:r>
    </w:p>
    <w:p w:rsidR="005938FA" w:rsidRDefault="005938FA" w:rsidP="007C3F68">
      <w:pPr>
        <w:pStyle w:val="af"/>
        <w:ind w:right="-1"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lastRenderedPageBreak/>
        <w:t xml:space="preserve">- </w:t>
      </w:r>
      <w:r w:rsidR="00E95EE7" w:rsidRPr="00E95EE7">
        <w:rPr>
          <w:rFonts w:ascii="Times New Roman" w:eastAsiaTheme="minorHAnsi" w:hAnsi="Times New Roman" w:cs="Times New Roman"/>
          <w:sz w:val="26"/>
          <w:szCs w:val="26"/>
        </w:rPr>
        <w:t>о практике муниципальных контрольно-счетных органов при оценке законности и эффективности закупок товаров, работ, услуг отдельными видами юридических лиц, а также закупок товаров, работ, услуг для обеспечения государственных и муниципальных нужд</w:t>
      </w:r>
      <w:r w:rsidR="00E95EE7">
        <w:rPr>
          <w:rFonts w:ascii="Times New Roman" w:eastAsiaTheme="minorHAnsi" w:hAnsi="Times New Roman" w:cs="Times New Roman"/>
          <w:sz w:val="26"/>
          <w:szCs w:val="26"/>
        </w:rPr>
        <w:t>;</w:t>
      </w:r>
    </w:p>
    <w:p w:rsidR="00C26BE7" w:rsidRDefault="00C26BE7" w:rsidP="007C3F68">
      <w:pPr>
        <w:pStyle w:val="af"/>
        <w:ind w:right="-1"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- об актуализации сводного Реестра методических материалов по состоянию       на 01.01.2024;</w:t>
      </w:r>
    </w:p>
    <w:p w:rsidR="00E95EE7" w:rsidRPr="000D3413" w:rsidRDefault="00E95EE7" w:rsidP="007C3F68">
      <w:pPr>
        <w:pStyle w:val="af"/>
        <w:ind w:right="-1"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- о практике внешнего муниципального финансового контроля по вопросу оценки (согласования) налоговых льгот, представляемых муниципальным образованием.</w:t>
      </w:r>
    </w:p>
    <w:p w:rsidR="007353EC" w:rsidRDefault="00996169" w:rsidP="007C3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169">
        <w:rPr>
          <w:rFonts w:ascii="Times New Roman" w:hAnsi="Times New Roman" w:cs="Times New Roman"/>
          <w:sz w:val="26"/>
          <w:szCs w:val="26"/>
        </w:rPr>
        <w:t xml:space="preserve">Также, в рамках взаимодействия Палаты с Представительством Союза МКСО              в Северо-Западном федеральном округе, </w:t>
      </w:r>
      <w:bookmarkStart w:id="52" w:name="_Hlk157693379"/>
      <w:r w:rsidRPr="00996169">
        <w:rPr>
          <w:rFonts w:ascii="Times New Roman" w:hAnsi="Times New Roman" w:cs="Times New Roman"/>
          <w:sz w:val="26"/>
          <w:szCs w:val="26"/>
        </w:rPr>
        <w:t>Председатель</w:t>
      </w:r>
      <w:bookmarkEnd w:id="52"/>
      <w:r w:rsidRPr="00996169">
        <w:rPr>
          <w:rFonts w:ascii="Times New Roman" w:hAnsi="Times New Roman" w:cs="Times New Roman"/>
          <w:sz w:val="26"/>
          <w:szCs w:val="26"/>
        </w:rPr>
        <w:t xml:space="preserve"> КСП </w:t>
      </w:r>
      <w:r w:rsidR="009C05AE">
        <w:rPr>
          <w:rFonts w:ascii="Times New Roman" w:hAnsi="Times New Roman" w:cs="Times New Roman"/>
          <w:sz w:val="26"/>
          <w:szCs w:val="26"/>
        </w:rPr>
        <w:t>участвовала</w:t>
      </w:r>
      <w:r w:rsidR="00E407DA">
        <w:rPr>
          <w:rFonts w:ascii="Times New Roman" w:hAnsi="Times New Roman" w:cs="Times New Roman"/>
          <w:sz w:val="26"/>
          <w:szCs w:val="26"/>
        </w:rPr>
        <w:t>:</w:t>
      </w:r>
    </w:p>
    <w:p w:rsidR="007353EC" w:rsidRPr="007353EC" w:rsidRDefault="00E407DA" w:rsidP="007C3F68">
      <w:pPr>
        <w:pStyle w:val="a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3EC">
        <w:rPr>
          <w:rFonts w:ascii="Times New Roman" w:hAnsi="Times New Roman" w:cs="Times New Roman"/>
          <w:i/>
          <w:iCs/>
          <w:sz w:val="26"/>
          <w:szCs w:val="26"/>
        </w:rPr>
        <w:t>в заседании Президиума Союза МКСО</w:t>
      </w:r>
      <w:r w:rsidRPr="007353EC">
        <w:rPr>
          <w:rFonts w:ascii="Times New Roman" w:hAnsi="Times New Roman" w:cs="Times New Roman"/>
          <w:sz w:val="26"/>
          <w:szCs w:val="26"/>
        </w:rPr>
        <w:t>, проходившем в городе Ставропол</w:t>
      </w:r>
      <w:r w:rsidR="00722BE8">
        <w:rPr>
          <w:rFonts w:ascii="Times New Roman" w:hAnsi="Times New Roman" w:cs="Times New Roman"/>
          <w:sz w:val="26"/>
          <w:szCs w:val="26"/>
        </w:rPr>
        <w:t>е</w:t>
      </w:r>
      <w:r w:rsidR="009A139E">
        <w:rPr>
          <w:rFonts w:ascii="Times New Roman" w:hAnsi="Times New Roman" w:cs="Times New Roman"/>
          <w:sz w:val="26"/>
          <w:szCs w:val="26"/>
        </w:rPr>
        <w:t>,</w:t>
      </w:r>
      <w:r w:rsidR="007353EC">
        <w:rPr>
          <w:rFonts w:ascii="Times New Roman" w:hAnsi="Times New Roman" w:cs="Times New Roman"/>
          <w:sz w:val="26"/>
          <w:szCs w:val="26"/>
        </w:rPr>
        <w:t xml:space="preserve"> </w:t>
      </w:r>
      <w:r w:rsidR="009A139E">
        <w:rPr>
          <w:rFonts w:ascii="Times New Roman" w:hAnsi="Times New Roman" w:cs="Times New Roman"/>
          <w:sz w:val="26"/>
          <w:szCs w:val="26"/>
        </w:rPr>
        <w:t>на котором</w:t>
      </w:r>
      <w:r w:rsidR="007353EC">
        <w:rPr>
          <w:rFonts w:ascii="Times New Roman" w:hAnsi="Times New Roman" w:cs="Times New Roman"/>
          <w:sz w:val="26"/>
          <w:szCs w:val="26"/>
        </w:rPr>
        <w:t xml:space="preserve"> представила информацию о Республик</w:t>
      </w:r>
      <w:r w:rsidR="009A139E">
        <w:rPr>
          <w:rFonts w:ascii="Times New Roman" w:hAnsi="Times New Roman" w:cs="Times New Roman"/>
          <w:sz w:val="26"/>
          <w:szCs w:val="26"/>
        </w:rPr>
        <w:t>е</w:t>
      </w:r>
      <w:r w:rsidR="007353EC">
        <w:rPr>
          <w:rFonts w:ascii="Times New Roman" w:hAnsi="Times New Roman" w:cs="Times New Roman"/>
          <w:sz w:val="26"/>
          <w:szCs w:val="26"/>
        </w:rPr>
        <w:t xml:space="preserve"> Коми и городе Ухте, а также о деятельности </w:t>
      </w:r>
      <w:r w:rsidR="00722BE8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="007353EC">
        <w:rPr>
          <w:rFonts w:ascii="Times New Roman" w:hAnsi="Times New Roman" w:cs="Times New Roman"/>
          <w:sz w:val="26"/>
          <w:szCs w:val="26"/>
        </w:rPr>
        <w:t>;</w:t>
      </w:r>
    </w:p>
    <w:p w:rsidR="008A17EF" w:rsidRDefault="00996169" w:rsidP="007C3F68">
      <w:pPr>
        <w:pStyle w:val="a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3EC">
        <w:rPr>
          <w:rFonts w:ascii="Times New Roman" w:hAnsi="Times New Roman" w:cs="Times New Roman"/>
          <w:i/>
          <w:iCs/>
          <w:sz w:val="26"/>
          <w:szCs w:val="26"/>
        </w:rPr>
        <w:t>в работе Общего собрания (XX</w:t>
      </w:r>
      <w:r w:rsidR="00E407DA" w:rsidRPr="007353EC">
        <w:rPr>
          <w:rFonts w:ascii="Times New Roman" w:hAnsi="Times New Roman" w:cs="Times New Roman"/>
          <w:i/>
          <w:iCs/>
          <w:sz w:val="26"/>
          <w:szCs w:val="26"/>
          <w:lang w:val="en-US"/>
        </w:rPr>
        <w:t>I</w:t>
      </w:r>
      <w:r w:rsidRPr="007353EC">
        <w:rPr>
          <w:rFonts w:ascii="Times New Roman" w:hAnsi="Times New Roman" w:cs="Times New Roman"/>
          <w:i/>
          <w:iCs/>
          <w:sz w:val="26"/>
          <w:szCs w:val="26"/>
        </w:rPr>
        <w:t xml:space="preserve"> Конференции) членов Союза МКСО РФ</w:t>
      </w:r>
      <w:r w:rsidRPr="007353EC">
        <w:rPr>
          <w:rFonts w:ascii="Times New Roman" w:hAnsi="Times New Roman" w:cs="Times New Roman"/>
          <w:sz w:val="26"/>
          <w:szCs w:val="26"/>
        </w:rPr>
        <w:t>, проходившего</w:t>
      </w:r>
      <w:r w:rsidR="00E407DA" w:rsidRPr="007353EC">
        <w:rPr>
          <w:rFonts w:ascii="Times New Roman" w:hAnsi="Times New Roman" w:cs="Times New Roman"/>
          <w:sz w:val="26"/>
          <w:szCs w:val="26"/>
        </w:rPr>
        <w:t xml:space="preserve"> </w:t>
      </w:r>
      <w:r w:rsidRPr="007353EC">
        <w:rPr>
          <w:rFonts w:ascii="Times New Roman" w:hAnsi="Times New Roman" w:cs="Times New Roman"/>
          <w:sz w:val="26"/>
          <w:szCs w:val="26"/>
        </w:rPr>
        <w:t xml:space="preserve">в городе </w:t>
      </w:r>
      <w:r w:rsidR="00E407DA" w:rsidRPr="007353EC">
        <w:rPr>
          <w:rFonts w:ascii="Times New Roman" w:hAnsi="Times New Roman" w:cs="Times New Roman"/>
          <w:sz w:val="26"/>
          <w:szCs w:val="26"/>
        </w:rPr>
        <w:t>Нижний Новгород</w:t>
      </w:r>
      <w:r w:rsidRPr="007353EC">
        <w:rPr>
          <w:rFonts w:ascii="Times New Roman" w:hAnsi="Times New Roman" w:cs="Times New Roman"/>
          <w:sz w:val="26"/>
          <w:szCs w:val="26"/>
        </w:rPr>
        <w:t>.</w:t>
      </w:r>
      <w:r w:rsidR="007353EC">
        <w:rPr>
          <w:rFonts w:ascii="Times New Roman" w:hAnsi="Times New Roman" w:cs="Times New Roman"/>
          <w:sz w:val="26"/>
          <w:szCs w:val="26"/>
        </w:rPr>
        <w:t xml:space="preserve"> Основная тема конференции «Совершенствование внешнего финансового контроля на основе внедрения </w:t>
      </w:r>
      <w:r w:rsidR="00FA761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7353EC">
        <w:rPr>
          <w:rFonts w:ascii="Times New Roman" w:hAnsi="Times New Roman" w:cs="Times New Roman"/>
          <w:sz w:val="26"/>
          <w:szCs w:val="26"/>
        </w:rPr>
        <w:t>и использования цифровых технологий».</w:t>
      </w:r>
      <w:r w:rsidR="00E407DA" w:rsidRPr="007353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0AD6" w:rsidRDefault="00280AD6" w:rsidP="007C3F68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D6">
        <w:rPr>
          <w:rFonts w:ascii="Times New Roman" w:hAnsi="Times New Roman" w:cs="Times New Roman"/>
          <w:sz w:val="26"/>
          <w:szCs w:val="26"/>
        </w:rPr>
        <w:t>Кроме того, Палата принимала участие в конкурсах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80AD6">
        <w:rPr>
          <w:rFonts w:ascii="Times New Roman" w:hAnsi="Times New Roman" w:cs="Times New Roman"/>
          <w:sz w:val="26"/>
          <w:szCs w:val="26"/>
        </w:rPr>
        <w:t xml:space="preserve"> организованных Союзом МКСО, а именно:</w:t>
      </w:r>
    </w:p>
    <w:p w:rsidR="00280AD6" w:rsidRDefault="00280AD6" w:rsidP="003442E1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280AD6">
        <w:rPr>
          <w:rFonts w:ascii="Times New Roman" w:hAnsi="Times New Roman" w:cs="Times New Roman"/>
          <w:sz w:val="26"/>
          <w:szCs w:val="26"/>
        </w:rPr>
        <w:t>«Лучший официальный сайт муниципального контрольно-счетного органа»</w:t>
      </w:r>
      <w:r w:rsidR="003442E1">
        <w:rPr>
          <w:rFonts w:ascii="Times New Roman" w:hAnsi="Times New Roman" w:cs="Times New Roman"/>
          <w:sz w:val="26"/>
          <w:szCs w:val="26"/>
        </w:rPr>
        <w:t>;</w:t>
      </w:r>
    </w:p>
    <w:p w:rsidR="00280AD6" w:rsidRPr="00280AD6" w:rsidRDefault="00280AD6" w:rsidP="003442E1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A1A2D">
        <w:rPr>
          <w:rFonts w:ascii="Times New Roman" w:hAnsi="Times New Roman" w:cs="Times New Roman"/>
          <w:sz w:val="26"/>
          <w:szCs w:val="26"/>
        </w:rPr>
        <w:t>«Лучшие новости из практики работы членов Союза МКСО» (в рамках телеграмм-канала Союза МКСО)</w:t>
      </w:r>
      <w:r w:rsidR="003442E1">
        <w:rPr>
          <w:rFonts w:ascii="Times New Roman" w:hAnsi="Times New Roman" w:cs="Times New Roman"/>
          <w:sz w:val="26"/>
          <w:szCs w:val="26"/>
        </w:rPr>
        <w:t>.</w:t>
      </w:r>
    </w:p>
    <w:p w:rsidR="00E95EE7" w:rsidRDefault="00040FE9" w:rsidP="007C3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0FE9">
        <w:rPr>
          <w:rFonts w:ascii="Times New Roman" w:hAnsi="Times New Roman" w:cs="Times New Roman"/>
          <w:sz w:val="26"/>
          <w:szCs w:val="26"/>
        </w:rPr>
        <w:t>В целях повышени</w:t>
      </w:r>
      <w:r w:rsidR="00722BE8">
        <w:rPr>
          <w:rFonts w:ascii="Times New Roman" w:hAnsi="Times New Roman" w:cs="Times New Roman"/>
          <w:sz w:val="26"/>
          <w:szCs w:val="26"/>
        </w:rPr>
        <w:t>я</w:t>
      </w:r>
      <w:r w:rsidRPr="00040FE9">
        <w:rPr>
          <w:rFonts w:ascii="Times New Roman" w:hAnsi="Times New Roman" w:cs="Times New Roman"/>
          <w:sz w:val="26"/>
          <w:szCs w:val="26"/>
        </w:rPr>
        <w:t xml:space="preserve"> профессионального развития</w:t>
      </w:r>
      <w:r w:rsidR="000E69CA">
        <w:rPr>
          <w:rFonts w:ascii="Times New Roman" w:hAnsi="Times New Roman" w:cs="Times New Roman"/>
          <w:sz w:val="26"/>
          <w:szCs w:val="26"/>
        </w:rPr>
        <w:t xml:space="preserve"> </w:t>
      </w:r>
      <w:r w:rsidR="000E69CA" w:rsidRPr="00040FE9">
        <w:rPr>
          <w:rFonts w:ascii="Times New Roman" w:hAnsi="Times New Roman" w:cs="Times New Roman"/>
          <w:sz w:val="26"/>
          <w:szCs w:val="26"/>
        </w:rPr>
        <w:t xml:space="preserve">сотрудников Контрольно-счетной палаты </w:t>
      </w:r>
      <w:r w:rsidR="000E69CA">
        <w:rPr>
          <w:rFonts w:ascii="Times New Roman" w:hAnsi="Times New Roman" w:cs="Times New Roman"/>
          <w:sz w:val="26"/>
          <w:szCs w:val="26"/>
        </w:rPr>
        <w:t>и получения новых навыков</w:t>
      </w:r>
      <w:r w:rsidR="009A139E">
        <w:rPr>
          <w:rFonts w:ascii="Times New Roman" w:hAnsi="Times New Roman" w:cs="Times New Roman"/>
          <w:sz w:val="26"/>
          <w:szCs w:val="26"/>
        </w:rPr>
        <w:t>,</w:t>
      </w:r>
      <w:r w:rsidRPr="00040FE9">
        <w:rPr>
          <w:rFonts w:ascii="Times New Roman" w:hAnsi="Times New Roman" w:cs="Times New Roman"/>
          <w:sz w:val="26"/>
          <w:szCs w:val="26"/>
        </w:rPr>
        <w:t xml:space="preserve"> в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40FE9">
        <w:rPr>
          <w:rFonts w:ascii="Times New Roman" w:hAnsi="Times New Roman" w:cs="Times New Roman"/>
          <w:sz w:val="26"/>
          <w:szCs w:val="26"/>
        </w:rPr>
        <w:t xml:space="preserve"> год</w:t>
      </w:r>
      <w:r w:rsidR="009A139E">
        <w:rPr>
          <w:rFonts w:ascii="Times New Roman" w:hAnsi="Times New Roman" w:cs="Times New Roman"/>
          <w:sz w:val="26"/>
          <w:szCs w:val="26"/>
        </w:rPr>
        <w:t>у</w:t>
      </w:r>
      <w:r w:rsidRPr="00040FE9">
        <w:rPr>
          <w:rFonts w:ascii="Times New Roman" w:hAnsi="Times New Roman" w:cs="Times New Roman"/>
          <w:sz w:val="26"/>
          <w:szCs w:val="26"/>
        </w:rPr>
        <w:t xml:space="preserve"> представительством Союза МКСО и иными образовательными учреждениями осуществлялись обучающие мероприятия в виде круглых столов, семинаров, курсов повышения квалификации, вебинаров, видеоконференций по </w:t>
      </w:r>
      <w:r w:rsidR="00790E1B" w:rsidRPr="00790E1B">
        <w:rPr>
          <w:rFonts w:ascii="Times New Roman" w:hAnsi="Times New Roman" w:cs="Times New Roman"/>
          <w:i/>
          <w:iCs/>
          <w:sz w:val="26"/>
          <w:szCs w:val="26"/>
        </w:rPr>
        <w:t>32</w:t>
      </w:r>
      <w:r w:rsidRPr="00790E1B">
        <w:rPr>
          <w:rFonts w:ascii="Times New Roman" w:hAnsi="Times New Roman" w:cs="Times New Roman"/>
          <w:i/>
          <w:iCs/>
          <w:sz w:val="26"/>
          <w:szCs w:val="26"/>
        </w:rPr>
        <w:t xml:space="preserve"> темам</w:t>
      </w:r>
      <w:r w:rsidR="009A139E">
        <w:rPr>
          <w:rFonts w:ascii="Times New Roman" w:hAnsi="Times New Roman" w:cs="Times New Roman"/>
          <w:i/>
          <w:iCs/>
          <w:sz w:val="26"/>
          <w:szCs w:val="26"/>
        </w:rPr>
        <w:t>, касающимся</w:t>
      </w:r>
      <w:r w:rsidR="000E69CA">
        <w:rPr>
          <w:rFonts w:ascii="Times New Roman" w:hAnsi="Times New Roman" w:cs="Times New Roman"/>
          <w:i/>
          <w:iCs/>
          <w:sz w:val="26"/>
          <w:szCs w:val="26"/>
        </w:rPr>
        <w:t xml:space="preserve"> организации, осуществления деятельности, выполнении полномочий контрольных органов</w:t>
      </w:r>
      <w:r w:rsidR="00790E1B">
        <w:rPr>
          <w:rFonts w:ascii="Times New Roman" w:hAnsi="Times New Roman" w:cs="Times New Roman"/>
          <w:sz w:val="26"/>
          <w:szCs w:val="26"/>
        </w:rPr>
        <w:t>.</w:t>
      </w:r>
    </w:p>
    <w:p w:rsidR="00F934F0" w:rsidRPr="00F934F0" w:rsidRDefault="00F934F0" w:rsidP="007C3F68">
      <w:pPr>
        <w:numPr>
          <w:ilvl w:val="1"/>
          <w:numId w:val="22"/>
        </w:numPr>
        <w:tabs>
          <w:tab w:val="num" w:pos="0"/>
          <w:tab w:val="num" w:pos="92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934F0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Взаимодействие </w:t>
      </w:r>
      <w:bookmarkStart w:id="53" w:name="_Hlk481664848"/>
      <w:r w:rsidRPr="00F934F0">
        <w:rPr>
          <w:rFonts w:ascii="Times New Roman" w:eastAsia="Times New Roman" w:hAnsi="Times New Roman" w:cs="Times New Roman"/>
          <w:b/>
          <w:i/>
          <w:sz w:val="26"/>
          <w:szCs w:val="26"/>
        </w:rPr>
        <w:t>с Контрольно-счетной палатой Республики Коми                 и другими муниципальными контрольно-счетными органами</w:t>
      </w:r>
      <w:bookmarkEnd w:id="53"/>
    </w:p>
    <w:p w:rsidR="00F934F0" w:rsidRDefault="00F934F0" w:rsidP="00C83B2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4F0">
        <w:rPr>
          <w:rFonts w:ascii="Times New Roman" w:eastAsia="Times New Roman" w:hAnsi="Times New Roman" w:cs="Times New Roman"/>
          <w:sz w:val="26"/>
          <w:szCs w:val="26"/>
        </w:rPr>
        <w:t xml:space="preserve">В силу действия Соглашения о сотрудничестве между Контрольно-счетной палатой Республики Коми и Контрольно-счетной палатой, заключенного 25.12.2008, </w:t>
      </w:r>
      <w:r w:rsidR="009A139E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F934F0">
        <w:rPr>
          <w:rFonts w:ascii="Times New Roman" w:eastAsia="Times New Roman" w:hAnsi="Times New Roman" w:cs="Times New Roman"/>
          <w:sz w:val="26"/>
          <w:szCs w:val="26"/>
        </w:rPr>
        <w:t>в 202</w:t>
      </w:r>
      <w:r w:rsidR="004957A4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934F0">
        <w:rPr>
          <w:rFonts w:ascii="Times New Roman" w:eastAsia="Times New Roman" w:hAnsi="Times New Roman" w:cs="Times New Roman"/>
          <w:sz w:val="26"/>
          <w:szCs w:val="26"/>
        </w:rPr>
        <w:t xml:space="preserve"> году в адрес республиканского контрольно-счетного органа подготовлены </w:t>
      </w:r>
      <w:r w:rsidR="009A139E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F934F0">
        <w:rPr>
          <w:rFonts w:ascii="Times New Roman" w:eastAsia="Times New Roman" w:hAnsi="Times New Roman" w:cs="Times New Roman"/>
          <w:sz w:val="26"/>
          <w:szCs w:val="26"/>
        </w:rPr>
        <w:t>и направлены</w:t>
      </w:r>
      <w:r w:rsidR="004957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71296">
        <w:rPr>
          <w:rFonts w:ascii="Times New Roman" w:eastAsia="Times New Roman" w:hAnsi="Times New Roman" w:cs="Times New Roman"/>
          <w:i/>
          <w:iCs/>
          <w:sz w:val="26"/>
          <w:szCs w:val="26"/>
        </w:rPr>
        <w:t>9</w:t>
      </w:r>
      <w:r w:rsidR="004957A4" w:rsidRPr="004957A4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B71296">
        <w:rPr>
          <w:rFonts w:ascii="Times New Roman" w:eastAsia="Times New Roman" w:hAnsi="Times New Roman" w:cs="Times New Roman"/>
          <w:i/>
          <w:iCs/>
          <w:sz w:val="26"/>
          <w:szCs w:val="26"/>
        </w:rPr>
        <w:t>информационных материалов</w:t>
      </w:r>
      <w:r w:rsidR="00C83B2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80AD6" w:rsidRPr="00F934F0" w:rsidRDefault="00280AD6" w:rsidP="007C3F6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Кроме того, Контрольно-счетная палата </w:t>
      </w:r>
      <w:r w:rsidR="00DB01C6">
        <w:rPr>
          <w:rFonts w:ascii="Times New Roman" w:eastAsia="Times New Roman" w:hAnsi="Times New Roman" w:cs="Times New Roman"/>
          <w:sz w:val="26"/>
          <w:szCs w:val="26"/>
        </w:rPr>
        <w:t>являлась участником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80AD6">
        <w:rPr>
          <w:rFonts w:ascii="Times New Roman" w:eastAsia="Times New Roman" w:hAnsi="Times New Roman" w:cs="Times New Roman"/>
          <w:sz w:val="26"/>
          <w:szCs w:val="26"/>
        </w:rPr>
        <w:t>конкурс</w:t>
      </w:r>
      <w:r w:rsidR="00DB01C6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80AD6">
        <w:rPr>
          <w:rFonts w:ascii="Times New Roman" w:eastAsia="Times New Roman" w:hAnsi="Times New Roman" w:cs="Times New Roman"/>
          <w:sz w:val="26"/>
          <w:szCs w:val="26"/>
        </w:rPr>
        <w:t xml:space="preserve"> на звание «Лучший муниципальный контрольно-счетный орган Республики Коми»</w:t>
      </w:r>
      <w:r>
        <w:rPr>
          <w:rFonts w:ascii="Times New Roman" w:eastAsia="Times New Roman" w:hAnsi="Times New Roman" w:cs="Times New Roman"/>
          <w:sz w:val="26"/>
          <w:szCs w:val="26"/>
        </w:rPr>
        <w:t>, проводим</w:t>
      </w:r>
      <w:r w:rsidR="00DB01C6"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Контрольно-счетной палатой </w:t>
      </w:r>
      <w:r w:rsidR="00C83B22">
        <w:rPr>
          <w:rFonts w:ascii="Times New Roman" w:eastAsia="Times New Roman" w:hAnsi="Times New Roman" w:cs="Times New Roman"/>
          <w:sz w:val="26"/>
          <w:szCs w:val="26"/>
        </w:rPr>
        <w:t>Республики Коми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71296" w:rsidRDefault="00B71296" w:rsidP="007C3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EE7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="00DB01C6">
        <w:rPr>
          <w:rFonts w:ascii="Times New Roman" w:hAnsi="Times New Roman" w:cs="Times New Roman"/>
          <w:sz w:val="26"/>
          <w:szCs w:val="26"/>
        </w:rPr>
        <w:t>участвовала</w:t>
      </w:r>
      <w:r w:rsidRPr="00E95EE7">
        <w:rPr>
          <w:rFonts w:ascii="Times New Roman" w:hAnsi="Times New Roman" w:cs="Times New Roman"/>
          <w:sz w:val="26"/>
          <w:szCs w:val="26"/>
        </w:rPr>
        <w:t xml:space="preserve"> в работе круглого стола на тему «Актуальные вопросы деятельности контрольно-счетных органов субъектов Российской Федерации и муниципальных образований», который состоялся в Большом зале Государственного Совета Республики Коми (г. Сыктывкар) с участием руководителей контрольно-счетных органов субъектов Российской Федерации, входящих в Северо-Западный федеральный округ, и муниципальных контрольно-счетных органов Республики Коми</w:t>
      </w:r>
      <w:r w:rsidR="009A139E">
        <w:rPr>
          <w:rFonts w:ascii="Times New Roman" w:hAnsi="Times New Roman" w:cs="Times New Roman"/>
          <w:sz w:val="26"/>
          <w:szCs w:val="26"/>
        </w:rPr>
        <w:t>.</w:t>
      </w:r>
    </w:p>
    <w:p w:rsidR="00790E1B" w:rsidRDefault="00B71296" w:rsidP="007C3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Также,</w:t>
      </w:r>
      <w:r w:rsidRPr="00B712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B71296">
        <w:rPr>
          <w:rFonts w:ascii="Times New Roman" w:hAnsi="Times New Roman" w:cs="Times New Roman"/>
          <w:sz w:val="26"/>
          <w:szCs w:val="26"/>
        </w:rPr>
        <w:t>декабр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71296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71296">
        <w:rPr>
          <w:rFonts w:ascii="Times New Roman" w:hAnsi="Times New Roman" w:cs="Times New Roman"/>
          <w:sz w:val="26"/>
          <w:szCs w:val="26"/>
        </w:rPr>
        <w:t xml:space="preserve"> года, Председатель Контрольно-счетной палаты и </w:t>
      </w:r>
      <w:r>
        <w:rPr>
          <w:rFonts w:ascii="Times New Roman" w:hAnsi="Times New Roman" w:cs="Times New Roman"/>
          <w:sz w:val="26"/>
          <w:szCs w:val="26"/>
        </w:rPr>
        <w:t>аудитор</w:t>
      </w:r>
      <w:r w:rsidRPr="00B71296">
        <w:rPr>
          <w:rFonts w:ascii="Times New Roman" w:hAnsi="Times New Roman" w:cs="Times New Roman"/>
          <w:sz w:val="26"/>
          <w:szCs w:val="26"/>
        </w:rPr>
        <w:t xml:space="preserve"> приняли участие в работе семинар</w:t>
      </w:r>
      <w:r w:rsidR="00501BEF">
        <w:rPr>
          <w:rFonts w:ascii="Times New Roman" w:hAnsi="Times New Roman" w:cs="Times New Roman"/>
          <w:sz w:val="26"/>
          <w:szCs w:val="26"/>
        </w:rPr>
        <w:t>а</w:t>
      </w:r>
      <w:r w:rsidRPr="00B71296">
        <w:rPr>
          <w:rFonts w:ascii="Times New Roman" w:hAnsi="Times New Roman" w:cs="Times New Roman"/>
          <w:sz w:val="26"/>
          <w:szCs w:val="26"/>
        </w:rPr>
        <w:t>-совещани</w:t>
      </w:r>
      <w:r w:rsidR="00501BEF">
        <w:rPr>
          <w:rFonts w:ascii="Times New Roman" w:hAnsi="Times New Roman" w:cs="Times New Roman"/>
          <w:sz w:val="26"/>
          <w:szCs w:val="26"/>
        </w:rPr>
        <w:t>я</w:t>
      </w:r>
      <w:r w:rsidRPr="00B71296">
        <w:rPr>
          <w:rFonts w:ascii="Times New Roman" w:hAnsi="Times New Roman" w:cs="Times New Roman"/>
          <w:sz w:val="26"/>
          <w:szCs w:val="26"/>
        </w:rPr>
        <w:t xml:space="preserve"> для руководителей контрольно-счетных органов муниципальных образований по теме «Практические вопросы </w:t>
      </w:r>
      <w:r w:rsidRPr="00B71296">
        <w:rPr>
          <w:rFonts w:ascii="Times New Roman" w:hAnsi="Times New Roman" w:cs="Times New Roman"/>
          <w:sz w:val="26"/>
          <w:szCs w:val="26"/>
        </w:rPr>
        <w:lastRenderedPageBreak/>
        <w:t>осуществления внешнего финансового контроля на муниципальном уровне»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71296">
        <w:t xml:space="preserve"> </w:t>
      </w:r>
      <w:r w:rsidRPr="00B71296">
        <w:rPr>
          <w:rFonts w:ascii="Times New Roman" w:hAnsi="Times New Roman" w:cs="Times New Roman"/>
          <w:sz w:val="26"/>
          <w:szCs w:val="26"/>
        </w:rPr>
        <w:t>проведенного Контрольно-счетной палатой Республики Коми в г. Сыктывкар.</w:t>
      </w:r>
    </w:p>
    <w:p w:rsidR="00431AEA" w:rsidRPr="00431AEA" w:rsidRDefault="00431AEA" w:rsidP="007C3F68">
      <w:pPr>
        <w:numPr>
          <w:ilvl w:val="1"/>
          <w:numId w:val="22"/>
        </w:numPr>
        <w:tabs>
          <w:tab w:val="clear" w:pos="5889"/>
          <w:tab w:val="num" w:pos="0"/>
          <w:tab w:val="num" w:pos="92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431AEA">
        <w:rPr>
          <w:rFonts w:ascii="Times New Roman" w:eastAsia="Times New Roman" w:hAnsi="Times New Roman" w:cs="Times New Roman"/>
          <w:b/>
          <w:i/>
          <w:sz w:val="26"/>
          <w:szCs w:val="26"/>
        </w:rPr>
        <w:t>Взаимодействие с органами представительной и исполнительной власти муниципального образования городского округа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(муниципального округа)</w:t>
      </w:r>
      <w:r w:rsidRPr="00431AE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«Ухта»</w:t>
      </w:r>
    </w:p>
    <w:p w:rsidR="00431AEA" w:rsidRPr="00431AEA" w:rsidRDefault="00431AEA" w:rsidP="007C3F6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1AEA">
        <w:rPr>
          <w:rFonts w:ascii="Times New Roman" w:eastAsia="Times New Roman" w:hAnsi="Times New Roman" w:cs="Times New Roman"/>
          <w:sz w:val="26"/>
          <w:szCs w:val="26"/>
        </w:rPr>
        <w:t>Палатой в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431AEA">
        <w:rPr>
          <w:rFonts w:ascii="Times New Roman" w:eastAsia="Times New Roman" w:hAnsi="Times New Roman" w:cs="Times New Roman"/>
          <w:sz w:val="26"/>
          <w:szCs w:val="26"/>
        </w:rPr>
        <w:t xml:space="preserve"> году осуществлялось взаимодействие (переписка) с Советом МОГО </w:t>
      </w:r>
      <w:bookmarkStart w:id="54" w:name="_Hlk157770767"/>
      <w:r>
        <w:rPr>
          <w:rFonts w:ascii="Times New Roman" w:eastAsia="Times New Roman" w:hAnsi="Times New Roman" w:cs="Times New Roman"/>
          <w:sz w:val="26"/>
          <w:szCs w:val="26"/>
        </w:rPr>
        <w:t>(муниципального округа)</w:t>
      </w:r>
      <w:r w:rsidRPr="00431A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End w:id="54"/>
      <w:r w:rsidRPr="00431AEA">
        <w:rPr>
          <w:rFonts w:ascii="Times New Roman" w:eastAsia="Times New Roman" w:hAnsi="Times New Roman" w:cs="Times New Roman"/>
          <w:sz w:val="26"/>
          <w:szCs w:val="26"/>
        </w:rPr>
        <w:t>«Ухта»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31AEA">
        <w:rPr>
          <w:rFonts w:ascii="Times New Roman" w:eastAsia="Times New Roman" w:hAnsi="Times New Roman" w:cs="Times New Roman"/>
          <w:sz w:val="26"/>
          <w:szCs w:val="26"/>
        </w:rPr>
        <w:t xml:space="preserve">и администрацией МОГО (муниципального округа) «Ухта» по вопросам, относящимся к основной деятельности </w:t>
      </w:r>
      <w:r w:rsidR="00BF090B">
        <w:rPr>
          <w:rFonts w:ascii="Times New Roman" w:eastAsia="Times New Roman" w:hAnsi="Times New Roman" w:cs="Times New Roman"/>
          <w:sz w:val="26"/>
          <w:szCs w:val="26"/>
        </w:rPr>
        <w:t>КСП</w:t>
      </w:r>
      <w:r w:rsidRPr="00431AEA">
        <w:rPr>
          <w:rFonts w:ascii="Times New Roman" w:eastAsia="Times New Roman" w:hAnsi="Times New Roman" w:cs="Times New Roman"/>
          <w:sz w:val="26"/>
          <w:szCs w:val="26"/>
        </w:rPr>
        <w:t xml:space="preserve">, а также </w:t>
      </w:r>
      <w:r w:rsidR="00BF090B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431AEA">
        <w:rPr>
          <w:rFonts w:ascii="Times New Roman" w:eastAsia="Times New Roman" w:hAnsi="Times New Roman" w:cs="Times New Roman"/>
          <w:sz w:val="26"/>
          <w:szCs w:val="26"/>
        </w:rPr>
        <w:t>по вопросам, касающимся контрольных и экспертно-аналитических мероприятий, проводимых в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431AEA">
        <w:rPr>
          <w:rFonts w:ascii="Times New Roman" w:eastAsia="Times New Roman" w:hAnsi="Times New Roman" w:cs="Times New Roman"/>
          <w:sz w:val="26"/>
          <w:szCs w:val="26"/>
        </w:rPr>
        <w:t xml:space="preserve"> году. </w:t>
      </w:r>
    </w:p>
    <w:p w:rsidR="00431AEA" w:rsidRPr="00431AEA" w:rsidRDefault="00431AEA" w:rsidP="007C3F6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1AEA">
        <w:rPr>
          <w:rFonts w:ascii="Times New Roman" w:eastAsia="Times New Roman" w:hAnsi="Times New Roman" w:cs="Times New Roman"/>
          <w:sz w:val="26"/>
          <w:szCs w:val="26"/>
        </w:rPr>
        <w:t xml:space="preserve">В рамках действующего Соглашения о сотрудничестве и взаимодействии между КСП и администрацией МОГО «Ухта» от 18.01.2019 направлены </w:t>
      </w:r>
      <w:r w:rsidR="00BF090B" w:rsidRPr="00431AEA">
        <w:rPr>
          <w:rFonts w:ascii="Times New Roman" w:eastAsia="Times New Roman" w:hAnsi="Times New Roman" w:cs="Times New Roman"/>
          <w:sz w:val="26"/>
          <w:szCs w:val="26"/>
        </w:rPr>
        <w:t xml:space="preserve">результаты контрольных и экспертно-аналитических мероприятий, проведенных Палатой </w:t>
      </w:r>
      <w:r w:rsidR="00BF090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="00BF090B" w:rsidRPr="00431AEA">
        <w:rPr>
          <w:rFonts w:ascii="Times New Roman" w:eastAsia="Times New Roman" w:hAnsi="Times New Roman" w:cs="Times New Roman"/>
          <w:sz w:val="26"/>
          <w:szCs w:val="26"/>
        </w:rPr>
        <w:t>в текущем периоде</w:t>
      </w:r>
      <w:r w:rsidR="00BF090B" w:rsidRPr="00431A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F090B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431AEA">
        <w:rPr>
          <w:rFonts w:ascii="Times New Roman" w:eastAsia="Times New Roman" w:hAnsi="Times New Roman" w:cs="Times New Roman"/>
          <w:sz w:val="26"/>
          <w:szCs w:val="26"/>
        </w:rPr>
        <w:t xml:space="preserve">утвержденный План работы Контрольно–счетной палаты </w:t>
      </w:r>
      <w:r w:rsidR="003E1BDD"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Pr="00431AEA">
        <w:rPr>
          <w:rFonts w:ascii="Times New Roman" w:eastAsia="Times New Roman" w:hAnsi="Times New Roman" w:cs="Times New Roman"/>
          <w:sz w:val="26"/>
          <w:szCs w:val="26"/>
        </w:rPr>
        <w:t xml:space="preserve"> «Ухта» </w:t>
      </w:r>
      <w:r w:rsidR="003E1BDD">
        <w:rPr>
          <w:rFonts w:ascii="Times New Roman" w:eastAsia="Times New Roman" w:hAnsi="Times New Roman" w:cs="Times New Roman"/>
          <w:sz w:val="26"/>
          <w:szCs w:val="26"/>
        </w:rPr>
        <w:t xml:space="preserve">Республики Коми </w:t>
      </w:r>
      <w:r w:rsidRPr="00431AEA">
        <w:rPr>
          <w:rFonts w:ascii="Times New Roman" w:eastAsia="Times New Roman" w:hAnsi="Times New Roman" w:cs="Times New Roman"/>
          <w:sz w:val="26"/>
          <w:szCs w:val="26"/>
        </w:rPr>
        <w:t>на 202</w:t>
      </w:r>
      <w:r w:rsidR="003E1BD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31AEA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431AEA" w:rsidRPr="00431AEA" w:rsidRDefault="00431AEA" w:rsidP="007C3F6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31AEA">
        <w:rPr>
          <w:rFonts w:ascii="Times New Roman" w:eastAsia="Times New Roman" w:hAnsi="Times New Roman" w:cs="Times New Roman"/>
          <w:sz w:val="26"/>
          <w:szCs w:val="26"/>
        </w:rPr>
        <w:t>Также направлены результаты рассмотренн</w:t>
      </w:r>
      <w:r w:rsidR="00035D48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431AEA">
        <w:rPr>
          <w:rFonts w:ascii="Times New Roman" w:eastAsia="Times New Roman" w:hAnsi="Times New Roman" w:cs="Times New Roman"/>
          <w:sz w:val="26"/>
          <w:szCs w:val="26"/>
        </w:rPr>
        <w:t xml:space="preserve"> обращени</w:t>
      </w:r>
      <w:r w:rsidR="00035D48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431AEA">
        <w:rPr>
          <w:rFonts w:ascii="Times New Roman" w:eastAsia="Times New Roman" w:hAnsi="Times New Roman" w:cs="Times New Roman"/>
          <w:sz w:val="26"/>
          <w:szCs w:val="26"/>
        </w:rPr>
        <w:t xml:space="preserve"> с предложениями            по включению в План работы </w:t>
      </w:r>
      <w:r w:rsidRPr="00D72597">
        <w:rPr>
          <w:rFonts w:ascii="Times New Roman" w:eastAsia="Times New Roman" w:hAnsi="Times New Roman" w:cs="Times New Roman"/>
          <w:sz w:val="26"/>
          <w:szCs w:val="26"/>
        </w:rPr>
        <w:t xml:space="preserve">Контрольно-счетной палаты муниципального округа «Ухта» на </w:t>
      </w:r>
      <w:r w:rsidRPr="00431AEA">
        <w:rPr>
          <w:rFonts w:ascii="Times New Roman" w:eastAsia="Times New Roman" w:hAnsi="Times New Roman" w:cs="Times New Roman"/>
          <w:sz w:val="26"/>
          <w:szCs w:val="26"/>
        </w:rPr>
        <w:t>202</w:t>
      </w:r>
      <w:r w:rsidRPr="00D72597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31AEA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035D48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431AEA">
        <w:rPr>
          <w:rFonts w:ascii="Times New Roman" w:eastAsia="Times New Roman" w:hAnsi="Times New Roman" w:cs="Times New Roman"/>
          <w:sz w:val="26"/>
          <w:szCs w:val="26"/>
        </w:rPr>
        <w:t xml:space="preserve"> ежемесячная </w:t>
      </w:r>
      <w:r w:rsidRPr="00431A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информация по «Информационному минимуму </w:t>
      </w:r>
      <w:r w:rsidR="00D72597" w:rsidRPr="00035D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Pr="00431A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 органах местного самоуправления»</w:t>
      </w:r>
      <w:r w:rsidR="00035D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  <w:r w:rsidRPr="00431A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343EE" w:rsidRPr="00035D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информация о практике использования КСП МОГО «Ухта» различных каналов получения информации (горячая линия, телефон доверия, электронная приемная), по которым граждане могут конфиденциально               не опасаясь преследования, сообщать о возможных коррупционных правонарушениях, а также практики рассмотрения и проверки полученной информации и принимаемых мер реагирования, за период с 2020 за период 2020-2022 гг.</w:t>
      </w:r>
      <w:r w:rsidR="00035D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343EE" w:rsidRPr="00035D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(ответ на запрос Управления Главы РК  по противодействию коррупции от 17.05.2023 № 2620-03-1-18)</w:t>
      </w:r>
      <w:r w:rsidR="00035D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  <w:r w:rsidR="00D343EE" w:rsidRPr="00035D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информация о лицах</w:t>
      </w:r>
      <w:r w:rsidR="00722B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D343EE" w:rsidRPr="00035D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замещающих муниципальные должности в КСП</w:t>
      </w:r>
      <w:r w:rsidR="00722B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D343EE" w:rsidRPr="00035D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соответствии </w:t>
      </w:r>
      <w:r w:rsidR="00035D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D343EE" w:rsidRPr="00035D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 запрос</w:t>
      </w:r>
      <w:r w:rsidR="00035D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ом</w:t>
      </w:r>
      <w:r w:rsidR="00D343EE" w:rsidRPr="00035D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Управления Главы РК по противодействию коррупции</w:t>
      </w:r>
      <w:r w:rsidR="00035D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  <w:r w:rsidR="00D343EE" w:rsidRPr="00035D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ответ на запрос Ассоциации «Совет муниципальных образований Республики Коми»  от 03.07.2023 </w:t>
      </w:r>
      <w:r w:rsidR="00035D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D343EE" w:rsidRPr="00035D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№ 108</w:t>
      </w:r>
      <w:r w:rsidR="00035D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  <w:r w:rsidR="00D343EE" w:rsidRPr="00035D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5D48" w:rsidRPr="00035D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информаци</w:t>
      </w:r>
      <w:r w:rsidR="00035D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</w:t>
      </w:r>
      <w:r w:rsidR="00035D48" w:rsidRPr="00035D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об участии лиц, замещающих муниципальные должности, должности муниципальной службы в управлении коммерческими и некоммерческими организациями (в рамках мониторинга, проводимого Министерством юстиции Российской Федерации)</w:t>
      </w:r>
      <w:r w:rsidR="00035D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  <w:r w:rsidR="00035D48" w:rsidRPr="00035D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информация о количестве правовых актов (включая </w:t>
      </w:r>
      <w:r w:rsidR="00035D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</w:t>
      </w:r>
      <w:r w:rsidR="00035D48" w:rsidRPr="00035D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не носящие нормативного характера), принятых, изданных КСП МОГО «Ухта» </w:t>
      </w:r>
      <w:r w:rsidR="00035D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="00035D48" w:rsidRPr="00035D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период 2020-2022гг. (в рамках запроса Министерства юстиции Республики Коми </w:t>
      </w:r>
      <w:r w:rsidR="00E567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="00035D48" w:rsidRPr="00035D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 29.03.2023 № 04-04/969)</w:t>
      </w:r>
      <w:r w:rsidR="00BF09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="00D343EE" w:rsidRPr="00035D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31A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информация о ходе реализации </w:t>
      </w:r>
      <w:r w:rsidR="003E1BDD" w:rsidRPr="00035D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региональной </w:t>
      </w:r>
      <w:r w:rsidRPr="00431A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программы «Противодействие коррупции в Республик</w:t>
      </w:r>
      <w:r w:rsidR="003E1BDD" w:rsidRPr="00035D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</w:t>
      </w:r>
      <w:r w:rsidRPr="00431A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Коми (2021-2024 годы)», утвержденной Указом Главы Республики Коми от 16.09.2021 № 111</w:t>
      </w:r>
      <w:r w:rsidR="00096B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  <w:r w:rsidRPr="00431A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52DB6" w:rsidRPr="00035D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информация </w:t>
      </w:r>
      <w:r w:rsidR="00096B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</w:t>
      </w:r>
      <w:r w:rsidR="00352DB6" w:rsidRPr="00035D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 правоприменительной практике, связанной с рассмотрением обращений граждан </w:t>
      </w:r>
      <w:r w:rsidR="00D72597" w:rsidRPr="00035D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352DB6" w:rsidRPr="00035D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организаций по фактам коррупции и принятым по таким обращениям мер реагирования, и с защитой лиц, сообщивших о ставших им известными фактах коррупции, за период с 2020 по 2022 гг. в рамках мониторинга, проводимого Министерством труда и социальной защиты Российской Федерации</w:t>
      </w:r>
      <w:r w:rsidR="00096BD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D343EE" w:rsidRPr="00035D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431AEA" w:rsidRDefault="00431AEA" w:rsidP="007C3F6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1AEA">
        <w:rPr>
          <w:rFonts w:ascii="Times New Roman" w:eastAsia="Times New Roman" w:hAnsi="Times New Roman" w:cs="Times New Roman"/>
          <w:sz w:val="26"/>
          <w:szCs w:val="26"/>
        </w:rPr>
        <w:t>На протяжении всего отчетного периода Председатель Контрольно-счетной палаты непосредственно участвовал в работе очередных (внеочередных) заседани</w:t>
      </w:r>
      <w:r w:rsidR="00BF090B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431AEA">
        <w:rPr>
          <w:rFonts w:ascii="Times New Roman" w:eastAsia="Times New Roman" w:hAnsi="Times New Roman" w:cs="Times New Roman"/>
          <w:sz w:val="26"/>
          <w:szCs w:val="26"/>
        </w:rPr>
        <w:t xml:space="preserve"> Совета МОГО «Ухта»,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Совета муниципального округа «Ухта», </w:t>
      </w:r>
      <w:r w:rsidRPr="00431AEA">
        <w:rPr>
          <w:rFonts w:ascii="Times New Roman" w:eastAsia="Times New Roman" w:hAnsi="Times New Roman" w:cs="Times New Roman"/>
          <w:sz w:val="26"/>
          <w:szCs w:val="26"/>
        </w:rPr>
        <w:t>заседани</w:t>
      </w:r>
      <w:r w:rsidR="00BF090B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431AEA">
        <w:rPr>
          <w:rFonts w:ascii="Times New Roman" w:eastAsia="Times New Roman" w:hAnsi="Times New Roman" w:cs="Times New Roman"/>
          <w:sz w:val="26"/>
          <w:szCs w:val="26"/>
        </w:rPr>
        <w:t xml:space="preserve"> президиумов и постоянных комиссий Совета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431AE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67C2A" w:rsidRDefault="00667C2A" w:rsidP="007C3F6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7C2A" w:rsidRPr="00431AEA" w:rsidRDefault="00667C2A" w:rsidP="007C3F6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6BDE" w:rsidRPr="00096BDE" w:rsidRDefault="00096BDE" w:rsidP="007C3F68">
      <w:pPr>
        <w:numPr>
          <w:ilvl w:val="1"/>
          <w:numId w:val="22"/>
        </w:numPr>
        <w:tabs>
          <w:tab w:val="clear" w:pos="5889"/>
          <w:tab w:val="num" w:pos="0"/>
          <w:tab w:val="num" w:pos="928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96BDE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Взаимодействие с правоохранительными и иными органами</w:t>
      </w:r>
    </w:p>
    <w:p w:rsidR="00096BDE" w:rsidRPr="00B2217D" w:rsidRDefault="00096BDE" w:rsidP="00B2217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B2217D">
        <w:rPr>
          <w:rFonts w:ascii="Times New Roman" w:eastAsia="Times New Roman" w:hAnsi="Times New Roman" w:cs="Times New Roman"/>
          <w:sz w:val="26"/>
          <w:szCs w:val="26"/>
        </w:rPr>
        <w:t>В рамках осуществления финансовой деятельности Контрольно-счетной палатой в 2023 году направлены:</w:t>
      </w:r>
    </w:p>
    <w:p w:rsidR="00096BDE" w:rsidRPr="00B2217D" w:rsidRDefault="00096BDE" w:rsidP="00B2217D">
      <w:pPr>
        <w:numPr>
          <w:ilvl w:val="0"/>
          <w:numId w:val="24"/>
        </w:numPr>
        <w:spacing w:after="0" w:line="240" w:lineRule="auto"/>
        <w:ind w:left="993" w:hanging="284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2217D">
        <w:rPr>
          <w:rFonts w:ascii="Times New Roman" w:eastAsia="Times New Roman" w:hAnsi="Times New Roman" w:cs="Times New Roman"/>
          <w:i/>
          <w:sz w:val="26"/>
          <w:szCs w:val="26"/>
        </w:rPr>
        <w:t xml:space="preserve">в адрес Прокуратуры </w:t>
      </w:r>
      <w:r w:rsidR="00DB01C6" w:rsidRPr="00B2217D">
        <w:rPr>
          <w:rFonts w:ascii="Times New Roman" w:eastAsia="Times New Roman" w:hAnsi="Times New Roman" w:cs="Times New Roman"/>
          <w:i/>
          <w:sz w:val="26"/>
          <w:szCs w:val="26"/>
        </w:rPr>
        <w:t>города</w:t>
      </w:r>
      <w:r w:rsidRPr="00B2217D">
        <w:rPr>
          <w:rFonts w:ascii="Times New Roman" w:eastAsia="Times New Roman" w:hAnsi="Times New Roman" w:cs="Times New Roman"/>
          <w:i/>
          <w:sz w:val="26"/>
          <w:szCs w:val="26"/>
        </w:rPr>
        <w:t xml:space="preserve"> Ухты: </w:t>
      </w:r>
    </w:p>
    <w:p w:rsidR="00790E1B" w:rsidRPr="00B2217D" w:rsidRDefault="00096BDE" w:rsidP="00B2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217D">
        <w:rPr>
          <w:rFonts w:ascii="Times New Roman" w:hAnsi="Times New Roman" w:cs="Times New Roman"/>
          <w:sz w:val="26"/>
          <w:szCs w:val="26"/>
        </w:rPr>
        <w:t xml:space="preserve">- </w:t>
      </w:r>
      <w:r w:rsidR="00DB01C6" w:rsidRPr="00B2217D">
        <w:rPr>
          <w:rFonts w:ascii="Times New Roman" w:hAnsi="Times New Roman" w:cs="Times New Roman"/>
          <w:sz w:val="26"/>
          <w:szCs w:val="26"/>
        </w:rPr>
        <w:t xml:space="preserve">4 </w:t>
      </w:r>
      <w:r w:rsidRPr="00B2217D">
        <w:rPr>
          <w:rFonts w:ascii="Times New Roman" w:hAnsi="Times New Roman" w:cs="Times New Roman"/>
          <w:sz w:val="26"/>
          <w:szCs w:val="26"/>
        </w:rPr>
        <w:t>информаци</w:t>
      </w:r>
      <w:r w:rsidR="00DB01C6" w:rsidRPr="00B2217D">
        <w:rPr>
          <w:rFonts w:ascii="Times New Roman" w:hAnsi="Times New Roman" w:cs="Times New Roman"/>
          <w:sz w:val="26"/>
          <w:szCs w:val="26"/>
        </w:rPr>
        <w:t>и</w:t>
      </w:r>
      <w:r w:rsidRPr="00B2217D">
        <w:rPr>
          <w:rFonts w:ascii="Times New Roman" w:hAnsi="Times New Roman" w:cs="Times New Roman"/>
          <w:sz w:val="26"/>
          <w:szCs w:val="26"/>
        </w:rPr>
        <w:t xml:space="preserve"> о заключении Палатой контрактов,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(требовани</w:t>
      </w:r>
      <w:r w:rsidR="00DB01C6" w:rsidRPr="00B2217D">
        <w:rPr>
          <w:rFonts w:ascii="Times New Roman" w:hAnsi="Times New Roman" w:cs="Times New Roman"/>
          <w:sz w:val="26"/>
          <w:szCs w:val="26"/>
        </w:rPr>
        <w:t>я</w:t>
      </w:r>
      <w:r w:rsidRPr="00B2217D">
        <w:rPr>
          <w:rFonts w:ascii="Times New Roman" w:hAnsi="Times New Roman" w:cs="Times New Roman"/>
          <w:sz w:val="26"/>
          <w:szCs w:val="26"/>
        </w:rPr>
        <w:t xml:space="preserve"> </w:t>
      </w:r>
      <w:r w:rsidR="00DB01C6" w:rsidRPr="00B2217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B2217D">
        <w:rPr>
          <w:rFonts w:ascii="Times New Roman" w:hAnsi="Times New Roman" w:cs="Times New Roman"/>
          <w:sz w:val="26"/>
          <w:szCs w:val="26"/>
        </w:rPr>
        <w:t>от 11.01.2023 № Исорг20870012-4-23/-20870012</w:t>
      </w:r>
      <w:r w:rsidR="00D655D3" w:rsidRPr="00B2217D">
        <w:rPr>
          <w:rFonts w:ascii="Times New Roman" w:hAnsi="Times New Roman" w:cs="Times New Roman"/>
          <w:sz w:val="26"/>
          <w:szCs w:val="26"/>
        </w:rPr>
        <w:t xml:space="preserve">, от 10.04.2023 </w:t>
      </w:r>
      <w:bookmarkStart w:id="55" w:name="_Hlk157781067"/>
      <w:r w:rsidR="00D655D3" w:rsidRPr="00B2217D">
        <w:rPr>
          <w:rFonts w:ascii="Times New Roman" w:hAnsi="Times New Roman" w:cs="Times New Roman"/>
          <w:sz w:val="26"/>
          <w:szCs w:val="26"/>
        </w:rPr>
        <w:t>№07-16-2023/480-23-20870012</w:t>
      </w:r>
      <w:bookmarkEnd w:id="55"/>
      <w:r w:rsidR="00D655D3" w:rsidRPr="00B2217D">
        <w:rPr>
          <w:rFonts w:ascii="Times New Roman" w:hAnsi="Times New Roman" w:cs="Times New Roman"/>
          <w:sz w:val="26"/>
          <w:szCs w:val="26"/>
        </w:rPr>
        <w:t>, от 11.07.2023 №07-16-2023/1183-23-20870012,</w:t>
      </w:r>
      <w:r w:rsidR="00DB01C6" w:rsidRPr="00B2217D">
        <w:rPr>
          <w:rFonts w:ascii="Times New Roman" w:hAnsi="Times New Roman" w:cs="Times New Roman"/>
          <w:sz w:val="26"/>
          <w:szCs w:val="26"/>
        </w:rPr>
        <w:t xml:space="preserve"> </w:t>
      </w:r>
      <w:r w:rsidR="00D655D3" w:rsidRPr="00B2217D">
        <w:rPr>
          <w:rFonts w:ascii="Times New Roman" w:hAnsi="Times New Roman" w:cs="Times New Roman"/>
          <w:sz w:val="26"/>
          <w:szCs w:val="26"/>
        </w:rPr>
        <w:t xml:space="preserve">от 03.10.2023 №07-16-2023/1694-23-20870012 </w:t>
      </w:r>
      <w:r w:rsidRPr="00B2217D">
        <w:rPr>
          <w:rFonts w:ascii="Times New Roman" w:hAnsi="Times New Roman" w:cs="Times New Roman"/>
          <w:sz w:val="26"/>
          <w:szCs w:val="26"/>
        </w:rPr>
        <w:t>)</w:t>
      </w:r>
      <w:r w:rsidR="00BF090B">
        <w:rPr>
          <w:rFonts w:ascii="Times New Roman" w:hAnsi="Times New Roman" w:cs="Times New Roman"/>
          <w:sz w:val="26"/>
          <w:szCs w:val="26"/>
        </w:rPr>
        <w:t>.</w:t>
      </w:r>
    </w:p>
    <w:p w:rsidR="00DB01C6" w:rsidRPr="00B2217D" w:rsidRDefault="00DB01C6" w:rsidP="00B2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217D">
        <w:rPr>
          <w:rFonts w:ascii="Times New Roman" w:hAnsi="Times New Roman" w:cs="Times New Roman"/>
          <w:sz w:val="26"/>
          <w:szCs w:val="26"/>
        </w:rPr>
        <w:t>Помимо того, направлен</w:t>
      </w:r>
      <w:r w:rsidR="00BF090B">
        <w:rPr>
          <w:rFonts w:ascii="Times New Roman" w:hAnsi="Times New Roman" w:cs="Times New Roman"/>
          <w:sz w:val="26"/>
          <w:szCs w:val="26"/>
        </w:rPr>
        <w:t>а</w:t>
      </w:r>
      <w:r w:rsidRPr="00B2217D">
        <w:rPr>
          <w:rFonts w:ascii="Times New Roman" w:hAnsi="Times New Roman" w:cs="Times New Roman"/>
          <w:sz w:val="26"/>
          <w:szCs w:val="26"/>
        </w:rPr>
        <w:t xml:space="preserve"> информаци</w:t>
      </w:r>
      <w:r w:rsidR="00BF090B">
        <w:rPr>
          <w:rFonts w:ascii="Times New Roman" w:hAnsi="Times New Roman" w:cs="Times New Roman"/>
          <w:sz w:val="26"/>
          <w:szCs w:val="26"/>
        </w:rPr>
        <w:t>я</w:t>
      </w:r>
      <w:r w:rsidRPr="00B2217D">
        <w:rPr>
          <w:rFonts w:ascii="Times New Roman" w:hAnsi="Times New Roman" w:cs="Times New Roman"/>
          <w:sz w:val="26"/>
          <w:szCs w:val="26"/>
        </w:rPr>
        <w:t>;</w:t>
      </w:r>
    </w:p>
    <w:p w:rsidR="00790E1B" w:rsidRPr="00B2217D" w:rsidRDefault="00D655D3" w:rsidP="00B2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217D">
        <w:rPr>
          <w:rFonts w:ascii="Times New Roman" w:hAnsi="Times New Roman" w:cs="Times New Roman"/>
          <w:sz w:val="26"/>
          <w:szCs w:val="26"/>
        </w:rPr>
        <w:t>- о проведени</w:t>
      </w:r>
      <w:r w:rsidR="00D73198" w:rsidRPr="00B2217D">
        <w:rPr>
          <w:rFonts w:ascii="Times New Roman" w:hAnsi="Times New Roman" w:cs="Times New Roman"/>
          <w:sz w:val="26"/>
          <w:szCs w:val="26"/>
        </w:rPr>
        <w:t>и</w:t>
      </w:r>
      <w:r w:rsidRPr="00B2217D">
        <w:rPr>
          <w:rFonts w:ascii="Times New Roman" w:hAnsi="Times New Roman" w:cs="Times New Roman"/>
          <w:sz w:val="26"/>
          <w:szCs w:val="26"/>
        </w:rPr>
        <w:t xml:space="preserve"> проверок в отношении МУ ДО «Центр творчества имени </w:t>
      </w:r>
      <w:r w:rsidR="00DB01C6" w:rsidRPr="00B2217D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B2217D">
        <w:rPr>
          <w:rFonts w:ascii="Times New Roman" w:hAnsi="Times New Roman" w:cs="Times New Roman"/>
          <w:sz w:val="26"/>
          <w:szCs w:val="26"/>
        </w:rPr>
        <w:t xml:space="preserve">Г.А. </w:t>
      </w:r>
      <w:proofErr w:type="spellStart"/>
      <w:r w:rsidRPr="00B2217D">
        <w:rPr>
          <w:rFonts w:ascii="Times New Roman" w:hAnsi="Times New Roman" w:cs="Times New Roman"/>
          <w:sz w:val="26"/>
          <w:szCs w:val="26"/>
        </w:rPr>
        <w:t>Карчевского</w:t>
      </w:r>
      <w:proofErr w:type="spellEnd"/>
      <w:r w:rsidRPr="00B2217D">
        <w:rPr>
          <w:rFonts w:ascii="Times New Roman" w:hAnsi="Times New Roman" w:cs="Times New Roman"/>
          <w:sz w:val="26"/>
          <w:szCs w:val="26"/>
        </w:rPr>
        <w:t xml:space="preserve">» (требование от </w:t>
      </w:r>
      <w:r w:rsidR="00D73198" w:rsidRPr="00B2217D">
        <w:rPr>
          <w:rFonts w:ascii="Times New Roman" w:hAnsi="Times New Roman" w:cs="Times New Roman"/>
          <w:sz w:val="26"/>
          <w:szCs w:val="26"/>
        </w:rPr>
        <w:t>27</w:t>
      </w:r>
      <w:r w:rsidRPr="00B2217D">
        <w:rPr>
          <w:rFonts w:ascii="Times New Roman" w:hAnsi="Times New Roman" w:cs="Times New Roman"/>
          <w:sz w:val="26"/>
          <w:szCs w:val="26"/>
        </w:rPr>
        <w:t>.</w:t>
      </w:r>
      <w:r w:rsidR="00D73198" w:rsidRPr="00B2217D">
        <w:rPr>
          <w:rFonts w:ascii="Times New Roman" w:hAnsi="Times New Roman" w:cs="Times New Roman"/>
          <w:sz w:val="26"/>
          <w:szCs w:val="26"/>
        </w:rPr>
        <w:t>10</w:t>
      </w:r>
      <w:r w:rsidRPr="00B2217D">
        <w:rPr>
          <w:rFonts w:ascii="Times New Roman" w:hAnsi="Times New Roman" w:cs="Times New Roman"/>
          <w:sz w:val="26"/>
          <w:szCs w:val="26"/>
        </w:rPr>
        <w:t xml:space="preserve">.2023 № </w:t>
      </w:r>
      <w:r w:rsidR="00D73198" w:rsidRPr="00B2217D">
        <w:rPr>
          <w:rFonts w:ascii="Times New Roman" w:hAnsi="Times New Roman" w:cs="Times New Roman"/>
          <w:sz w:val="26"/>
          <w:szCs w:val="26"/>
        </w:rPr>
        <w:t>20870012-2961ж-2023/</w:t>
      </w:r>
      <w:r w:rsidRPr="00B2217D">
        <w:rPr>
          <w:rFonts w:ascii="Times New Roman" w:hAnsi="Times New Roman" w:cs="Times New Roman"/>
          <w:sz w:val="26"/>
          <w:szCs w:val="26"/>
        </w:rPr>
        <w:t>Исорг</w:t>
      </w:r>
      <w:r w:rsidR="00D73198" w:rsidRPr="00B2217D">
        <w:rPr>
          <w:rFonts w:ascii="Times New Roman" w:hAnsi="Times New Roman" w:cs="Times New Roman"/>
          <w:sz w:val="26"/>
          <w:szCs w:val="26"/>
        </w:rPr>
        <w:t>1591-23);</w:t>
      </w:r>
    </w:p>
    <w:p w:rsidR="00D73198" w:rsidRPr="00B2217D" w:rsidRDefault="00D73198" w:rsidP="00B2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217D">
        <w:rPr>
          <w:rFonts w:ascii="Times New Roman" w:hAnsi="Times New Roman" w:cs="Times New Roman"/>
          <w:sz w:val="26"/>
          <w:szCs w:val="26"/>
        </w:rPr>
        <w:t>- о рассмотрении обращения Прокуратуры города Ухты о включении в План работы Контрольно-счетной палаты МОГО «Ухта» на 2023 год контрольного мероприятия</w:t>
      </w:r>
      <w:r w:rsidR="00C273B2" w:rsidRPr="00B2217D">
        <w:rPr>
          <w:rFonts w:ascii="Times New Roman" w:hAnsi="Times New Roman" w:cs="Times New Roman"/>
          <w:sz w:val="26"/>
          <w:szCs w:val="26"/>
        </w:rPr>
        <w:t xml:space="preserve"> «Проверка деятельности МУ «Управление образования» администрации МОГО «Ухта» (в т.ч. МБОУ «Средняя общеобразовательная школа № 18») по вопросу, обозначенному в обращении Прокуратуры города Ухты от 14.11.2023 </w:t>
      </w:r>
      <w:r w:rsidR="00DB01C6" w:rsidRPr="00B2217D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C273B2" w:rsidRPr="00B2217D">
        <w:rPr>
          <w:rFonts w:ascii="Times New Roman" w:hAnsi="Times New Roman" w:cs="Times New Roman"/>
          <w:sz w:val="26"/>
          <w:szCs w:val="26"/>
        </w:rPr>
        <w:t>№ 20870012-3389ж-2023/Нр442-23»;</w:t>
      </w:r>
    </w:p>
    <w:p w:rsidR="00C273B2" w:rsidRPr="00B2217D" w:rsidRDefault="00C273B2" w:rsidP="00B2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217D">
        <w:rPr>
          <w:rFonts w:ascii="Times New Roman" w:hAnsi="Times New Roman" w:cs="Times New Roman"/>
          <w:sz w:val="26"/>
          <w:szCs w:val="26"/>
        </w:rPr>
        <w:t xml:space="preserve">- о результатах контрольного мероприятия «Проверка деятельности </w:t>
      </w:r>
      <w:r w:rsidR="00DB01C6" w:rsidRPr="00B2217D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B2217D">
        <w:rPr>
          <w:rFonts w:ascii="Times New Roman" w:hAnsi="Times New Roman" w:cs="Times New Roman"/>
          <w:sz w:val="26"/>
          <w:szCs w:val="26"/>
        </w:rPr>
        <w:t>МУ «Управление образования» администрации МОГО «Ухта» (в т.ч. МБОУ «Средняя общеобразовательная школа № 18») по вопросу, обозначенному в обращении Прокуратуры города Ухты от 14.11.2023 № 20870012-3389ж-2023/Нр442-23»;</w:t>
      </w:r>
    </w:p>
    <w:p w:rsidR="00C273B2" w:rsidRPr="00B2217D" w:rsidRDefault="00C273B2" w:rsidP="00B2217D">
      <w:pPr>
        <w:numPr>
          <w:ilvl w:val="0"/>
          <w:numId w:val="24"/>
        </w:numPr>
        <w:spacing w:after="0" w:line="240" w:lineRule="auto"/>
        <w:ind w:left="993" w:hanging="284"/>
        <w:jc w:val="both"/>
        <w:outlineLvl w:val="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B2217D">
        <w:rPr>
          <w:rFonts w:ascii="Times New Roman" w:eastAsia="Times New Roman" w:hAnsi="Times New Roman" w:cs="Times New Roman"/>
          <w:i/>
          <w:sz w:val="26"/>
          <w:szCs w:val="26"/>
        </w:rPr>
        <w:t>в адрес Арбитражного суда Республики Коми:</w:t>
      </w:r>
    </w:p>
    <w:p w:rsidR="00C273B2" w:rsidRPr="00B2217D" w:rsidRDefault="00C273B2" w:rsidP="00B2217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2217D">
        <w:rPr>
          <w:rFonts w:ascii="Times New Roman" w:hAnsi="Times New Roman" w:cs="Times New Roman"/>
          <w:sz w:val="26"/>
          <w:szCs w:val="26"/>
        </w:rPr>
        <w:t xml:space="preserve">- </w:t>
      </w:r>
      <w:r w:rsidR="00A72A46" w:rsidRPr="00B2217D">
        <w:rPr>
          <w:rFonts w:ascii="Times New Roman" w:hAnsi="Times New Roman" w:cs="Times New Roman"/>
          <w:sz w:val="26"/>
          <w:szCs w:val="26"/>
        </w:rPr>
        <w:t>отзыв на исковое заявление и информация по Делу № А29-184/2023              (МОУ «СОШ « 21»).</w:t>
      </w:r>
    </w:p>
    <w:p w:rsidR="00257ECA" w:rsidRPr="00B2217D" w:rsidRDefault="00257ECA" w:rsidP="00B221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217D">
        <w:rPr>
          <w:rFonts w:ascii="Times New Roman" w:eastAsia="Times New Roman" w:hAnsi="Times New Roman" w:cs="Times New Roman"/>
          <w:b/>
          <w:sz w:val="26"/>
          <w:szCs w:val="26"/>
        </w:rPr>
        <w:t>3.2. Информационная деятельность</w:t>
      </w:r>
    </w:p>
    <w:p w:rsidR="00257ECA" w:rsidRPr="00B2217D" w:rsidRDefault="00257ECA" w:rsidP="00B22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17D">
        <w:rPr>
          <w:rFonts w:ascii="Times New Roman" w:eastAsia="Times New Roman" w:hAnsi="Times New Roman" w:cs="Times New Roman"/>
          <w:sz w:val="26"/>
          <w:szCs w:val="26"/>
        </w:rPr>
        <w:t xml:space="preserve">Информация о деятельности Контрольно-счетной палаты в 2023 году размещалась в соответствии с требованиями </w:t>
      </w:r>
      <w:r w:rsidR="008E7863" w:rsidRPr="00B2217D">
        <w:rPr>
          <w:rFonts w:ascii="Times New Roman" w:eastAsia="Times New Roman" w:hAnsi="Times New Roman" w:cs="Times New Roman"/>
          <w:sz w:val="26"/>
          <w:szCs w:val="26"/>
        </w:rPr>
        <w:t>Федерального закона от 09.02.2009                  № 8-ФЗ «Об обеспечении доступа к информации о деятельности государственных органов и органов местного самоуправления</w:t>
      </w:r>
      <w:r w:rsidR="00722BE8" w:rsidRPr="00B2217D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B2217D">
        <w:rPr>
          <w:rFonts w:ascii="Times New Roman" w:eastAsia="Times New Roman" w:hAnsi="Times New Roman" w:cs="Times New Roman"/>
          <w:sz w:val="26"/>
          <w:szCs w:val="26"/>
        </w:rPr>
        <w:t xml:space="preserve">, на </w:t>
      </w:r>
      <w:r w:rsidRPr="00B2217D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Официальном Интернет - сайте Контрольно-счетной палаты </w:t>
      </w:r>
      <w:hyperlink r:id="rId21" w:history="1">
        <w:r w:rsidRPr="00B2217D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  <w:lang w:val="en-US"/>
          </w:rPr>
          <w:t>www</w:t>
        </w:r>
        <w:r w:rsidRPr="00B2217D">
          <w:rPr>
            <w:rFonts w:ascii="Times New Roman" w:eastAsia="Times New Roman" w:hAnsi="Times New Roman" w:cs="Times New Roman"/>
            <w:i/>
            <w:iCs/>
            <w:sz w:val="26"/>
            <w:szCs w:val="26"/>
            <w:u w:val="single"/>
          </w:rPr>
          <w:t>.ксп-ухта.рф</w:t>
        </w:r>
      </w:hyperlink>
      <w:r w:rsidRPr="00B2217D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  <w:r w:rsidRPr="00B22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56" w:name="_Hlk4510683"/>
    </w:p>
    <w:p w:rsidR="00257ECA" w:rsidRPr="00B2217D" w:rsidRDefault="00257ECA" w:rsidP="00B2217D">
      <w:pPr>
        <w:numPr>
          <w:ilvl w:val="1"/>
          <w:numId w:val="22"/>
        </w:numPr>
        <w:tabs>
          <w:tab w:val="clear" w:pos="5889"/>
          <w:tab w:val="num" w:pos="928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bookmarkStart w:id="57" w:name="_Hlk4510577"/>
      <w:r w:rsidRPr="00B2217D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На официальном Интернет-сайте </w:t>
      </w:r>
      <w:r w:rsidR="008E7863" w:rsidRPr="00B2217D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П</w:t>
      </w:r>
      <w:r w:rsidRPr="00B2217D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алаты в отчетном периоде была размещена следующая информация:</w:t>
      </w:r>
    </w:p>
    <w:bookmarkEnd w:id="56"/>
    <w:bookmarkEnd w:id="57"/>
    <w:p w:rsidR="002F6063" w:rsidRPr="00B2217D" w:rsidRDefault="002F6063" w:rsidP="00B22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17D">
        <w:rPr>
          <w:rFonts w:ascii="Times New Roman" w:eastAsia="Times New Roman" w:hAnsi="Times New Roman" w:cs="Times New Roman"/>
          <w:sz w:val="26"/>
          <w:szCs w:val="26"/>
        </w:rPr>
        <w:t xml:space="preserve">- о результатах контрольного мероприятия «Аудит (контроль) за состоянием муниципального внутреннего и внешнего долга МОГО «Ухта» по состоянию </w:t>
      </w:r>
      <w:r w:rsidR="00DB01C6" w:rsidRPr="00B2217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Pr="00B2217D">
        <w:rPr>
          <w:rFonts w:ascii="Times New Roman" w:eastAsia="Times New Roman" w:hAnsi="Times New Roman" w:cs="Times New Roman"/>
          <w:sz w:val="26"/>
          <w:szCs w:val="26"/>
        </w:rPr>
        <w:t>на 01.01.2023 года»;</w:t>
      </w:r>
    </w:p>
    <w:p w:rsidR="00257ECA" w:rsidRPr="00B2217D" w:rsidRDefault="00257ECA" w:rsidP="00B22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17D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- </w:t>
      </w:r>
      <w:r w:rsidRPr="00B221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о результатах внешней проверки годовой бюджетной отчетности главных администраторов средств бюджета МОГО «Ухта» за 202</w:t>
      </w:r>
      <w:r w:rsidR="002F6063" w:rsidRPr="00B221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2</w:t>
      </w:r>
      <w:r w:rsidRPr="00B221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год;</w:t>
      </w:r>
    </w:p>
    <w:p w:rsidR="00257ECA" w:rsidRPr="00B2217D" w:rsidRDefault="00257ECA" w:rsidP="00B22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17D">
        <w:rPr>
          <w:rFonts w:ascii="Times New Roman" w:eastAsia="Times New Roman" w:hAnsi="Times New Roman" w:cs="Times New Roman"/>
          <w:sz w:val="26"/>
          <w:szCs w:val="26"/>
        </w:rPr>
        <w:t>- о результатах внешней проверки годового Отчета об исполнении бюджета МОГО «Ухта» за 202</w:t>
      </w:r>
      <w:r w:rsidR="002F6063" w:rsidRPr="00B2217D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2217D">
        <w:rPr>
          <w:rFonts w:ascii="Times New Roman" w:eastAsia="Times New Roman" w:hAnsi="Times New Roman" w:cs="Times New Roman"/>
          <w:sz w:val="26"/>
          <w:szCs w:val="26"/>
        </w:rPr>
        <w:t xml:space="preserve"> год;</w:t>
      </w:r>
    </w:p>
    <w:p w:rsidR="00257ECA" w:rsidRPr="00B2217D" w:rsidRDefault="00257ECA" w:rsidP="00B22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17D">
        <w:rPr>
          <w:rFonts w:ascii="Times New Roman" w:eastAsia="Times New Roman" w:hAnsi="Times New Roman" w:cs="Times New Roman"/>
          <w:sz w:val="26"/>
          <w:szCs w:val="26"/>
        </w:rPr>
        <w:t xml:space="preserve">- о </w:t>
      </w:r>
      <w:r w:rsidR="002F6063" w:rsidRPr="00B2217D">
        <w:rPr>
          <w:rFonts w:ascii="Times New Roman" w:eastAsia="Times New Roman" w:hAnsi="Times New Roman" w:cs="Times New Roman"/>
          <w:sz w:val="26"/>
          <w:szCs w:val="26"/>
        </w:rPr>
        <w:t xml:space="preserve">ходе </w:t>
      </w:r>
      <w:r w:rsidRPr="00B2217D">
        <w:rPr>
          <w:rFonts w:ascii="Times New Roman" w:eastAsia="Times New Roman" w:hAnsi="Times New Roman" w:cs="Times New Roman"/>
          <w:sz w:val="26"/>
          <w:szCs w:val="26"/>
        </w:rPr>
        <w:t>исполнени</w:t>
      </w:r>
      <w:r w:rsidR="00DA16B5" w:rsidRPr="00B2217D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B2217D">
        <w:rPr>
          <w:rFonts w:ascii="Times New Roman" w:eastAsia="Times New Roman" w:hAnsi="Times New Roman" w:cs="Times New Roman"/>
          <w:sz w:val="26"/>
          <w:szCs w:val="26"/>
        </w:rPr>
        <w:t xml:space="preserve"> бюджета МОГО «Ухта» за I квартал, I полугодие, 9 месяцев 202</w:t>
      </w:r>
      <w:r w:rsidR="002F6063" w:rsidRPr="00B2217D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2217D">
        <w:rPr>
          <w:rFonts w:ascii="Times New Roman" w:eastAsia="Times New Roman" w:hAnsi="Times New Roman" w:cs="Times New Roman"/>
          <w:sz w:val="26"/>
          <w:szCs w:val="26"/>
        </w:rPr>
        <w:t xml:space="preserve"> года;</w:t>
      </w:r>
    </w:p>
    <w:p w:rsidR="00257ECA" w:rsidRPr="00B2217D" w:rsidRDefault="00257ECA" w:rsidP="00B22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217D">
        <w:rPr>
          <w:rFonts w:ascii="Times New Roman" w:eastAsia="Times New Roman" w:hAnsi="Times New Roman" w:cs="Times New Roman"/>
          <w:sz w:val="26"/>
          <w:szCs w:val="26"/>
        </w:rPr>
        <w:t>- о результатах экспертизы проекта решения Совета МОГО «Ухта» «</w:t>
      </w:r>
      <w:bookmarkStart w:id="58" w:name="_Hlk33624401"/>
      <w:r w:rsidRPr="00B2217D">
        <w:rPr>
          <w:rFonts w:ascii="Times New Roman" w:eastAsia="Times New Roman" w:hAnsi="Times New Roman" w:cs="Times New Roman"/>
          <w:sz w:val="26"/>
          <w:szCs w:val="26"/>
        </w:rPr>
        <w:t>О бюджете МОГО «Ухта» на 202</w:t>
      </w:r>
      <w:r w:rsidR="00E90186" w:rsidRPr="00B2217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2217D">
        <w:rPr>
          <w:rFonts w:ascii="Times New Roman" w:eastAsia="Times New Roman" w:hAnsi="Times New Roman" w:cs="Times New Roman"/>
          <w:sz w:val="26"/>
          <w:szCs w:val="26"/>
        </w:rPr>
        <w:t xml:space="preserve"> год и плановый период 202</w:t>
      </w:r>
      <w:r w:rsidR="00E90186" w:rsidRPr="00B2217D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2217D">
        <w:rPr>
          <w:rFonts w:ascii="Times New Roman" w:eastAsia="Times New Roman" w:hAnsi="Times New Roman" w:cs="Times New Roman"/>
          <w:sz w:val="26"/>
          <w:szCs w:val="26"/>
        </w:rPr>
        <w:t xml:space="preserve"> и 202</w:t>
      </w:r>
      <w:r w:rsidR="00E90186" w:rsidRPr="00B2217D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B2217D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bookmarkEnd w:id="58"/>
      <w:r w:rsidRPr="00B2217D"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257ECA" w:rsidRPr="00257ECA" w:rsidRDefault="00257ECA" w:rsidP="009B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EC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F6063" w:rsidRPr="002F6063">
        <w:rPr>
          <w:rFonts w:ascii="Times New Roman" w:eastAsia="Times New Roman" w:hAnsi="Times New Roman" w:cs="Times New Roman"/>
          <w:sz w:val="26"/>
          <w:szCs w:val="26"/>
        </w:rPr>
        <w:t>о результатах проверки использования бюджетных средств, выделенных в 2022 году на организацию и осуществление пассажирских перевозок</w:t>
      </w:r>
      <w:r w:rsidR="003442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F6063" w:rsidRPr="002F6063">
        <w:rPr>
          <w:rFonts w:ascii="Times New Roman" w:eastAsia="Times New Roman" w:hAnsi="Times New Roman" w:cs="Times New Roman"/>
          <w:sz w:val="26"/>
          <w:szCs w:val="26"/>
        </w:rPr>
        <w:t xml:space="preserve">в МОГО «Ухта» </w:t>
      </w:r>
      <w:r w:rsidR="00DB01C6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2F6063" w:rsidRPr="002F6063">
        <w:rPr>
          <w:rFonts w:ascii="Times New Roman" w:eastAsia="Times New Roman" w:hAnsi="Times New Roman" w:cs="Times New Roman"/>
          <w:sz w:val="26"/>
          <w:szCs w:val="26"/>
        </w:rPr>
        <w:t>(в рамках единого Общероссийского мероприятия)</w:t>
      </w:r>
      <w:r w:rsidRPr="00257EC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57ECA" w:rsidRPr="00257ECA" w:rsidRDefault="00257ECA" w:rsidP="009B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EC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</w:t>
      </w:r>
      <w:r w:rsidR="00E90186" w:rsidRPr="00E90186">
        <w:rPr>
          <w:rFonts w:ascii="Times New Roman" w:eastAsia="Times New Roman" w:hAnsi="Times New Roman" w:cs="Times New Roman"/>
          <w:sz w:val="26"/>
          <w:szCs w:val="26"/>
        </w:rPr>
        <w:t>о результатах контрольного мероприятия «Аудит в сфере закупок товаров, работ и услуг для обеспечения муниципальных нужд, осуществленных муниципальным общеобразовательным учреждением «Гимназия иностранных языков» г. Ухты в 2021-2022 годах»</w:t>
      </w:r>
      <w:r w:rsidR="00E9018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57ECA" w:rsidRPr="00257ECA" w:rsidRDefault="00257ECA" w:rsidP="009B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ECA">
        <w:rPr>
          <w:rFonts w:ascii="Times New Roman" w:eastAsia="Times New Roman" w:hAnsi="Times New Roman" w:cs="Times New Roman"/>
          <w:sz w:val="26"/>
          <w:szCs w:val="26"/>
        </w:rPr>
        <w:t xml:space="preserve">- о результатах контрольного мероприятия </w:t>
      </w:r>
      <w:r w:rsidR="00E90186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90186" w:rsidRPr="00E90186">
        <w:rPr>
          <w:rFonts w:ascii="Times New Roman" w:eastAsia="Times New Roman" w:hAnsi="Times New Roman" w:cs="Times New Roman"/>
          <w:sz w:val="26"/>
          <w:szCs w:val="26"/>
        </w:rPr>
        <w:t xml:space="preserve">Проверка законности </w:t>
      </w:r>
      <w:r w:rsidR="003A271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 w:rsidR="00E90186" w:rsidRPr="00E90186">
        <w:rPr>
          <w:rFonts w:ascii="Times New Roman" w:eastAsia="Times New Roman" w:hAnsi="Times New Roman" w:cs="Times New Roman"/>
          <w:sz w:val="26"/>
          <w:szCs w:val="26"/>
        </w:rPr>
        <w:t xml:space="preserve">и эффективности использования средств бюджета МОГО «Ухта», направленных в 2022 году, на реализацию мероприятия «Содержание и обеспечение деятельности </w:t>
      </w:r>
      <w:r w:rsidR="00E9018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E90186" w:rsidRPr="00E90186">
        <w:rPr>
          <w:rFonts w:ascii="Times New Roman" w:eastAsia="Times New Roman" w:hAnsi="Times New Roman" w:cs="Times New Roman"/>
          <w:sz w:val="26"/>
          <w:szCs w:val="26"/>
        </w:rPr>
        <w:t>МУ «Управление культуры администрации МОГО «Ухта»</w:t>
      </w:r>
      <w:r w:rsidR="00E901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0186" w:rsidRPr="00E90186">
        <w:rPr>
          <w:rFonts w:ascii="Times New Roman" w:eastAsia="Times New Roman" w:hAnsi="Times New Roman" w:cs="Times New Roman"/>
          <w:sz w:val="26"/>
          <w:szCs w:val="26"/>
        </w:rPr>
        <w:t>в рамках муниципальной программы МОГО «Ухта» «Культура»</w:t>
      </w:r>
      <w:r w:rsidRPr="00257EC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57ECA" w:rsidRPr="00257ECA" w:rsidRDefault="00257ECA" w:rsidP="009B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EC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E90186" w:rsidRPr="00E90186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контрольного мероприятия «Проверка деятельности </w:t>
      </w:r>
      <w:r w:rsidR="003A271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="00E90186" w:rsidRPr="00E90186">
        <w:rPr>
          <w:rFonts w:ascii="Times New Roman" w:eastAsia="Times New Roman" w:hAnsi="Times New Roman" w:cs="Times New Roman"/>
          <w:sz w:val="26"/>
          <w:szCs w:val="26"/>
        </w:rPr>
        <w:t>МУ «Управление образования» администрации МОГО «Ухта» (в т.ч. МБОУ</w:t>
      </w:r>
      <w:r w:rsidR="00E901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0186" w:rsidRPr="00E90186">
        <w:rPr>
          <w:rFonts w:ascii="Times New Roman" w:eastAsia="Times New Roman" w:hAnsi="Times New Roman" w:cs="Times New Roman"/>
          <w:sz w:val="26"/>
          <w:szCs w:val="26"/>
        </w:rPr>
        <w:t>«Средняя общеобразовательная школа № 18») по вопросу, обозначенному в обращении Прокуратуры города Ухты от 14.11.2023 № 20870012-3389ж-2023/Нр442-23»</w:t>
      </w:r>
      <w:r w:rsidRPr="00257EC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57ECA" w:rsidRPr="00257ECA" w:rsidRDefault="00257ECA" w:rsidP="009B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ECA">
        <w:rPr>
          <w:rFonts w:ascii="Times New Roman" w:eastAsia="Times New Roman" w:hAnsi="Times New Roman" w:cs="Times New Roman"/>
          <w:sz w:val="26"/>
          <w:szCs w:val="26"/>
        </w:rPr>
        <w:t xml:space="preserve">- об итогах проведенных контрольных и экспертно-аналитических мероприятий, с учетом внесенных представлений и предписаний и принятых по ним решениях </w:t>
      </w:r>
      <w:r w:rsidR="009C05A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Pr="00257ECA">
        <w:rPr>
          <w:rFonts w:ascii="Times New Roman" w:eastAsia="Times New Roman" w:hAnsi="Times New Roman" w:cs="Times New Roman"/>
          <w:sz w:val="26"/>
          <w:szCs w:val="26"/>
        </w:rPr>
        <w:t>и мерах;</w:t>
      </w:r>
    </w:p>
    <w:p w:rsidR="003A2711" w:rsidRPr="00257ECA" w:rsidRDefault="003A2711" w:rsidP="009B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 </w:t>
      </w:r>
      <w:r w:rsidRPr="00274C4D">
        <w:rPr>
          <w:rFonts w:ascii="Times New Roman" w:eastAsia="Times New Roman" w:hAnsi="Times New Roman" w:cs="Times New Roman"/>
          <w:sz w:val="26"/>
          <w:szCs w:val="26"/>
        </w:rPr>
        <w:t>планов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274C4D">
        <w:rPr>
          <w:rFonts w:ascii="Times New Roman" w:eastAsia="Times New Roman" w:hAnsi="Times New Roman" w:cs="Times New Roman"/>
          <w:sz w:val="26"/>
          <w:szCs w:val="26"/>
        </w:rPr>
        <w:t xml:space="preserve"> проверк</w:t>
      </w:r>
      <w:r w:rsidR="00DA16B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274C4D">
        <w:rPr>
          <w:rFonts w:ascii="Times New Roman" w:eastAsia="Times New Roman" w:hAnsi="Times New Roman" w:cs="Times New Roman"/>
          <w:sz w:val="26"/>
          <w:szCs w:val="26"/>
        </w:rPr>
        <w:t xml:space="preserve"> в отношении Контрольно-счетной палаты муниципального округа «Ухта» на предмет проверки финансово-хозяйственной деятельности объекта контроля (применение положений СГС «Запасы»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 w:rsidRPr="00274C4D">
        <w:rPr>
          <w:rFonts w:ascii="Times New Roman" w:eastAsia="Times New Roman" w:hAnsi="Times New Roman" w:cs="Times New Roman"/>
          <w:sz w:val="26"/>
          <w:szCs w:val="26"/>
        </w:rPr>
        <w:t>в бухгалтерском учете и отражение информации в бухгалтерской (финансовой) отчетности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01C6" w:rsidRPr="00257ECA" w:rsidRDefault="00DB01C6" w:rsidP="009B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ECA">
        <w:rPr>
          <w:rFonts w:ascii="Times New Roman" w:eastAsia="Times New Roman" w:hAnsi="Times New Roman" w:cs="Times New Roman"/>
          <w:sz w:val="26"/>
          <w:szCs w:val="26"/>
        </w:rPr>
        <w:t>- Сведения о работе комиссии по соблюдению требований к служебному поведению муниципальных служащих Контрольно-счетной палаты МОГО «Ухта»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257ECA">
        <w:rPr>
          <w:rFonts w:ascii="Times New Roman" w:eastAsia="Times New Roman" w:hAnsi="Times New Roman" w:cs="Times New Roman"/>
          <w:sz w:val="26"/>
          <w:szCs w:val="26"/>
        </w:rPr>
        <w:t xml:space="preserve"> и урегулированию конфликта интересов в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57ECA">
        <w:rPr>
          <w:rFonts w:ascii="Times New Roman" w:eastAsia="Times New Roman" w:hAnsi="Times New Roman" w:cs="Times New Roman"/>
          <w:sz w:val="26"/>
          <w:szCs w:val="26"/>
        </w:rPr>
        <w:t xml:space="preserve"> году;</w:t>
      </w:r>
    </w:p>
    <w:p w:rsidR="00DB01C6" w:rsidRDefault="00DB01C6" w:rsidP="009B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ECA">
        <w:rPr>
          <w:rFonts w:ascii="Times New Roman" w:eastAsia="Times New Roman" w:hAnsi="Times New Roman" w:cs="Times New Roman"/>
          <w:sz w:val="26"/>
          <w:szCs w:val="26"/>
        </w:rPr>
        <w:t>- План работы Контрольно-счетной палаты МОГО «Ухта» на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57ECA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(с учетом внесенных изменений в течени</w:t>
      </w:r>
      <w:r w:rsidR="00DA16B5"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отчетного года);</w:t>
      </w:r>
    </w:p>
    <w:p w:rsidR="00DB01C6" w:rsidRPr="00257ECA" w:rsidRDefault="00DB01C6" w:rsidP="009B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7863">
        <w:rPr>
          <w:rFonts w:ascii="Times New Roman" w:eastAsia="Times New Roman" w:hAnsi="Times New Roman" w:cs="Times New Roman"/>
          <w:sz w:val="26"/>
          <w:szCs w:val="26"/>
        </w:rPr>
        <w:t xml:space="preserve">- План работы Контрольно-счетной палаты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Pr="008E7863">
        <w:rPr>
          <w:rFonts w:ascii="Times New Roman" w:eastAsia="Times New Roman" w:hAnsi="Times New Roman" w:cs="Times New Roman"/>
          <w:sz w:val="26"/>
          <w:szCs w:val="26"/>
        </w:rPr>
        <w:t xml:space="preserve"> «Ухта»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Республики Коми </w:t>
      </w:r>
      <w:r w:rsidRPr="008E7863">
        <w:rPr>
          <w:rFonts w:ascii="Times New Roman" w:eastAsia="Times New Roman" w:hAnsi="Times New Roman" w:cs="Times New Roman"/>
          <w:sz w:val="26"/>
          <w:szCs w:val="26"/>
        </w:rPr>
        <w:t>на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E7863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Pr="00257EC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01C6" w:rsidRDefault="00DB01C6" w:rsidP="009B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ECA">
        <w:rPr>
          <w:rFonts w:ascii="Times New Roman" w:eastAsia="Times New Roman" w:hAnsi="Times New Roman" w:cs="Times New Roman"/>
          <w:sz w:val="26"/>
          <w:szCs w:val="26"/>
        </w:rPr>
        <w:t>- Отчет о деятельности Контрольно-счетной палаты МОГО «Ухта» за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257ECA">
        <w:rPr>
          <w:rFonts w:ascii="Times New Roman" w:eastAsia="Times New Roman" w:hAnsi="Times New Roman" w:cs="Times New Roman"/>
          <w:sz w:val="26"/>
          <w:szCs w:val="26"/>
        </w:rPr>
        <w:t xml:space="preserve"> год;</w:t>
      </w:r>
    </w:p>
    <w:p w:rsidR="00257ECA" w:rsidRPr="00257ECA" w:rsidRDefault="00257ECA" w:rsidP="009B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ECA">
        <w:rPr>
          <w:rFonts w:ascii="Times New Roman" w:eastAsia="Times New Roman" w:hAnsi="Times New Roman" w:cs="Times New Roman"/>
          <w:sz w:val="26"/>
          <w:szCs w:val="26"/>
        </w:rPr>
        <w:t>- Публичные выступления Председателя Контрольно-счетной палаты МОГО «Ухта» в 202</w:t>
      </w:r>
      <w:r w:rsidR="00E90186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57ECA">
        <w:rPr>
          <w:rFonts w:ascii="Times New Roman" w:eastAsia="Times New Roman" w:hAnsi="Times New Roman" w:cs="Times New Roman"/>
          <w:sz w:val="26"/>
          <w:szCs w:val="26"/>
        </w:rPr>
        <w:t xml:space="preserve"> году по Отчету о деятельности Контрольно-счетной палаты МОГО «Ухта» за 202</w:t>
      </w:r>
      <w:r w:rsidR="00E90186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257ECA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BF090B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274C4D">
        <w:rPr>
          <w:rFonts w:ascii="Times New Roman" w:eastAsia="Times New Roman" w:hAnsi="Times New Roman" w:cs="Times New Roman"/>
          <w:sz w:val="26"/>
          <w:szCs w:val="26"/>
        </w:rPr>
        <w:t>в</w:t>
      </w:r>
      <w:r w:rsidR="00274C4D" w:rsidRPr="00274C4D">
        <w:rPr>
          <w:rFonts w:ascii="Times New Roman" w:eastAsia="Times New Roman" w:hAnsi="Times New Roman" w:cs="Times New Roman"/>
          <w:sz w:val="26"/>
          <w:szCs w:val="26"/>
        </w:rPr>
        <w:t xml:space="preserve">ыступление на заседании Президиума Союза МКСО </w:t>
      </w:r>
      <w:r w:rsidR="00274C4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5D7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 w:rsidR="00274C4D" w:rsidRPr="00274C4D">
        <w:rPr>
          <w:rFonts w:ascii="Times New Roman" w:eastAsia="Times New Roman" w:hAnsi="Times New Roman" w:cs="Times New Roman"/>
          <w:sz w:val="26"/>
          <w:szCs w:val="26"/>
        </w:rPr>
        <w:t>в г. Ставрополь</w:t>
      </w:r>
      <w:r w:rsidRPr="00257ECA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257ECA" w:rsidRPr="00E324ED" w:rsidRDefault="00257ECA" w:rsidP="009B5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24ED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hyperlink r:id="rId22" w:history="1">
        <w:r w:rsidRPr="00E324ED">
          <w:rPr>
            <w:rFonts w:ascii="Times New Roman" w:eastAsia="Times New Roman" w:hAnsi="Times New Roman" w:cs="Times New Roman"/>
            <w:sz w:val="26"/>
            <w:szCs w:val="26"/>
          </w:rPr>
          <w:t xml:space="preserve">Отчет о </w:t>
        </w:r>
        <w:r w:rsidR="00E324ED" w:rsidRPr="00E324ED">
          <w:rPr>
            <w:rFonts w:ascii="Times New Roman" w:eastAsia="Times New Roman" w:hAnsi="Times New Roman" w:cs="Times New Roman"/>
            <w:sz w:val="26"/>
            <w:szCs w:val="26"/>
          </w:rPr>
          <w:t xml:space="preserve">расходах и численности работников органов местного самоуправления </w:t>
        </w:r>
        <w:r w:rsidRPr="00E324ED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r w:rsidR="00E324ED" w:rsidRPr="00E324ED">
          <w:rPr>
            <w:rFonts w:ascii="Times New Roman" w:eastAsia="Times New Roman" w:hAnsi="Times New Roman" w:cs="Times New Roman"/>
            <w:sz w:val="26"/>
            <w:szCs w:val="26"/>
          </w:rPr>
          <w:t>(</w:t>
        </w:r>
        <w:r w:rsidRPr="00E324ED">
          <w:rPr>
            <w:rFonts w:ascii="Times New Roman" w:eastAsia="Times New Roman" w:hAnsi="Times New Roman" w:cs="Times New Roman"/>
            <w:sz w:val="26"/>
            <w:szCs w:val="26"/>
          </w:rPr>
          <w:t>Контрольно-счетной палаты МОГО «Ухта»</w:t>
        </w:r>
        <w:r w:rsidR="00E324ED" w:rsidRPr="00E324ED">
          <w:rPr>
            <w:rFonts w:ascii="Times New Roman" w:eastAsia="Times New Roman" w:hAnsi="Times New Roman" w:cs="Times New Roman"/>
            <w:sz w:val="26"/>
            <w:szCs w:val="26"/>
          </w:rPr>
          <w:t>)</w:t>
        </w:r>
        <w:r w:rsidRPr="00E324ED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r w:rsidR="00E324ED" w:rsidRPr="00E324ED">
          <w:rPr>
            <w:rFonts w:ascii="Times New Roman" w:eastAsia="Times New Roman" w:hAnsi="Times New Roman" w:cs="Times New Roman"/>
            <w:sz w:val="26"/>
            <w:szCs w:val="26"/>
          </w:rPr>
          <w:t>на 1 января</w:t>
        </w:r>
        <w:r w:rsidRPr="00E324ED">
          <w:rPr>
            <w:rFonts w:ascii="Times New Roman" w:eastAsia="Times New Roman" w:hAnsi="Times New Roman" w:cs="Times New Roman"/>
            <w:sz w:val="26"/>
            <w:szCs w:val="26"/>
          </w:rPr>
          <w:t xml:space="preserve"> 202</w:t>
        </w:r>
        <w:r w:rsidR="00E324ED" w:rsidRPr="00E324ED">
          <w:rPr>
            <w:rFonts w:ascii="Times New Roman" w:eastAsia="Times New Roman" w:hAnsi="Times New Roman" w:cs="Times New Roman"/>
            <w:sz w:val="26"/>
            <w:szCs w:val="26"/>
          </w:rPr>
          <w:t>3</w:t>
        </w:r>
        <w:r w:rsidRPr="00E324ED">
          <w:rPr>
            <w:rFonts w:ascii="Times New Roman" w:eastAsia="Times New Roman" w:hAnsi="Times New Roman" w:cs="Times New Roman"/>
            <w:sz w:val="26"/>
            <w:szCs w:val="26"/>
          </w:rPr>
          <w:t xml:space="preserve"> г</w:t>
        </w:r>
        <w:r w:rsidR="00E324ED" w:rsidRPr="00E324ED">
          <w:rPr>
            <w:rFonts w:ascii="Times New Roman" w:eastAsia="Times New Roman" w:hAnsi="Times New Roman" w:cs="Times New Roman"/>
            <w:sz w:val="26"/>
            <w:szCs w:val="26"/>
          </w:rPr>
          <w:t>.</w:t>
        </w:r>
      </w:hyperlink>
    </w:p>
    <w:p w:rsidR="00257ECA" w:rsidRPr="00257ECA" w:rsidRDefault="00257ECA" w:rsidP="007C3F68">
      <w:pPr>
        <w:numPr>
          <w:ilvl w:val="1"/>
          <w:numId w:val="22"/>
        </w:numPr>
        <w:tabs>
          <w:tab w:val="clear" w:pos="5889"/>
          <w:tab w:val="num" w:pos="568"/>
          <w:tab w:val="num" w:pos="928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bookmarkStart w:id="59" w:name="_Hlk4511021"/>
      <w:r w:rsidRPr="00257ECA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Во исполнение требований действующего законодательства                     Российской Федерации Контрольно-счётной палатой в 202</w:t>
      </w:r>
      <w:r w:rsidR="00F67E04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3</w:t>
      </w:r>
      <w:r w:rsidRPr="00257ECA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году размещена следующая информация:</w:t>
      </w:r>
    </w:p>
    <w:bookmarkEnd w:id="59"/>
    <w:p w:rsidR="00257ECA" w:rsidRDefault="00257ECA" w:rsidP="007C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C1B54">
        <w:rPr>
          <w:rFonts w:ascii="Times New Roman" w:eastAsia="Times New Roman" w:hAnsi="Times New Roman" w:cs="Times New Roman"/>
          <w:sz w:val="26"/>
          <w:szCs w:val="26"/>
        </w:rPr>
        <w:t xml:space="preserve">- в соответствии с Указом Президента Российской Федерации от 17.04.2017 </w:t>
      </w:r>
      <w:r w:rsidR="00F67E04" w:rsidRPr="001C1B54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1C1B54">
        <w:rPr>
          <w:rFonts w:ascii="Times New Roman" w:eastAsia="Times New Roman" w:hAnsi="Times New Roman" w:cs="Times New Roman"/>
          <w:sz w:val="26"/>
          <w:szCs w:val="26"/>
        </w:rPr>
        <w:t>№ 171</w:t>
      </w:r>
      <w:r w:rsidR="00F67E04" w:rsidRPr="001C1B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C1B54">
        <w:rPr>
          <w:rFonts w:ascii="Times New Roman" w:eastAsia="Times New Roman" w:hAnsi="Times New Roman" w:cs="Times New Roman"/>
          <w:sz w:val="26"/>
          <w:szCs w:val="26"/>
        </w:rPr>
        <w:t xml:space="preserve">«О мониторинге и анализе результатов рассмотрения обращений граждан </w:t>
      </w:r>
      <w:r w:rsidR="00F67E04" w:rsidRPr="001C1B54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1C1B54">
        <w:rPr>
          <w:rFonts w:ascii="Times New Roman" w:eastAsia="Times New Roman" w:hAnsi="Times New Roman" w:cs="Times New Roman"/>
          <w:sz w:val="26"/>
          <w:szCs w:val="26"/>
        </w:rPr>
        <w:t xml:space="preserve">и организаций», </w:t>
      </w:r>
      <w:r w:rsidRPr="001C1B54">
        <w:rPr>
          <w:rFonts w:ascii="Times New Roman" w:eastAsia="Times New Roman" w:hAnsi="Times New Roman" w:cs="Times New Roman"/>
          <w:i/>
          <w:sz w:val="26"/>
          <w:szCs w:val="26"/>
        </w:rPr>
        <w:t>Контрольно-счетной палатой осуществляется мониторинг и анализ результатов рассмотрения обращений граждан и организаций, о принятых мерах (ответы) по таким обращениям в закрытой сети ЕС ОГ (единая система обращения граждан), а также (ежемесячно) предоставляется Отчет по обращениям граждан и организаций на Портале ССТУ. РФ;</w:t>
      </w:r>
    </w:p>
    <w:p w:rsidR="00960800" w:rsidRPr="00960800" w:rsidRDefault="00960800" w:rsidP="007C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960800">
        <w:rPr>
          <w:rFonts w:ascii="Times New Roman" w:eastAsia="Times New Roman" w:hAnsi="Times New Roman" w:cs="Times New Roman"/>
          <w:iCs/>
          <w:sz w:val="26"/>
          <w:szCs w:val="26"/>
        </w:rPr>
        <w:t xml:space="preserve">- </w:t>
      </w:r>
      <w:r w:rsidR="00256EF5">
        <w:rPr>
          <w:rFonts w:ascii="Times New Roman" w:eastAsia="Times New Roman" w:hAnsi="Times New Roman" w:cs="Times New Roman"/>
          <w:iCs/>
          <w:sz w:val="26"/>
          <w:szCs w:val="26"/>
        </w:rPr>
        <w:t xml:space="preserve">в рамках реализации полномочий, установленных </w:t>
      </w:r>
      <w:r w:rsidR="00256EF5" w:rsidRPr="00256EF5">
        <w:rPr>
          <w:rFonts w:ascii="Times New Roman" w:eastAsia="Times New Roman" w:hAnsi="Times New Roman" w:cs="Times New Roman"/>
          <w:iCs/>
          <w:sz w:val="26"/>
          <w:szCs w:val="26"/>
        </w:rPr>
        <w:t>Федеральн</w:t>
      </w:r>
      <w:r w:rsidR="00256EF5">
        <w:rPr>
          <w:rFonts w:ascii="Times New Roman" w:eastAsia="Times New Roman" w:hAnsi="Times New Roman" w:cs="Times New Roman"/>
          <w:iCs/>
          <w:sz w:val="26"/>
          <w:szCs w:val="26"/>
        </w:rPr>
        <w:t>ым</w:t>
      </w:r>
      <w:r w:rsidR="00256EF5" w:rsidRPr="00256EF5">
        <w:rPr>
          <w:rFonts w:ascii="Times New Roman" w:eastAsia="Times New Roman" w:hAnsi="Times New Roman" w:cs="Times New Roman"/>
          <w:iCs/>
          <w:sz w:val="26"/>
          <w:szCs w:val="26"/>
        </w:rPr>
        <w:t xml:space="preserve"> закон</w:t>
      </w:r>
      <w:r w:rsidR="00256EF5">
        <w:rPr>
          <w:rFonts w:ascii="Times New Roman" w:eastAsia="Times New Roman" w:hAnsi="Times New Roman" w:cs="Times New Roman"/>
          <w:iCs/>
          <w:sz w:val="26"/>
          <w:szCs w:val="26"/>
        </w:rPr>
        <w:t>ом</w:t>
      </w:r>
      <w:r w:rsidR="00256EF5" w:rsidRPr="00256EF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="00256EF5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             </w:t>
      </w:r>
      <w:r w:rsidR="00256EF5" w:rsidRPr="00256EF5">
        <w:rPr>
          <w:rFonts w:ascii="Times New Roman" w:eastAsia="Times New Roman" w:hAnsi="Times New Roman" w:cs="Times New Roman"/>
          <w:iCs/>
          <w:sz w:val="26"/>
          <w:szCs w:val="26"/>
        </w:rPr>
        <w:t>от 25.12.2008 № 273-ФЗ «О противодействии коррупции»</w:t>
      </w:r>
      <w:r w:rsidR="00256EF5">
        <w:rPr>
          <w:rFonts w:ascii="Times New Roman" w:eastAsia="Times New Roman" w:hAnsi="Times New Roman" w:cs="Times New Roman"/>
          <w:iCs/>
          <w:sz w:val="26"/>
          <w:szCs w:val="26"/>
        </w:rPr>
        <w:t>, размещена информация                  об о</w:t>
      </w:r>
      <w:r w:rsidRPr="00960800">
        <w:rPr>
          <w:rFonts w:ascii="Times New Roman" w:eastAsia="Times New Roman" w:hAnsi="Times New Roman" w:cs="Times New Roman"/>
          <w:iCs/>
          <w:sz w:val="26"/>
          <w:szCs w:val="26"/>
        </w:rPr>
        <w:t>братн</w:t>
      </w:r>
      <w:r w:rsidR="00256EF5">
        <w:rPr>
          <w:rFonts w:ascii="Times New Roman" w:eastAsia="Times New Roman" w:hAnsi="Times New Roman" w:cs="Times New Roman"/>
          <w:iCs/>
          <w:sz w:val="26"/>
          <w:szCs w:val="26"/>
        </w:rPr>
        <w:t>ой</w:t>
      </w:r>
      <w:r w:rsidRPr="00960800">
        <w:rPr>
          <w:rFonts w:ascii="Times New Roman" w:eastAsia="Times New Roman" w:hAnsi="Times New Roman" w:cs="Times New Roman"/>
          <w:iCs/>
          <w:sz w:val="26"/>
          <w:szCs w:val="26"/>
        </w:rPr>
        <w:t xml:space="preserve"> связ</w:t>
      </w:r>
      <w:r w:rsidR="00256EF5">
        <w:rPr>
          <w:rFonts w:ascii="Times New Roman" w:eastAsia="Times New Roman" w:hAnsi="Times New Roman" w:cs="Times New Roman"/>
          <w:iCs/>
          <w:sz w:val="26"/>
          <w:szCs w:val="26"/>
        </w:rPr>
        <w:t>и</w:t>
      </w:r>
      <w:r w:rsidRPr="00960800">
        <w:rPr>
          <w:rFonts w:ascii="Times New Roman" w:eastAsia="Times New Roman" w:hAnsi="Times New Roman" w:cs="Times New Roman"/>
          <w:iCs/>
          <w:sz w:val="26"/>
          <w:szCs w:val="26"/>
        </w:rPr>
        <w:t xml:space="preserve"> для сообщений о фактах коррупции</w:t>
      </w:r>
      <w:r w:rsidR="00256EF5">
        <w:rPr>
          <w:rFonts w:ascii="Times New Roman" w:eastAsia="Times New Roman" w:hAnsi="Times New Roman" w:cs="Times New Roman"/>
          <w:iCs/>
          <w:sz w:val="26"/>
          <w:szCs w:val="26"/>
        </w:rPr>
        <w:t>;</w:t>
      </w:r>
    </w:p>
    <w:p w:rsidR="00F67E04" w:rsidRPr="00DF2A3D" w:rsidRDefault="00F67E04" w:rsidP="007C3F68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iCs/>
          <w:sz w:val="26"/>
          <w:szCs w:val="26"/>
        </w:rPr>
        <w:lastRenderedPageBreak/>
        <w:t xml:space="preserve">- </w:t>
      </w:r>
      <w:r w:rsidRPr="00F67E04">
        <w:rPr>
          <w:rFonts w:ascii="Times New Roman" w:eastAsia="Times New Roman" w:hAnsi="Times New Roman" w:cs="Times New Roman"/>
          <w:iCs/>
          <w:sz w:val="26"/>
          <w:szCs w:val="26"/>
        </w:rPr>
        <w:t xml:space="preserve">в соответствии с требованиями Федерального закона от 02.05.2006 № 59-ФЗ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        </w:t>
      </w:r>
      <w:r w:rsidRPr="00F67E04">
        <w:rPr>
          <w:rFonts w:ascii="Times New Roman" w:eastAsia="Times New Roman" w:hAnsi="Times New Roman" w:cs="Times New Roman"/>
          <w:iCs/>
          <w:sz w:val="26"/>
          <w:szCs w:val="26"/>
        </w:rPr>
        <w:t xml:space="preserve">«О порядке рассмотрения обращений граждан Российской Федерации»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                            </w:t>
      </w:r>
      <w:r w:rsidR="00DF2A3D" w:rsidRPr="00DF2A3D">
        <w:rPr>
          <w:rFonts w:ascii="Times New Roman" w:eastAsia="Times New Roman" w:hAnsi="Times New Roman" w:cs="Times New Roman"/>
          <w:iCs/>
          <w:sz w:val="26"/>
          <w:szCs w:val="26"/>
        </w:rPr>
        <w:t>размещен поряд</w:t>
      </w:r>
      <w:r w:rsidR="00DF2A3D">
        <w:rPr>
          <w:rFonts w:ascii="Times New Roman" w:eastAsia="Times New Roman" w:hAnsi="Times New Roman" w:cs="Times New Roman"/>
          <w:iCs/>
          <w:sz w:val="26"/>
          <w:szCs w:val="26"/>
        </w:rPr>
        <w:t>о</w:t>
      </w:r>
      <w:r w:rsidR="00DF2A3D" w:rsidRPr="00DF2A3D">
        <w:rPr>
          <w:rFonts w:ascii="Times New Roman" w:eastAsia="Times New Roman" w:hAnsi="Times New Roman" w:cs="Times New Roman"/>
          <w:iCs/>
          <w:sz w:val="26"/>
          <w:szCs w:val="26"/>
        </w:rPr>
        <w:t xml:space="preserve">к рассмотрения Контрольно-счетной палатой обращений граждан, </w:t>
      </w:r>
      <w:r w:rsidR="00DF2A3D">
        <w:rPr>
          <w:rFonts w:ascii="Times New Roman" w:eastAsia="Times New Roman" w:hAnsi="Times New Roman" w:cs="Times New Roman"/>
          <w:iCs/>
          <w:sz w:val="26"/>
          <w:szCs w:val="26"/>
        </w:rPr>
        <w:t xml:space="preserve">               </w:t>
      </w:r>
      <w:r w:rsidR="00DF2A3D" w:rsidRPr="00DF2A3D">
        <w:rPr>
          <w:rFonts w:ascii="Times New Roman" w:eastAsia="Times New Roman" w:hAnsi="Times New Roman" w:cs="Times New Roman"/>
          <w:iCs/>
          <w:sz w:val="26"/>
          <w:szCs w:val="26"/>
        </w:rPr>
        <w:t>а также  результат</w:t>
      </w:r>
      <w:r w:rsidR="00DF2A3D">
        <w:rPr>
          <w:rFonts w:ascii="Times New Roman" w:eastAsia="Times New Roman" w:hAnsi="Times New Roman" w:cs="Times New Roman"/>
          <w:iCs/>
          <w:sz w:val="26"/>
          <w:szCs w:val="26"/>
        </w:rPr>
        <w:t>ы</w:t>
      </w:r>
      <w:r w:rsidR="00DF2A3D" w:rsidRPr="00DF2A3D">
        <w:rPr>
          <w:rFonts w:ascii="Times New Roman" w:eastAsia="Times New Roman" w:hAnsi="Times New Roman" w:cs="Times New Roman"/>
          <w:iCs/>
          <w:sz w:val="26"/>
          <w:szCs w:val="26"/>
        </w:rPr>
        <w:t xml:space="preserve"> рассмотрения поступивших обращений</w:t>
      </w:r>
      <w:r w:rsidR="00DF2A3D">
        <w:rPr>
          <w:rFonts w:ascii="Times New Roman" w:eastAsia="Times New Roman" w:hAnsi="Times New Roman" w:cs="Times New Roman"/>
          <w:iCs/>
          <w:sz w:val="26"/>
          <w:szCs w:val="26"/>
        </w:rPr>
        <w:t>;</w:t>
      </w:r>
    </w:p>
    <w:p w:rsidR="00C273B2" w:rsidRDefault="00257ECA" w:rsidP="007C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7EC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56EF5" w:rsidRPr="00257ECA">
        <w:rPr>
          <w:rFonts w:ascii="Times New Roman" w:eastAsia="Times New Roman" w:hAnsi="Times New Roman" w:cs="Times New Roman"/>
          <w:sz w:val="26"/>
          <w:szCs w:val="26"/>
        </w:rPr>
        <w:t>в рамках реализации</w:t>
      </w:r>
      <w:r w:rsidR="00256EF5">
        <w:rPr>
          <w:rFonts w:ascii="Times New Roman" w:eastAsia="Times New Roman" w:hAnsi="Times New Roman" w:cs="Times New Roman"/>
          <w:sz w:val="26"/>
          <w:szCs w:val="26"/>
        </w:rPr>
        <w:t xml:space="preserve"> требований</w:t>
      </w:r>
      <w:r w:rsidR="00256EF5" w:rsidRPr="00257ECA">
        <w:rPr>
          <w:rFonts w:ascii="Times New Roman" w:eastAsia="Times New Roman" w:hAnsi="Times New Roman" w:cs="Times New Roman"/>
          <w:sz w:val="26"/>
          <w:szCs w:val="26"/>
        </w:rPr>
        <w:t xml:space="preserve"> Федеральн</w:t>
      </w:r>
      <w:r w:rsidR="00DA16B5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256EF5" w:rsidRPr="00257ECA"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 w:rsidR="00DA16B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256EF5" w:rsidRPr="00257ECA">
        <w:rPr>
          <w:rFonts w:ascii="Times New Roman" w:eastAsia="Times New Roman" w:hAnsi="Times New Roman" w:cs="Times New Roman"/>
          <w:sz w:val="26"/>
          <w:szCs w:val="26"/>
        </w:rPr>
        <w:t xml:space="preserve"> от 09.02.2009 № 8-ФЗ </w:t>
      </w:r>
      <w:r w:rsidR="00256EF5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256EF5" w:rsidRPr="00257ECA">
        <w:rPr>
          <w:rFonts w:ascii="Times New Roman" w:eastAsia="Times New Roman" w:hAnsi="Times New Roman" w:cs="Times New Roman"/>
          <w:sz w:val="26"/>
          <w:szCs w:val="26"/>
        </w:rPr>
        <w:t xml:space="preserve">«Об обеспечении доступа к информации деятельности государственных органов </w:t>
      </w:r>
      <w:r w:rsidR="00256EF5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256EF5" w:rsidRPr="00257ECA">
        <w:rPr>
          <w:rFonts w:ascii="Times New Roman" w:eastAsia="Times New Roman" w:hAnsi="Times New Roman" w:cs="Times New Roman"/>
          <w:sz w:val="26"/>
          <w:szCs w:val="26"/>
        </w:rPr>
        <w:t>и органов местного самоуправления»</w:t>
      </w:r>
      <w:r w:rsidR="00256EF5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 w:rsidRPr="00257ECA">
        <w:rPr>
          <w:rFonts w:ascii="Times New Roman" w:eastAsia="Times New Roman" w:hAnsi="Times New Roman" w:cs="Times New Roman"/>
          <w:sz w:val="26"/>
          <w:szCs w:val="26"/>
        </w:rPr>
        <w:t>официальн</w:t>
      </w:r>
      <w:r w:rsidR="00256EF5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257ECA">
        <w:rPr>
          <w:rFonts w:ascii="Times New Roman" w:eastAsia="Times New Roman" w:hAnsi="Times New Roman" w:cs="Times New Roman"/>
          <w:sz w:val="26"/>
          <w:szCs w:val="26"/>
        </w:rPr>
        <w:t xml:space="preserve"> страниц</w:t>
      </w:r>
      <w:r w:rsidR="00256EF5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257EC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5557">
        <w:rPr>
          <w:rFonts w:ascii="Times New Roman" w:eastAsia="Times New Roman" w:hAnsi="Times New Roman" w:cs="Times New Roman"/>
          <w:sz w:val="26"/>
          <w:szCs w:val="26"/>
        </w:rPr>
        <w:t xml:space="preserve">Палаты </w:t>
      </w:r>
      <w:r w:rsidRPr="00257ECA">
        <w:rPr>
          <w:rFonts w:ascii="Times New Roman" w:eastAsia="Times New Roman" w:hAnsi="Times New Roman" w:cs="Times New Roman"/>
          <w:sz w:val="26"/>
          <w:szCs w:val="26"/>
        </w:rPr>
        <w:t>в социальн</w:t>
      </w:r>
      <w:r w:rsidR="006E5557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257ECA">
        <w:rPr>
          <w:rFonts w:ascii="Times New Roman" w:eastAsia="Times New Roman" w:hAnsi="Times New Roman" w:cs="Times New Roman"/>
          <w:sz w:val="26"/>
          <w:szCs w:val="26"/>
        </w:rPr>
        <w:t xml:space="preserve"> сет</w:t>
      </w:r>
      <w:r w:rsidR="006E555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257ECA">
        <w:rPr>
          <w:rFonts w:ascii="Times New Roman" w:eastAsia="Times New Roman" w:hAnsi="Times New Roman" w:cs="Times New Roman"/>
          <w:sz w:val="26"/>
          <w:szCs w:val="26"/>
        </w:rPr>
        <w:t xml:space="preserve"> «ВКонтакте» </w:t>
      </w:r>
      <w:r w:rsidR="006E5557">
        <w:rPr>
          <w:rFonts w:ascii="Times New Roman" w:eastAsia="Times New Roman" w:hAnsi="Times New Roman" w:cs="Times New Roman"/>
          <w:sz w:val="26"/>
          <w:szCs w:val="26"/>
        </w:rPr>
        <w:t>было п</w:t>
      </w:r>
      <w:r w:rsidR="006E5557" w:rsidRPr="006E5557">
        <w:rPr>
          <w:rFonts w:ascii="Times New Roman" w:eastAsia="Times New Roman" w:hAnsi="Times New Roman" w:cs="Times New Roman"/>
          <w:sz w:val="26"/>
          <w:szCs w:val="26"/>
        </w:rPr>
        <w:t>одготовлен</w:t>
      </w:r>
      <w:r w:rsidR="006E5557">
        <w:rPr>
          <w:rFonts w:ascii="Times New Roman" w:eastAsia="Times New Roman" w:hAnsi="Times New Roman" w:cs="Times New Roman"/>
          <w:sz w:val="26"/>
          <w:szCs w:val="26"/>
        </w:rPr>
        <w:t>о</w:t>
      </w:r>
      <w:r w:rsidR="006E5557" w:rsidRPr="006E5557">
        <w:rPr>
          <w:rFonts w:ascii="Times New Roman" w:eastAsia="Times New Roman" w:hAnsi="Times New Roman" w:cs="Times New Roman"/>
          <w:sz w:val="26"/>
          <w:szCs w:val="26"/>
        </w:rPr>
        <w:t xml:space="preserve"> в различных графических программах </w:t>
      </w:r>
      <w:r w:rsidR="006E5557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="006E5557" w:rsidRPr="006E5557">
        <w:rPr>
          <w:rFonts w:ascii="Times New Roman" w:eastAsia="Times New Roman" w:hAnsi="Times New Roman" w:cs="Times New Roman"/>
          <w:sz w:val="26"/>
          <w:szCs w:val="26"/>
        </w:rPr>
        <w:t>и размещен</w:t>
      </w:r>
      <w:r w:rsidR="006E5557">
        <w:rPr>
          <w:rFonts w:ascii="Times New Roman" w:eastAsia="Times New Roman" w:hAnsi="Times New Roman" w:cs="Times New Roman"/>
          <w:sz w:val="26"/>
          <w:szCs w:val="26"/>
        </w:rPr>
        <w:t>о</w:t>
      </w:r>
      <w:r w:rsidR="006E5557" w:rsidRPr="006E55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5557" w:rsidRPr="003A271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57 информационных</w:t>
      </w:r>
      <w:r w:rsidR="006E5557" w:rsidRPr="00C275F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официальных, поздравительных </w:t>
      </w:r>
      <w:r w:rsidR="009C05A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                                                 </w:t>
      </w:r>
      <w:r w:rsidR="006E5557" w:rsidRPr="00C275F1">
        <w:rPr>
          <w:rFonts w:ascii="Times New Roman" w:eastAsia="Times New Roman" w:hAnsi="Times New Roman" w:cs="Times New Roman"/>
          <w:i/>
          <w:iCs/>
          <w:sz w:val="26"/>
          <w:szCs w:val="26"/>
        </w:rPr>
        <w:t>и фотографических файлов</w:t>
      </w:r>
      <w:r w:rsidR="006E5557" w:rsidRPr="006E5557">
        <w:rPr>
          <w:rFonts w:ascii="Times New Roman" w:eastAsia="Times New Roman" w:hAnsi="Times New Roman" w:cs="Times New Roman"/>
          <w:sz w:val="26"/>
          <w:szCs w:val="26"/>
        </w:rPr>
        <w:t>, в том числе предоставленны</w:t>
      </w:r>
      <w:r w:rsidR="006E5557">
        <w:rPr>
          <w:rFonts w:ascii="Times New Roman" w:eastAsia="Times New Roman" w:hAnsi="Times New Roman" w:cs="Times New Roman"/>
          <w:sz w:val="26"/>
          <w:szCs w:val="26"/>
        </w:rPr>
        <w:t>х</w:t>
      </w:r>
      <w:r w:rsidR="006E5557" w:rsidRPr="006E5557">
        <w:rPr>
          <w:rFonts w:ascii="Times New Roman" w:eastAsia="Times New Roman" w:hAnsi="Times New Roman" w:cs="Times New Roman"/>
          <w:sz w:val="26"/>
          <w:szCs w:val="26"/>
        </w:rPr>
        <w:t xml:space="preserve"> сотрудниками палаты</w:t>
      </w:r>
      <w:r w:rsidR="006E555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E5557" w:rsidRPr="006E5557" w:rsidRDefault="006E5557" w:rsidP="009B5FC6">
      <w:pPr>
        <w:spacing w:before="120" w:after="6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E5557">
        <w:rPr>
          <w:rFonts w:ascii="Times New Roman" w:eastAsia="Times New Roman" w:hAnsi="Times New Roman" w:cs="Times New Roman"/>
          <w:b/>
          <w:sz w:val="26"/>
          <w:szCs w:val="26"/>
        </w:rPr>
        <w:t>3.3. Организационная работа</w:t>
      </w:r>
    </w:p>
    <w:p w:rsidR="006E5557" w:rsidRPr="006E5557" w:rsidRDefault="006E5557" w:rsidP="009B5FC6">
      <w:pPr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6E555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Методическое обеспечение деятельности Контрольно-счетной палаты               </w:t>
      </w:r>
    </w:p>
    <w:p w:rsidR="006E5557" w:rsidRPr="006E5557" w:rsidRDefault="006E5557" w:rsidP="007C3F68">
      <w:pPr>
        <w:tabs>
          <w:tab w:val="left" w:pos="993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E5557">
        <w:rPr>
          <w:rFonts w:ascii="Times New Roman" w:eastAsia="Times New Roman" w:hAnsi="Times New Roman" w:cs="Times New Roman"/>
          <w:sz w:val="26"/>
          <w:szCs w:val="26"/>
        </w:rPr>
        <w:t>В целях совершенствования работы по всем направлениям деятельности, а также повышения качества и результативности проводимых контрольных и экспертно-аналитических мероприятий, Контрольно-счетная палата руководствовалась</w:t>
      </w:r>
      <w:r w:rsidR="00373B5A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6E55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3B22" w:rsidRPr="00373B5A">
        <w:rPr>
          <w:rFonts w:ascii="Times New Roman" w:eastAsia="Times New Roman" w:hAnsi="Times New Roman" w:cs="Times New Roman"/>
          <w:i/>
          <w:iCs/>
          <w:sz w:val="26"/>
          <w:szCs w:val="26"/>
        </w:rPr>
        <w:t>12</w:t>
      </w:r>
      <w:r w:rsidRPr="00373B5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1D4619" w:rsidRPr="00373B5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стандартами внешнего муниципального финансового контроля и </w:t>
      </w:r>
      <w:r w:rsidR="00373B5A" w:rsidRPr="00373B5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8 </w:t>
      </w:r>
      <w:r w:rsidRPr="00373B5A">
        <w:rPr>
          <w:rFonts w:ascii="Times New Roman" w:eastAsia="Times New Roman" w:hAnsi="Times New Roman" w:cs="Times New Roman"/>
          <w:i/>
          <w:iCs/>
          <w:sz w:val="26"/>
          <w:szCs w:val="26"/>
        </w:rPr>
        <w:t>методическими рекомендациями</w:t>
      </w:r>
      <w:r w:rsidR="00373B5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521F7">
        <w:rPr>
          <w:rFonts w:ascii="Times New Roman" w:eastAsia="Times New Roman" w:hAnsi="Times New Roman" w:cs="Times New Roman"/>
          <w:sz w:val="26"/>
          <w:szCs w:val="26"/>
        </w:rPr>
        <w:t>утвержденными</w:t>
      </w:r>
      <w:r w:rsidR="00373B5A">
        <w:rPr>
          <w:rFonts w:ascii="Times New Roman" w:eastAsia="Times New Roman" w:hAnsi="Times New Roman" w:cs="Times New Roman"/>
          <w:sz w:val="26"/>
          <w:szCs w:val="26"/>
        </w:rPr>
        <w:t xml:space="preserve"> до 2023 года.</w:t>
      </w:r>
    </w:p>
    <w:p w:rsidR="006E5557" w:rsidRPr="006E5557" w:rsidRDefault="00D03F0A" w:rsidP="007C3F68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bookmarkStart w:id="60" w:name="_Hlk34380262"/>
      <w:r w:rsidRPr="00C275F1">
        <w:rPr>
          <w:rFonts w:ascii="Times New Roman" w:eastAsia="Times New Roman" w:hAnsi="Times New Roman" w:cs="Times New Roman"/>
          <w:i/>
          <w:sz w:val="26"/>
          <w:szCs w:val="26"/>
        </w:rPr>
        <w:t xml:space="preserve">В целях </w:t>
      </w:r>
      <w:r w:rsidR="006E5557" w:rsidRPr="006E5557">
        <w:rPr>
          <w:rFonts w:ascii="Times New Roman" w:eastAsia="Times New Roman" w:hAnsi="Times New Roman" w:cs="Times New Roman"/>
          <w:bCs/>
          <w:i/>
          <w:sz w:val="26"/>
          <w:szCs w:val="26"/>
        </w:rPr>
        <w:t>методического обеспечения Контрольно-счетной палаты в 202</w:t>
      </w:r>
      <w:r w:rsidR="00E80481" w:rsidRPr="00C275F1">
        <w:rPr>
          <w:rFonts w:ascii="Times New Roman" w:eastAsia="Times New Roman" w:hAnsi="Times New Roman" w:cs="Times New Roman"/>
          <w:bCs/>
          <w:i/>
          <w:sz w:val="26"/>
          <w:szCs w:val="26"/>
        </w:rPr>
        <w:t>3</w:t>
      </w:r>
      <w:r w:rsidR="006E5557" w:rsidRPr="006E5557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году разработаны и утверждены</w:t>
      </w:r>
      <w:r w:rsidR="003A2711">
        <w:rPr>
          <w:rFonts w:ascii="Times New Roman" w:eastAsia="Times New Roman" w:hAnsi="Times New Roman" w:cs="Times New Roman"/>
          <w:bCs/>
          <w:i/>
          <w:sz w:val="26"/>
          <w:szCs w:val="26"/>
        </w:rPr>
        <w:t>:</w:t>
      </w:r>
      <w:r w:rsidR="006E5557" w:rsidRPr="006E5557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r w:rsidR="003A2711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1 </w:t>
      </w:r>
      <w:r w:rsidR="003A2711" w:rsidRPr="006E5557">
        <w:rPr>
          <w:rFonts w:ascii="Times New Roman" w:eastAsia="Times New Roman" w:hAnsi="Times New Roman" w:cs="Times New Roman"/>
          <w:bCs/>
          <w:i/>
          <w:sz w:val="26"/>
          <w:szCs w:val="26"/>
        </w:rPr>
        <w:t>стандарт внешнего муниципального финансового контроля</w:t>
      </w:r>
      <w:r w:rsidR="003A2711">
        <w:rPr>
          <w:rFonts w:ascii="Times New Roman" w:eastAsia="Times New Roman" w:hAnsi="Times New Roman" w:cs="Times New Roman"/>
          <w:bCs/>
          <w:i/>
          <w:sz w:val="26"/>
          <w:szCs w:val="26"/>
        </w:rPr>
        <w:t>, 1 с</w:t>
      </w:r>
      <w:r w:rsidR="003A2711" w:rsidRPr="003A2711">
        <w:rPr>
          <w:rFonts w:ascii="Times New Roman" w:eastAsia="Times New Roman" w:hAnsi="Times New Roman" w:cs="Times New Roman"/>
          <w:bCs/>
          <w:i/>
          <w:sz w:val="26"/>
          <w:szCs w:val="26"/>
        </w:rPr>
        <w:t>тандарт организации деятельности</w:t>
      </w:r>
      <w:r w:rsidR="00DA16B5">
        <w:rPr>
          <w:rFonts w:ascii="Times New Roman" w:eastAsia="Times New Roman" w:hAnsi="Times New Roman" w:cs="Times New Roman"/>
          <w:bCs/>
          <w:i/>
          <w:sz w:val="26"/>
          <w:szCs w:val="26"/>
        </w:rPr>
        <w:t>,</w:t>
      </w:r>
      <w:r w:rsidR="003A2711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</w:t>
      </w:r>
      <w:r w:rsidR="00373B5A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2 </w:t>
      </w:r>
      <w:r w:rsidR="006E5557" w:rsidRPr="006E5557">
        <w:rPr>
          <w:rFonts w:ascii="Times New Roman" w:eastAsia="Times New Roman" w:hAnsi="Times New Roman" w:cs="Times New Roman"/>
          <w:bCs/>
          <w:i/>
          <w:sz w:val="26"/>
          <w:szCs w:val="26"/>
        </w:rPr>
        <w:t>методические рекомендации</w:t>
      </w:r>
      <w:r w:rsidR="00373B5A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, </w:t>
      </w:r>
      <w:r w:rsidR="003A2711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                        </w:t>
      </w:r>
      <w:r w:rsidR="00373B5A">
        <w:rPr>
          <w:rFonts w:ascii="Times New Roman" w:eastAsia="Times New Roman" w:hAnsi="Times New Roman" w:cs="Times New Roman"/>
          <w:bCs/>
          <w:i/>
          <w:sz w:val="26"/>
          <w:szCs w:val="26"/>
        </w:rPr>
        <w:t>а именно</w:t>
      </w:r>
      <w:r w:rsidR="006E5557" w:rsidRPr="006E5557">
        <w:rPr>
          <w:rFonts w:ascii="Times New Roman" w:eastAsia="Times New Roman" w:hAnsi="Times New Roman" w:cs="Times New Roman"/>
          <w:bCs/>
          <w:i/>
          <w:sz w:val="26"/>
          <w:szCs w:val="26"/>
        </w:rPr>
        <w:t>:</w:t>
      </w:r>
      <w:bookmarkStart w:id="61" w:name="_Hlk62647805"/>
    </w:p>
    <w:p w:rsidR="006E5557" w:rsidRPr="006E5557" w:rsidRDefault="006E5557" w:rsidP="00D60AE9">
      <w:pPr>
        <w:tabs>
          <w:tab w:val="left" w:pos="284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E5557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99348C3" wp14:editId="025B592E">
                <wp:simplePos x="0" y="0"/>
                <wp:positionH relativeFrom="column">
                  <wp:posOffset>208453</wp:posOffset>
                </wp:positionH>
                <wp:positionV relativeFrom="paragraph">
                  <wp:posOffset>46610</wp:posOffset>
                </wp:positionV>
                <wp:extent cx="205214" cy="210202"/>
                <wp:effectExtent l="19050" t="38100" r="42545" b="18415"/>
                <wp:wrapNone/>
                <wp:docPr id="245" name="AutoShap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754133">
                          <a:off x="0" y="0"/>
                          <a:ext cx="205214" cy="210202"/>
                        </a:xfrm>
                        <a:prstGeom prst="curvedRightArrow">
                          <a:avLst>
                            <a:gd name="adj1" fmla="val 20769"/>
                            <a:gd name="adj2" fmla="val 41538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bottomMargin">
                  <wp14:pctHeight>0</wp14:pctHeight>
                </wp14:sizeRelV>
              </wp:anchor>
            </w:drawing>
          </mc:Choice>
          <mc:Fallback>
            <w:pict>
              <v:shapetype w14:anchorId="2E22392C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441" o:spid="_x0000_s1026" type="#_x0000_t102" style="position:absolute;margin-left:16.4pt;margin-top:3.65pt;width:16.15pt;height:16.55pt;rotation:-923912fd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6fYQIAANAEAAAOAAAAZHJzL2Uyb0RvYy54bWysVNtuEzEQfUfiHyy/071k06ZRN1WVUoRU&#10;oKLwAY7tzRp8Y+xkU76esbMtW8oTwg/Wjmd8fGbOzF5cHowmewlBOdvS6qSkRFruhLLbln79cvNm&#10;QUmIzAqmnZUtfZCBXq5ev7oY/FLWrndaSCAIYsNy8C3tY/TLogi8l4aFE+elRWfnwLCIJmwLAWxA&#10;dKOLuixPi8GB8OC4DAFPr49Ousr4XSd5/NR1QUaiW4rcYt4h75u0F6sLttwC873iIw32DywMUxYf&#10;fYK6ZpGRHagXUEZxcMF18YQ7U7iuU1zmHDCbqvwjm/ueeZlzweIE/1Sm8P9g+cf9HRAlWlo3c0os&#10;MyjS1S66/DZpmiqVaPBhiZH3/g5SksHfOv49EOvWPbNbeQXghl4ygcRyfPHsQjICXiWb4YMTiM8Q&#10;P1fr0IEh4FCVujybN9Vslo+xLOSQNXp40kgeIuF4WJfzumoo4eiqq7Iu60SwYMuElch5CPGddIak&#10;j5byHeyl+Ky2fcw08wNsfxtilkuMKTPxraKkMxrV3zNNkM/p+dgdk5h6GtNU89niZcxsGjNLa2Q4&#10;vopcHznmYjqtxI3SOhuw3aw1EKTQ0pu8xsthGqYtGbDU9VlZ5nyeOcMUo8S1Xv8Nw6iIk6eVaeki&#10;RY2zkGR8a0Wei8iUPn4jZ22xzI9SHlti48QDypoFxOHC3wAWvHfwk5IBR6ql4ceOgaREv7fYGudV&#10;06QZzEYzP6vRgKlnM/UwyxGqpZGS4+c6Hud25yGpmVotlcy61K6diqkNEr8jq9HAscndMY54msup&#10;naN+/4hWvwAAAP//AwBQSwMEFAAGAAgAAAAhAHG63CXdAAAABgEAAA8AAABkcnMvZG93bnJldi54&#10;bWxMzkFPwkAQBeC7if9hMybeZAtFhNopURLskQgkXJfu2Fa7s83uAsVf73rS4+RN3vvy5WA6cSbn&#10;W8sI41ECgriyuuUaYb9bP8xB+KBYq84yIVzJw7K4vclVpu2F3+m8DbWIJewzhdCE0GdS+qoho/zI&#10;9sQx+7DOqBBPV0vt1CWWm05OkmQmjWo5LjSqp1VD1df2ZBD89XP1tl6U35vXzcHtqr487MsU8f5u&#10;eHkGEWgIf8/wy490KKLpaE+svegQ0kmUB4SnFESMZ49jEEeEaTIFWeTyP7/4AQAA//8DAFBLAQIt&#10;ABQABgAIAAAAIQC2gziS/gAAAOEBAAATAAAAAAAAAAAAAAAAAAAAAABbQ29udGVudF9UeXBlc10u&#10;eG1sUEsBAi0AFAAGAAgAAAAhADj9If/WAAAAlAEAAAsAAAAAAAAAAAAAAAAALwEAAF9yZWxzLy5y&#10;ZWxzUEsBAi0AFAAGAAgAAAAhAFU2Dp9hAgAA0AQAAA4AAAAAAAAAAAAAAAAALgIAAGRycy9lMm9E&#10;b2MueG1sUEsBAi0AFAAGAAgAAAAhAHG63CXdAAAABgEAAA8AAAAAAAAAAAAAAAAAuwQAAGRycy9k&#10;b3ducmV2LnhtbFBLBQYAAAAABAAEAPMAAADFBQAAAAA=&#10;" adj="12841,19410" strokecolor="#00c" strokeweight="1pt"/>
            </w:pict>
          </mc:Fallback>
        </mc:AlternateContent>
      </w:r>
      <w:r w:rsidR="00E80481" w:rsidRPr="00C275F1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6E55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3F0A" w:rsidRPr="00C275F1">
        <w:rPr>
          <w:rFonts w:ascii="Times New Roman" w:eastAsia="Times New Roman" w:hAnsi="Times New Roman" w:cs="Times New Roman"/>
          <w:sz w:val="26"/>
          <w:szCs w:val="26"/>
        </w:rPr>
        <w:t>Стандарт внешнего муниципального финансового контроля «Аудит эффективности»</w:t>
      </w:r>
      <w:r w:rsidR="00D03F0A" w:rsidRPr="00C275F1">
        <w:rPr>
          <w:rFonts w:ascii="Times New Roman" w:hAnsi="Times New Roman" w:cs="Times New Roman"/>
          <w:sz w:val="26"/>
          <w:szCs w:val="26"/>
        </w:rPr>
        <w:t xml:space="preserve"> </w:t>
      </w:r>
      <w:r w:rsidR="001D080C">
        <w:rPr>
          <w:rFonts w:ascii="Times New Roman" w:hAnsi="Times New Roman" w:cs="Times New Roman"/>
          <w:sz w:val="26"/>
          <w:szCs w:val="26"/>
        </w:rPr>
        <w:t>(</w:t>
      </w:r>
      <w:r w:rsidR="00D03F0A" w:rsidRPr="00C275F1">
        <w:rPr>
          <w:rFonts w:ascii="Times New Roman" w:eastAsia="Times New Roman" w:hAnsi="Times New Roman" w:cs="Times New Roman"/>
          <w:sz w:val="26"/>
          <w:szCs w:val="26"/>
        </w:rPr>
        <w:t xml:space="preserve">распоряжение председателя КСП МОГО «Ухта» от 06.06.2023 </w:t>
      </w:r>
      <w:r w:rsidR="001D080C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D03F0A" w:rsidRPr="00C275F1">
        <w:rPr>
          <w:rFonts w:ascii="Times New Roman" w:eastAsia="Times New Roman" w:hAnsi="Times New Roman" w:cs="Times New Roman"/>
          <w:sz w:val="26"/>
          <w:szCs w:val="26"/>
        </w:rPr>
        <w:t>№ 6-Р</w:t>
      </w:r>
      <w:r w:rsidR="001D080C">
        <w:rPr>
          <w:rFonts w:ascii="Times New Roman" w:eastAsia="Times New Roman" w:hAnsi="Times New Roman" w:cs="Times New Roman"/>
          <w:sz w:val="26"/>
          <w:szCs w:val="26"/>
        </w:rPr>
        <w:t>)</w:t>
      </w:r>
      <w:r w:rsidR="00D03F0A" w:rsidRPr="00C275F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1524C" w:rsidRPr="00C275F1" w:rsidRDefault="006E5557" w:rsidP="007C3F6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E5557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578E240" wp14:editId="098C6EFF">
                <wp:simplePos x="0" y="0"/>
                <wp:positionH relativeFrom="column">
                  <wp:posOffset>180309</wp:posOffset>
                </wp:positionH>
                <wp:positionV relativeFrom="paragraph">
                  <wp:posOffset>40591</wp:posOffset>
                </wp:positionV>
                <wp:extent cx="231140" cy="197339"/>
                <wp:effectExtent l="19050" t="38100" r="35560" b="12700"/>
                <wp:wrapNone/>
                <wp:docPr id="252" name="AutoShap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754133">
                          <a:off x="0" y="0"/>
                          <a:ext cx="231140" cy="197339"/>
                        </a:xfrm>
                        <a:prstGeom prst="curvedRightArrow">
                          <a:avLst>
                            <a:gd name="adj1" fmla="val 20769"/>
                            <a:gd name="adj2" fmla="val 41538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bottomMargin">
                  <wp14:pctHeight>0</wp14:pctHeight>
                </wp14:sizeRelV>
              </wp:anchor>
            </w:drawing>
          </mc:Choice>
          <mc:Fallback>
            <w:pict>
              <v:shape w14:anchorId="495CC75D" id="AutoShape 411" o:spid="_x0000_s1026" type="#_x0000_t102" style="position:absolute;margin-left:14.2pt;margin-top:3.2pt;width:18.2pt;height:15.55pt;rotation:-923912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75zYwIAANAEAAAOAAAAZHJzL2Uyb0RvYy54bWysVNtuEzEQfUfiHyy/070lTRt1U1UpRUgF&#10;Kgof4NjerME3xk425esZO9t2Czwh/GDteMbHZ+bM7MXlwWiylxCUsy2tTkpKpOVOKLtt6dcvN2/O&#10;KAmRWcG0s7KlDzLQy9XrVxeDX8ra9U4LCQRBbFgOvqV9jH5ZFIH30rBw4ry06OwcGBbRhG0hgA2I&#10;bnRRl+VpMTgQHhyXIeDp9dFJVxm/6ySPn7ouyEh0S5FbzDvkfZP2YnXBlltgvld8pMH+gYVhyuKj&#10;T1DXLDKyA/UHlFEcXHBdPOHOFK7rFJc5B8ymKn/L5r5nXuZcsDjBP5Up/D9Y/nF/B0SJltbzmhLL&#10;DIp0tYsuv01mVZVKNPiwxMh7fwcpyeBvHf8eiHXrntmtvAJwQy+ZQGI5vnhxIRkBr5LN8MEJxGeI&#10;n6t16MAQcKhKXS7ms6pp8jGWhRyyRg9PGslDJBwP66aqZqgkR1d1vmia80SwYMuElch5CPGddIak&#10;j5byHeyl+Ky2fcw08wNsfxtilkuMKTPxraKkMxrV3zNNkM9pRkZJJzFYoueYWTVvzsYOmsQ005gm&#10;rZHh+CpyfeSYi+m0EjdK62zAdrPWQJBCS2/yGi+HaZi2ZMD060VZ5nxeOMMUo8S1Xv8Nw6iIk6eV&#10;aelZihpnIcn41oo8F5EpffxGztpimR+lPLbExokHlDULiJLgbwAL3jv4ScmAI9XS8GPHQFKi31ts&#10;jfNqlpSL2ZjNFzUaMPVsph5mOUK1NFJy/FzH49zuPCQ1U6ulklmX2rVTMbVB4ndkNRo4Nrk7xhFP&#10;czm1c9Tzj2j1CwAA//8DAFBLAwQUAAYACAAAACEAC7RRRt0AAAAGAQAADwAAAGRycy9kb3ducmV2&#10;LnhtbEyPQUvDQBCF74L/YRnBm90Ya1rSTIqI9SQ0VqHXabJNgtnZkN2m0V/veKqnx/Ae732TrSfb&#10;qdEMvnWMcD+LQBkuXdVyjfD5sblbgvKBuKLOsUH4Nh7W+fVVRmnlzvxuxl2olZSwTwmhCaFPtfZl&#10;Yyz5mesNi3d0g6Ug51DraqCzlNtOx1GUaEsty0JDvXluTPm1O1mEt5/eT8XrflEUVMd75nG7edki&#10;3t5MTytQwUzhEoY/fEGHXJgO7sSVVx1CvJxLEiERETuZyyMHhIfFI+g80//x818AAAD//wMAUEsB&#10;Ai0AFAAGAAgAAAAhALaDOJL+AAAA4QEAABMAAAAAAAAAAAAAAAAAAAAAAFtDb250ZW50X1R5cGVz&#10;XS54bWxQSwECLQAUAAYACAAAACEAOP0h/9YAAACUAQAACwAAAAAAAAAAAAAAAAAvAQAAX3JlbHMv&#10;LnJlbHNQSwECLQAUAAYACAAAACEAvMO+c2MCAADQBAAADgAAAAAAAAAAAAAAAAAuAgAAZHJzL2Uy&#10;b0RvYy54bWxQSwECLQAUAAYACAAAACEAC7RRRt0AAAAGAQAADwAAAAAAAAAAAAAAAAC9BAAAZHJz&#10;L2Rvd25yZXYueG1sUEsFBgAAAAAEAAQA8wAAAMcFAAAAAA==&#10;" adj="12628,19357,15453" strokecolor="#00c" strokeweight="1pt"/>
            </w:pict>
          </mc:Fallback>
        </mc:AlternateContent>
      </w:r>
      <w:r w:rsidR="00E80481" w:rsidRPr="00C275F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D03F0A" w:rsidRPr="00C275F1">
        <w:rPr>
          <w:rFonts w:ascii="Times New Roman" w:eastAsia="Times New Roman" w:hAnsi="Times New Roman" w:cs="Times New Roman"/>
          <w:sz w:val="26"/>
          <w:szCs w:val="26"/>
        </w:rPr>
        <w:t>Стандарт организации деятельности «Методологическое обеспечение деятельности Контрольно-счетной палаты МОГО «Ухта»</w:t>
      </w:r>
      <w:r w:rsidR="00D03F0A" w:rsidRPr="00C275F1">
        <w:rPr>
          <w:rFonts w:ascii="Times New Roman" w:hAnsi="Times New Roman" w:cs="Times New Roman"/>
          <w:sz w:val="26"/>
          <w:szCs w:val="26"/>
        </w:rPr>
        <w:t xml:space="preserve"> </w:t>
      </w:r>
      <w:r w:rsidR="001D080C">
        <w:rPr>
          <w:rFonts w:ascii="Times New Roman" w:hAnsi="Times New Roman" w:cs="Times New Roman"/>
          <w:sz w:val="26"/>
          <w:szCs w:val="26"/>
        </w:rPr>
        <w:t>(</w:t>
      </w:r>
      <w:r w:rsidR="00D03F0A" w:rsidRPr="00C275F1">
        <w:rPr>
          <w:rFonts w:ascii="Times New Roman" w:eastAsia="Times New Roman" w:hAnsi="Times New Roman" w:cs="Times New Roman"/>
          <w:sz w:val="26"/>
          <w:szCs w:val="26"/>
        </w:rPr>
        <w:t>распоряжение председателя КСП МОГО «Ухта» от 17.07.2023 № 9-Р</w:t>
      </w:r>
      <w:r w:rsidR="001D080C">
        <w:rPr>
          <w:rFonts w:ascii="Times New Roman" w:eastAsia="Times New Roman" w:hAnsi="Times New Roman" w:cs="Times New Roman"/>
          <w:sz w:val="26"/>
          <w:szCs w:val="26"/>
        </w:rPr>
        <w:t>)</w:t>
      </w:r>
      <w:r w:rsidR="00623F85" w:rsidRPr="00C275F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1524C" w:rsidRPr="00C275F1" w:rsidRDefault="00AC18C7" w:rsidP="007C3F6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E5557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5CCB541" wp14:editId="39523D2E">
                <wp:simplePos x="0" y="0"/>
                <wp:positionH relativeFrom="column">
                  <wp:posOffset>168714</wp:posOffset>
                </wp:positionH>
                <wp:positionV relativeFrom="paragraph">
                  <wp:posOffset>50732</wp:posOffset>
                </wp:positionV>
                <wp:extent cx="231140" cy="176470"/>
                <wp:effectExtent l="19050" t="38100" r="35560" b="14605"/>
                <wp:wrapNone/>
                <wp:docPr id="42" name="AutoShap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754133">
                          <a:off x="0" y="0"/>
                          <a:ext cx="231140" cy="176470"/>
                        </a:xfrm>
                        <a:prstGeom prst="curvedRightArrow">
                          <a:avLst>
                            <a:gd name="adj1" fmla="val 20769"/>
                            <a:gd name="adj2" fmla="val 41538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bottomMargin">
                  <wp14:pctHeight>0</wp14:pctHeight>
                </wp14:sizeRelV>
              </wp:anchor>
            </w:drawing>
          </mc:Choice>
          <mc:Fallback>
            <w:pict>
              <v:shape w14:anchorId="6904DEE3" id="AutoShape 411" o:spid="_x0000_s1026" type="#_x0000_t102" style="position:absolute;margin-left:13.3pt;margin-top:4pt;width:18.2pt;height:13.9pt;rotation:-923912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Hh/YQIAAM8EAAAOAAAAZHJzL2Uyb0RvYy54bWysVNtuGyEQfa/Uf0C8N3vxJk6srKPIaapK&#10;aRs17QdgYL203Dpgr5Ov74A3yabpU1UeEMMMhzNzGM4v9kaTnYSgnG1pdVRSIi13QtlNS79/u353&#10;SkmIzAqmnZUtvZeBXizfvjkf/ELWrndaSCAIYsNi8C3tY/SLogi8l4aFI+elRWfnwLCIJmwKAWxA&#10;dKOLuixPisGB8OC4DAF3rw5Ousz4XSd5/NJ1QUaiW4rcYp4hz+s0F8tzttgA873iIw32DywMUxYv&#10;fYK6YpGRLahXUEZxcMF18Yg7U7iuU1zmHDCbqvwjm7ueeZlzweIE/1Sm8P9g+efdLRAlWtrUlFhm&#10;UKPLbXT5atJUVarQ4MMCA+/8LaQcg79x/Gcg1q16ZjfyEsANvWQCeeX44sWBZAQ8StbDJycQnyF+&#10;Lta+A0PAoSh1OT9uqtksb2NVyD5LdP8kkdxHwnGznlVVg0JydFXzk2aeJSzYImElch5C/CCdIWnR&#10;Ur6FnRRf1aaPmWa+gO1uQsxqiTFlJn5UlHRGo/g7pgnyOTkbH8ckBkv0HNNUx7PT1zGzacwsjRSD&#10;DMdbcfXIMRfTaSWuldbZgM16pYEghZZe5zEeDtMwbcmA6dfzssz5vHCGKUaJY7X6G4ZRERtPK9PS&#10;0xQ1tkKS8b0VuS0iU/qwRs7aYhKPUh6exNqJe5Q1C4iS4C+ABe8dPFAyYEe1NPzaMpCU6I8Wn8ZZ&#10;1STlYjaa43mNBkw966mHWY5QLY2UHJareGjbrYekZnpqqWTWpefaqZiKnPgdWI0Gdk2u/djhqS2n&#10;do56/oeWvwEAAP//AwBQSwMEFAAGAAgAAAAhAGeyk8PcAAAABgEAAA8AAABkcnMvZG93bnJldi54&#10;bWxMjztPw0AQhHsk/sNpkejImRgsy3gdIR5FREXiArqLb7Gt+O6seyTm37NUUI1WM5r5tt4sZhIn&#10;8mF0FuF2lYEg2zk92h6h3b/elCBCVFaryVlC+KYAm+byolaVdmf7Tqdd7AWX2FAphCHGuZIydAMZ&#10;FVZuJsvel/NGRT59L7VXZy43k1xnWSGNGi0vDGqmp4G64y4ZhJSe8/bj5dPn5k722XbbvqX9EfH6&#10;anl8ABFpiX9h+MVndGiY6eCS1UFMCOui4CRCyR+xXeSsB4T8vgTZ1PI/fvMDAAD//wMAUEsBAi0A&#10;FAAGAAgAAAAhALaDOJL+AAAA4QEAABMAAAAAAAAAAAAAAAAAAAAAAFtDb250ZW50X1R5cGVzXS54&#10;bWxQSwECLQAUAAYACAAAACEAOP0h/9YAAACUAQAACwAAAAAAAAAAAAAAAAAvAQAAX3JlbHMvLnJl&#10;bHNQSwECLQAUAAYACAAAACEAH9B4f2ECAADPBAAADgAAAAAAAAAAAAAAAAAuAgAAZHJzL2Uyb0Rv&#10;Yy54bWxQSwECLQAUAAYACAAAACEAZ7KTw9wAAAAGAQAADwAAAAAAAAAAAAAAAAC7BAAAZHJzL2Rv&#10;d25yZXYueG1sUEsFBgAAAAAEAAQA8wAAAMQFAAAAAA==&#10;" adj="12628,19357,16103" strokecolor="#00c" strokeweight="1pt"/>
            </w:pict>
          </mc:Fallback>
        </mc:AlternateContent>
      </w:r>
      <w:r w:rsidR="0091524C" w:rsidRPr="00C275F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91524C" w:rsidRPr="006E5557">
        <w:rPr>
          <w:rFonts w:ascii="Times New Roman" w:eastAsia="Times New Roman" w:hAnsi="Times New Roman" w:cs="Times New Roman"/>
          <w:sz w:val="26"/>
          <w:szCs w:val="26"/>
        </w:rPr>
        <w:t>Методически</w:t>
      </w:r>
      <w:r w:rsidR="0091524C" w:rsidRPr="00C275F1">
        <w:rPr>
          <w:rFonts w:ascii="Times New Roman" w:eastAsia="Times New Roman" w:hAnsi="Times New Roman" w:cs="Times New Roman"/>
          <w:sz w:val="26"/>
          <w:szCs w:val="26"/>
        </w:rPr>
        <w:t>е</w:t>
      </w:r>
      <w:r w:rsidR="0091524C" w:rsidRPr="006E5557">
        <w:rPr>
          <w:rFonts w:ascii="Times New Roman" w:eastAsia="Times New Roman" w:hAnsi="Times New Roman" w:cs="Times New Roman"/>
          <w:sz w:val="26"/>
          <w:szCs w:val="26"/>
        </w:rPr>
        <w:t xml:space="preserve"> рекомендации по проведению оценки эффективности                                         и результативности бюджетных расходов в сфере закупок </w:t>
      </w:r>
      <w:r w:rsidR="001D080C">
        <w:rPr>
          <w:rFonts w:ascii="Times New Roman" w:eastAsia="Times New Roman" w:hAnsi="Times New Roman" w:cs="Times New Roman"/>
          <w:sz w:val="26"/>
          <w:szCs w:val="26"/>
        </w:rPr>
        <w:t>(</w:t>
      </w:r>
      <w:r w:rsidR="0091524C" w:rsidRPr="006E5557">
        <w:rPr>
          <w:rFonts w:ascii="Times New Roman" w:eastAsia="Times New Roman" w:hAnsi="Times New Roman" w:cs="Times New Roman"/>
          <w:sz w:val="26"/>
          <w:szCs w:val="26"/>
        </w:rPr>
        <w:t xml:space="preserve">приказ председателя КСП МОГО «Ухта» от </w:t>
      </w:r>
      <w:r w:rsidR="0091524C" w:rsidRPr="00C275F1">
        <w:rPr>
          <w:rFonts w:ascii="Times New Roman" w:eastAsia="Times New Roman" w:hAnsi="Times New Roman" w:cs="Times New Roman"/>
          <w:sz w:val="26"/>
          <w:szCs w:val="26"/>
        </w:rPr>
        <w:t>27</w:t>
      </w:r>
      <w:r w:rsidR="0091524C" w:rsidRPr="006E5557">
        <w:rPr>
          <w:rFonts w:ascii="Times New Roman" w:eastAsia="Times New Roman" w:hAnsi="Times New Roman" w:cs="Times New Roman"/>
          <w:sz w:val="26"/>
          <w:szCs w:val="26"/>
        </w:rPr>
        <w:t>.</w:t>
      </w:r>
      <w:r w:rsidR="0091524C" w:rsidRPr="00C275F1">
        <w:rPr>
          <w:rFonts w:ascii="Times New Roman" w:eastAsia="Times New Roman" w:hAnsi="Times New Roman" w:cs="Times New Roman"/>
          <w:sz w:val="26"/>
          <w:szCs w:val="26"/>
        </w:rPr>
        <w:t>02</w:t>
      </w:r>
      <w:r w:rsidR="0091524C" w:rsidRPr="006E5557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91524C" w:rsidRPr="00C275F1">
        <w:rPr>
          <w:rFonts w:ascii="Times New Roman" w:eastAsia="Times New Roman" w:hAnsi="Times New Roman" w:cs="Times New Roman"/>
          <w:sz w:val="26"/>
          <w:szCs w:val="26"/>
        </w:rPr>
        <w:t>23</w:t>
      </w:r>
      <w:r w:rsidR="0091524C" w:rsidRPr="006E5557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91524C" w:rsidRPr="00C275F1">
        <w:rPr>
          <w:rFonts w:ascii="Times New Roman" w:eastAsia="Times New Roman" w:hAnsi="Times New Roman" w:cs="Times New Roman"/>
          <w:sz w:val="26"/>
          <w:szCs w:val="26"/>
        </w:rPr>
        <w:t>2</w:t>
      </w:r>
      <w:r w:rsidR="0091524C" w:rsidRPr="006E5557">
        <w:rPr>
          <w:rFonts w:ascii="Times New Roman" w:eastAsia="Times New Roman" w:hAnsi="Times New Roman" w:cs="Times New Roman"/>
          <w:sz w:val="26"/>
          <w:szCs w:val="26"/>
        </w:rPr>
        <w:t>/ПД</w:t>
      </w:r>
      <w:r w:rsidR="001D080C">
        <w:rPr>
          <w:rFonts w:ascii="Times New Roman" w:eastAsia="Times New Roman" w:hAnsi="Times New Roman" w:cs="Times New Roman"/>
          <w:sz w:val="26"/>
          <w:szCs w:val="26"/>
        </w:rPr>
        <w:t>)</w:t>
      </w:r>
      <w:r w:rsidR="0091524C" w:rsidRPr="006E5557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23F85" w:rsidRPr="00C275F1" w:rsidRDefault="00373B5A" w:rsidP="007C3F6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E5557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5CCB541" wp14:editId="39523D2E">
                <wp:simplePos x="0" y="0"/>
                <wp:positionH relativeFrom="column">
                  <wp:posOffset>141681</wp:posOffset>
                </wp:positionH>
                <wp:positionV relativeFrom="paragraph">
                  <wp:posOffset>19269</wp:posOffset>
                </wp:positionV>
                <wp:extent cx="245745" cy="205938"/>
                <wp:effectExtent l="19050" t="57150" r="40005" b="3810"/>
                <wp:wrapNone/>
                <wp:docPr id="43" name="AutoShap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754133">
                          <a:off x="0" y="0"/>
                          <a:ext cx="245745" cy="205938"/>
                        </a:xfrm>
                        <a:prstGeom prst="curvedRightArrow">
                          <a:avLst>
                            <a:gd name="adj1" fmla="val 20769"/>
                            <a:gd name="adj2" fmla="val 41538"/>
                            <a:gd name="adj3" fmla="val 3566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bottomMargin">
                  <wp14:pctHeight>0</wp14:pctHeight>
                </wp14:sizeRelV>
              </wp:anchor>
            </w:drawing>
          </mc:Choice>
          <mc:Fallback>
            <w:pict>
              <v:shape w14:anchorId="270590B4" id="AutoShape 411" o:spid="_x0000_s1026" type="#_x0000_t102" style="position:absolute;margin-left:11.15pt;margin-top:1.5pt;width:19.35pt;height:16.2pt;rotation:-923912fd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XrGZQIAAM8EAAAOAAAAZHJzL2Uyb0RvYy54bWysVNuO0zAQfUfiHyy/s7k0varpatVlEdIC&#10;KxY+wLWdxuAbttu0fD1jJ9vNAk+IPFgez/j4zJyZrK9PSqIjd14YXePiKseIa2qY0Psaf/1y92aB&#10;kQ9EMyKN5jU+c4+vN69frTu74qVpjWTcIQDRftXZGrch2FWWedpyRfyVsVyDszFOkQCm22fMkQ7Q&#10;lczKPJ9lnXHMOkO593B62zvxJuE3DafhU9N4HpCsMXALaXVp3cU126zJau+IbQUdaJB/YKGI0PDo&#10;BeqWBIIOTvwBpQR1xpsmXFGjMtM0gvKUA2RT5L9l89gSy1MuUBxvL2Xy/w+Wfjw+OCRYjasJRpoo&#10;0OjmEEx6GlVFESvUWb+CwEf74GKO3t4b+t0jbbYt0Xt+45zpWk4Y8Erx2YsL0fBwFe26D4YBPgH8&#10;VKxT4xRyBkQp8/m0KiaTdAxVQack0fkiET8FROGwrKbzaooRBVeZT5eTRSSYkVXEiuSs8+EdNwrF&#10;TY3pwR05+yz2bUg00wPkeO9DUosNKRP2rcCoURLEPxKJgM9sOTTHKKYcx1TFtH8dVB/FQBmfcSbT&#10;2Ww2MBxeBa5PHFMxjRTsTkiZDLffbaVDQKHGd+kbLvtxmNSog1KX8zxP+bxw+jFGDt92+zcMJQIM&#10;nhSqxosYNYxClPGtZmksAhGy3wNnqaHMT1L2LbEz7AyyJgFhtuAvAAVvjfuJUQcTVWP/40Acx0i+&#10;19Aay6Kq4ggmA2QswXBjz27sIZoCVI0DRv12G/qxPVgX1YytFkumTWzXRoTYBpFfz2owYGpSdwwT&#10;HsdybKeo5//Q5hcAAAD//wMAUEsDBBQABgAIAAAAIQBE+9p03wAAAAYBAAAPAAAAZHJzL2Rvd25y&#10;ZXYueG1sTI/NTsMwEITvSLyDtUhcEHWSQgshTlXxI3FAQrSVenXjJUmJ16ntpuHtWU5wWo1mNPtN&#10;sRhtJwb0oXWkIJ0kIJAqZ1qqFWzWL9d3IELUZHTnCBV8Y4BFeX5W6Ny4E33gsIq14BIKuVbQxNjn&#10;UoaqQavDxPVI7H06b3Vk6WtpvD5xue1kliQzaXVL/KHRPT42WH2tjlbBYXnV7NPnt/f56+Fp8HWy&#10;vp9v90pdXozLBxARx/gXhl98RoeSmXbuSCaITkGWTTmpYMqL2J6lfHcsb29AloX8j1/+AAAA//8D&#10;AFBLAQItABQABgAIAAAAIQC2gziS/gAAAOEBAAATAAAAAAAAAAAAAAAAAAAAAABbQ29udGVudF9U&#10;eXBlc10ueG1sUEsBAi0AFAAGAAgAAAAhADj9If/WAAAAlAEAAAsAAAAAAAAAAAAAAAAALwEAAF9y&#10;ZWxzLy5yZWxzUEsBAi0AFAAGAAgAAAAhABAJesZlAgAAzwQAAA4AAAAAAAAAAAAAAAAALgIAAGRy&#10;cy9lMm9Eb2MueG1sUEsBAi0AFAAGAAgAAAAhAET72nTfAAAABgEAAA8AAAAAAAAAAAAAAAAAvwQA&#10;AGRycy9kb3ducmV2LnhtbFBLBQYAAAAABAAEAPMAAADLBQAAAAA=&#10;" adj="12628,19357,15144" strokecolor="#00c" strokeweight="1pt"/>
            </w:pict>
          </mc:Fallback>
        </mc:AlternateContent>
      </w:r>
      <w:r w:rsidR="00623F85" w:rsidRPr="00C275F1">
        <w:rPr>
          <w:rFonts w:ascii="Times New Roman" w:eastAsia="Times New Roman" w:hAnsi="Times New Roman" w:cs="Times New Roman"/>
          <w:sz w:val="26"/>
          <w:szCs w:val="26"/>
        </w:rPr>
        <w:t xml:space="preserve">- Методические рекомендации по информационному наполнению Контрольно-счетной палатой муниципального образования городского округа «Ухта» официального сайта в информационно-телекоммуникационной сети «Интернет» </w:t>
      </w:r>
      <w:r w:rsidR="001D080C">
        <w:rPr>
          <w:rFonts w:ascii="Times New Roman" w:eastAsia="Times New Roman" w:hAnsi="Times New Roman" w:cs="Times New Roman"/>
          <w:sz w:val="26"/>
          <w:szCs w:val="26"/>
        </w:rPr>
        <w:t>(</w:t>
      </w:r>
      <w:r w:rsidR="00623F85" w:rsidRPr="00C275F1">
        <w:rPr>
          <w:rFonts w:ascii="Times New Roman" w:eastAsia="Times New Roman" w:hAnsi="Times New Roman" w:cs="Times New Roman"/>
          <w:sz w:val="26"/>
          <w:szCs w:val="26"/>
        </w:rPr>
        <w:t>приказ председателя КСП МОГО «Ухта» от 26.07.2023 № 14/П</w:t>
      </w:r>
      <w:r w:rsidR="00E34319">
        <w:rPr>
          <w:rFonts w:ascii="Times New Roman" w:eastAsia="Times New Roman" w:hAnsi="Times New Roman" w:cs="Times New Roman"/>
          <w:sz w:val="26"/>
          <w:szCs w:val="26"/>
        </w:rPr>
        <w:t>Д</w:t>
      </w:r>
      <w:r w:rsidR="001D080C">
        <w:rPr>
          <w:rFonts w:ascii="Times New Roman" w:eastAsia="Times New Roman" w:hAnsi="Times New Roman" w:cs="Times New Roman"/>
          <w:sz w:val="26"/>
          <w:szCs w:val="26"/>
        </w:rPr>
        <w:t>)</w:t>
      </w:r>
      <w:r w:rsidR="00623F85" w:rsidRPr="00C275F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03F0A" w:rsidRPr="006E5557" w:rsidRDefault="00D03F0A" w:rsidP="007C3F6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C275F1">
        <w:rPr>
          <w:rFonts w:ascii="Times New Roman" w:eastAsia="Times New Roman" w:hAnsi="Times New Roman" w:cs="Times New Roman"/>
          <w:i/>
          <w:iCs/>
          <w:sz w:val="26"/>
          <w:szCs w:val="26"/>
        </w:rPr>
        <w:t>Кроме того, сотрудники Палаты в своей деятельности руководствовались также</w:t>
      </w:r>
      <w:r w:rsidR="00C06098" w:rsidRPr="00C275F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стандартами </w:t>
      </w:r>
      <w:r w:rsidR="00623F85" w:rsidRPr="00C275F1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и методическими рекомендациями </w:t>
      </w:r>
      <w:r w:rsidR="00C06098" w:rsidRPr="00C275F1">
        <w:rPr>
          <w:rFonts w:ascii="Times New Roman" w:eastAsia="Times New Roman" w:hAnsi="Times New Roman" w:cs="Times New Roman"/>
          <w:i/>
          <w:iCs/>
          <w:sz w:val="26"/>
          <w:szCs w:val="26"/>
        </w:rPr>
        <w:t>Союза МКСО</w:t>
      </w:r>
      <w:r w:rsidR="001D080C">
        <w:rPr>
          <w:rFonts w:ascii="Times New Roman" w:eastAsia="Times New Roman" w:hAnsi="Times New Roman" w:cs="Times New Roman"/>
          <w:i/>
          <w:iCs/>
          <w:sz w:val="26"/>
          <w:szCs w:val="26"/>
        </w:rPr>
        <w:t>, в том числе:</w:t>
      </w:r>
    </w:p>
    <w:p w:rsidR="00D03F0A" w:rsidRPr="00B276CF" w:rsidRDefault="00D03F0A" w:rsidP="00D60AE9">
      <w:pPr>
        <w:tabs>
          <w:tab w:val="left" w:pos="284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E5557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EF69FDC" wp14:editId="465F858D">
                <wp:simplePos x="0" y="0"/>
                <wp:positionH relativeFrom="column">
                  <wp:posOffset>151501</wp:posOffset>
                </wp:positionH>
                <wp:positionV relativeFrom="paragraph">
                  <wp:posOffset>15174</wp:posOffset>
                </wp:positionV>
                <wp:extent cx="206290" cy="213936"/>
                <wp:effectExtent l="19050" t="38100" r="41910" b="15240"/>
                <wp:wrapNone/>
                <wp:docPr id="244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754133">
                          <a:off x="0" y="0"/>
                          <a:ext cx="206290" cy="213936"/>
                        </a:xfrm>
                        <a:prstGeom prst="curvedRightArrow">
                          <a:avLst>
                            <a:gd name="adj1" fmla="val 26099"/>
                            <a:gd name="adj2" fmla="val 52198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bottomMargin">
                  <wp14:pctHeight>0</wp14:pctHeight>
                </wp14:sizeRelV>
              </wp:anchor>
            </w:drawing>
          </mc:Choice>
          <mc:Fallback>
            <w:pict>
              <v:shape w14:anchorId="41F56235" id="AutoShape 443" o:spid="_x0000_s1026" type="#_x0000_t102" style="position:absolute;margin-left:11.95pt;margin-top:1.2pt;width:16.25pt;height:16.85pt;rotation:-923912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aoXQIAANAEAAAOAAAAZHJzL2Uyb0RvYy54bWysVNtuEzEQfUfiHyy/k70maaJsqiolCKlA&#10;ReEDHNubNfiG7WQTvp6xs7RbyhNiHyyPZ3x8Zs7Mrq5PSqIjd14Y3eBikmPENTVM6H2Dv37ZvrnC&#10;yAeiGZFG8wafucfX69evVr1d8tJ0RjLuEIBov+xtg7sQ7DLLPO24In5iLNfgbI1TJIDp9hlzpAd0&#10;JbMyz2dZbxyzzlDuPZzeXpx4nfDbltPwqW09D0g2GLiFtLq07uKarVdkuXfEdoIONMg/sFBEaHj0&#10;EeqWBIIOTryAUoI6400bJtSozLStoDzlANkU+R/ZPHTE8pQLFMfbxzL5/wdLPx7vHRKswWVdY6SJ&#10;ApFuDsGkt1FdV7FEvfVLiHyw9y4m6e2dod890mbTEb3nN86ZvuOEAbEixmfPLkTDw1W06z8YBvgE&#10;8FO1Tq1TyBlQpczn07qoqnQMZUGnpNH5USN+CojCYZnPygUoScFVFtWimqUHyTJiRXLW+fCOG4Xi&#10;psH04I6cfRb7LiSa6QFyvPMhycWGlAn7VmDUKgnqH4lE5SxfLIbuGMWU45hpWSyuXsZU45gqfgPD&#10;4dXsiWMqppGCbYWUyXD73UY6BBQavE3fcNmPw6RGPZS6nOd5yueZ048xcvg2m79hKBFg8qRQDb6K&#10;UcMsRBnfapbmIhAhL3vgLPWga5Ty0hI7w84gaxIQJIHfABS8M+4nRj2MVIP9jwNxHCP5XkNrLIq6&#10;jjOYjHo6L8FwY89u7CGaAlSDA0aX7SZc5vZgXVQztlosmTaxXVsRfvfdhdVAFsYGds/mcmynqKcf&#10;0foXAAAA//8DAFBLAwQUAAYACAAAACEAUfjiLt0AAAAGAQAADwAAAGRycy9kb3ducmV2LnhtbEyO&#10;zWrDMBCE74W+g9hCL6WRnaTGdS2H/lCfQiBuyFmxtraJtTKWkrhv3+0pPQ3DDDNfvppsL844+s6R&#10;gngWgUCqnemoUbD7+nxMQfigyejeESr4QQ+r4vYm15lxF9riuQqN4BHymVbQhjBkUvq6Rav9zA1I&#10;nH270erAdmykGfWFx20v51GUSKs74odWD/jeYn2sTlbBg4nLxO3fqrQ8fqzT9XKzbcqNUvd30+sL&#10;iIBTuJbhD5/RoWCmgzuR8aJXMF88c5N1CYLjp4T1oGCRxCCLXP7HL34BAAD//wMAUEsBAi0AFAAG&#10;AAgAAAAhALaDOJL+AAAA4QEAABMAAAAAAAAAAAAAAAAAAAAAAFtDb250ZW50X1R5cGVzXS54bWxQ&#10;SwECLQAUAAYACAAAACEAOP0h/9YAAACUAQAACwAAAAAAAAAAAAAAAAAvAQAAX3JlbHMvLnJlbHNQ&#10;SwECLQAUAAYACAAAACEAp5YWqF0CAADQBAAADgAAAAAAAAAAAAAAAAAuAgAAZHJzL2Uyb0RvYy54&#10;bWxQSwECLQAUAAYACAAAACEAUfjiLt0AAAAGAQAADwAAAAAAAAAAAAAAAAC3BAAAZHJzL2Rvd25y&#10;ZXYueG1sUEsFBgAAAAAEAAQA8wAAAMEFAAAAAA==&#10;" adj="10728,18882" strokecolor="#00c" strokeweight="1pt"/>
            </w:pict>
          </mc:Fallback>
        </mc:AlternateContent>
      </w:r>
      <w:r w:rsidRPr="00C275F1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06098" w:rsidRPr="00C275F1">
        <w:rPr>
          <w:rFonts w:ascii="Times New Roman" w:eastAsia="Times New Roman" w:hAnsi="Times New Roman" w:cs="Times New Roman"/>
          <w:sz w:val="26"/>
          <w:szCs w:val="26"/>
        </w:rPr>
        <w:t xml:space="preserve">Стандартом внешнего муниципального финансового контроля (модельным) «Проведение аудита в сфере закупок» </w:t>
      </w:r>
      <w:bookmarkStart w:id="62" w:name="_Hlk157856025"/>
      <w:r w:rsidR="00C06098" w:rsidRPr="00C275F1">
        <w:rPr>
          <w:rFonts w:ascii="Times New Roman" w:eastAsia="Times New Roman" w:hAnsi="Times New Roman" w:cs="Times New Roman"/>
          <w:sz w:val="26"/>
          <w:szCs w:val="26"/>
        </w:rPr>
        <w:t>(распоряжение председателя КСП МОГО «Ухта» от 21.11.2023 № 13-Р);</w:t>
      </w:r>
    </w:p>
    <w:bookmarkEnd w:id="62"/>
    <w:p w:rsidR="00D03F0A" w:rsidRPr="00C275F1" w:rsidRDefault="00C06098" w:rsidP="007C3F6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E5557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602C124" wp14:editId="32B82CDD">
                <wp:simplePos x="0" y="0"/>
                <wp:positionH relativeFrom="column">
                  <wp:posOffset>135393</wp:posOffset>
                </wp:positionH>
                <wp:positionV relativeFrom="paragraph">
                  <wp:posOffset>37214</wp:posOffset>
                </wp:positionV>
                <wp:extent cx="231140" cy="200553"/>
                <wp:effectExtent l="19050" t="38100" r="35560" b="9525"/>
                <wp:wrapNone/>
                <wp:docPr id="38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754133">
                          <a:off x="0" y="0"/>
                          <a:ext cx="231140" cy="200553"/>
                        </a:xfrm>
                        <a:prstGeom prst="curvedRightArrow">
                          <a:avLst>
                            <a:gd name="adj1" fmla="val 26099"/>
                            <a:gd name="adj2" fmla="val 52198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bottomMargin">
                  <wp14:pctHeight>0</wp14:pctHeight>
                </wp14:sizeRelV>
              </wp:anchor>
            </w:drawing>
          </mc:Choice>
          <mc:Fallback>
            <w:pict>
              <v:shape w14:anchorId="04268097" id="AutoShape 443" o:spid="_x0000_s1026" type="#_x0000_t102" style="position:absolute;margin-left:10.65pt;margin-top:2.95pt;width:18.2pt;height:15.8pt;rotation:-923912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vIAXQIAAM8EAAAOAAAAZHJzL2Uyb0RvYy54bWysVNtuEzEQfUfiHyy/k70lTbPKpqpSgpAK&#10;VBQ+wLG9WYNv2E424esZO9uyoTwh9sHyeMbHZ+bM7PLmqCQ6cOeF0Q0uJjlGXFPDhN41+OuXzZtr&#10;jHwgmhFpNG/wiXt8s3r9atnbmpemM5JxhwBE+7q3De5CsHWWedpxRfzEWK7B2RqnSADT7TLmSA/o&#10;SmZlnl9lvXHMOkO593B6d3biVcJvW07Dp7b1PCDZYOAW0urSuo1rtlqSeueI7QQdaJB/YKGI0PDo&#10;M9QdCQTtnXgBpQR1xps2TKhRmWlbQXnKAbIp8j+yeeyI5SkXKI63z2Xy/w+Wfjw8OCRYgytQShMF&#10;Gt3ug0lPo+m0ihXqra8h8NE+uJijt/eGfvdIm3VH9I7fOmf6jhMGvIoYn11ciIaHq2jbfzAM8Ang&#10;p2IdW6eQMyBKmc9n06Kq0jFUBR2TRKdnifgxIAqHZVUUUxCSggv0n80SwYzUESuSs86Hd9woFDcN&#10;pnt34Oyz2HUh0UwPkMO9D0ktNqRM2LcCo1ZJEP9AJCqv8sViaI5RTDmOmZXF4vplTDWOqeKXSkLq&#10;4VXg+sQxFdNIwTZCymS43XYtHQIKDd6kb7jsx2FSox5KXc7zPOVz4fRjjBy+9fpvGEoEGDwpVIOv&#10;Y9QwClHGt5qlsQhEyPMeOEs96BqlPLfE1rATyJoEBEngLwAF74z7iVEPE9Vg/2NPHMdIvtfQGoti&#10;GpULyZjO5iUYbuzZjj1EU4BqcMDovF2H89jurYtqxlaLJdMmtmsrwlPfnVkNZGFqYHcxlmM7Rf3+&#10;D61+AQAA//8DAFBLAwQUAAYACAAAACEAipTqG90AAAAGAQAADwAAAGRycy9kb3ducmV2LnhtbEyO&#10;wU7DMBBE70j8g7VI3KjTVGlKiFOhSiDEAdE2F27beIkj4nUUO234e8wJjqMZvXnldra9ONPoO8cK&#10;losEBHHjdMetgvr4dLcB4QOyxt4xKfgmD9vq+qrEQrsL7+l8CK2IEPYFKjAhDIWUvjFk0S/cQBy7&#10;TzdaDDGOrdQjXiLc9jJNkrW02HF8MDjQzlDzdZisApnsTP18fN1P7y8b/EhrWudvpNTtzfz4ACLQ&#10;HP7G8Ksf1aGKTic3sfaiV5AuV3GpILsHEessz0GcFKzyDGRVyv/61Q8AAAD//wMAUEsBAi0AFAAG&#10;AAgAAAAhALaDOJL+AAAA4QEAABMAAAAAAAAAAAAAAAAAAAAAAFtDb250ZW50X1R5cGVzXS54bWxQ&#10;SwECLQAUAAYACAAAACEAOP0h/9YAAACUAQAACwAAAAAAAAAAAAAAAAAvAQAAX3JlbHMvLnJlbHNQ&#10;SwECLQAUAAYACAAAACEAvhLyAF0CAADPBAAADgAAAAAAAAAAAAAAAAAuAgAAZHJzL2Uyb0RvYy54&#10;bWxQSwECLQAUAAYACAAAACEAipTqG90AAAAGAQAADwAAAAAAAAAAAAAAAAC3BAAAZHJzL2Rvd25y&#10;ZXYueG1sUEsFBgAAAAAEAAQA8wAAAMEFAAAAAA==&#10;" adj="10325,18781,15353" strokecolor="#00c" strokeweight="1pt"/>
            </w:pict>
          </mc:Fallback>
        </mc:AlternateContent>
      </w:r>
      <w:r w:rsidRPr="00C275F1">
        <w:rPr>
          <w:rFonts w:ascii="Times New Roman" w:eastAsia="Times New Roman" w:hAnsi="Times New Roman" w:cs="Times New Roman"/>
          <w:sz w:val="26"/>
          <w:szCs w:val="26"/>
        </w:rPr>
        <w:t>- Стандартом внешнего муниципального финансового контроля (модельным) «Общие требования, правила и процедуры проведения контрольного мероприятия»</w:t>
      </w:r>
      <w:r w:rsidRPr="00C275F1">
        <w:rPr>
          <w:rFonts w:ascii="Times New Roman" w:hAnsi="Times New Roman" w:cs="Times New Roman"/>
          <w:sz w:val="26"/>
          <w:szCs w:val="26"/>
        </w:rPr>
        <w:t xml:space="preserve"> (</w:t>
      </w:r>
      <w:r w:rsidRPr="00C275F1">
        <w:rPr>
          <w:rFonts w:ascii="Times New Roman" w:eastAsia="Times New Roman" w:hAnsi="Times New Roman" w:cs="Times New Roman"/>
          <w:sz w:val="26"/>
          <w:szCs w:val="26"/>
        </w:rPr>
        <w:t>распоряжение председателя КСП МОГО «Ухта» от 21.11.2023 № 14-Р);</w:t>
      </w:r>
    </w:p>
    <w:p w:rsidR="00D03F0A" w:rsidRPr="00C275F1" w:rsidRDefault="00C06098" w:rsidP="007C3F68">
      <w:pPr>
        <w:tabs>
          <w:tab w:val="left" w:pos="142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E5557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602C124" wp14:editId="32B82CDD">
                <wp:simplePos x="0" y="0"/>
                <wp:positionH relativeFrom="column">
                  <wp:posOffset>165880</wp:posOffset>
                </wp:positionH>
                <wp:positionV relativeFrom="paragraph">
                  <wp:posOffset>41322</wp:posOffset>
                </wp:positionV>
                <wp:extent cx="231140" cy="215218"/>
                <wp:effectExtent l="19050" t="38100" r="35560" b="13970"/>
                <wp:wrapNone/>
                <wp:docPr id="39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754133">
                          <a:off x="0" y="0"/>
                          <a:ext cx="231140" cy="215218"/>
                        </a:xfrm>
                        <a:prstGeom prst="curvedRightArrow">
                          <a:avLst>
                            <a:gd name="adj1" fmla="val 26099"/>
                            <a:gd name="adj2" fmla="val 52198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bottomMargin">
                  <wp14:pctHeight>0</wp14:pctHeight>
                </wp14:sizeRelV>
              </wp:anchor>
            </w:drawing>
          </mc:Choice>
          <mc:Fallback>
            <w:pict>
              <v:shape w14:anchorId="60C501D9" id="AutoShape 443" o:spid="_x0000_s1026" type="#_x0000_t102" style="position:absolute;margin-left:13.05pt;margin-top:3.25pt;width:18.2pt;height:16.95pt;rotation:-923912fd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+MlXQIAAM8EAAAOAAAAZHJzL2Uyb0RvYy54bWysVNtuEzEQfUfiHyy/072lbRJ1U1UpRUgF&#10;Kgof4NjerME3xk427dczdpZ2Czwh9sHyeMZnzszx7MXlwWiylxCUsy2tTkpKpOVOKLtt6dcvN2/m&#10;lITIrGDaWdnSBxno5er1q4vBL2XteqeFBIIgNiwH39I+Rr8sisB7aVg4cV5adHYODItowrYQwAZE&#10;N7qoy/KsGBwID47LEPD0+uikq4zfdZLHT10XZCS6pcgt5hXyuklrsbpgyy0w3ys+0mD/wMIwZTHp&#10;E9Q1i4zsQP0BZRQHF1wXT7gzhes6xWWuAaupyt+que+Zl7kWbE7wT20K/w+Wf9zfAVGipc2CEssM&#10;anS1iy6nJrNZkzo0+LDEwHt/B6nG4G8d/x6Ideue2a28AnBDL5lAXlWKL15cSEbAq2QzfHAC8Rni&#10;52YdOjAEHIpSl+ens6pp8jF2hRyyRA9PEslDJBwP66aqZigkR1ddndbVPCdky4SVyHkI8Z10hqRN&#10;S/kO9lJ8Vts+Zpo5AdvfhpjVEmPJTHyrKOmMRvH3TJP6rFwsxscxiamnMZh8kbOj6pOYZhrTpG9k&#10;OGYtnjnmZjqtxI3SOhuw3aw1EKTQ0pv8jZfDNExbMmCr6/OyzPW8cIYpRonfev03DKMiDp5WpqXz&#10;FDWOQpLxrRV5LCJT+rhHztqOuiYpj09i48QDypoFREnwL4AN7x08UjLgRLU0/NgxkJTo9xafxqKa&#10;JeViNman5zUaMPVsph5mOUK1NFJy3K7jcWx3HpKa6amlllmXnmun4q93d2Q1ksWpwd2LsZzaOer5&#10;P7T6CQAA//8DAFBLAwQUAAYACAAAACEAIg8QBd0AAAAGAQAADwAAAGRycy9kb3ducmV2LnhtbEyO&#10;T0vEMBTE74LfITzBy+KmW2opta+LfxDxIIurIHvLNs+m2LyUJrsbv73xpKdhmGHm16yjHcWRZj84&#10;RlgtMxDEndMD9wjvb49XFQgfFGs1OiaEb/Kwbs/PGlVrd+JXOm5DL9II+1ohmBCmWkrfGbLKL91E&#10;nLJPN1sVkp17qWd1SuN2lHmWldKqgdODURPdG+q+tgeL8NBVL3fPi11RGF487Tax+qDoES8v4u0N&#10;iEAx/JXhFz+hQ5uY9u7A2osRIS9XqYlQXoNIcZkn3SMUWQGybeR//PYHAAD//wMAUEsBAi0AFAAG&#10;AAgAAAAhALaDOJL+AAAA4QEAABMAAAAAAAAAAAAAAAAAAAAAAFtDb250ZW50X1R5cGVzXS54bWxQ&#10;SwECLQAUAAYACAAAACEAOP0h/9YAAACUAQAACwAAAAAAAAAAAAAAAAAvAQAAX3JlbHMvLnJlbHNQ&#10;SwECLQAUAAYACAAAACEAlbfjJV0CAADPBAAADgAAAAAAAAAAAAAAAAAuAgAAZHJzL2Uyb0RvYy54&#10;bWxQSwECLQAUAAYACAAAACEAIg8QBd0AAAAGAQAADwAAAAAAAAAAAAAAAAC3BAAAZHJzL2Rvd25y&#10;ZXYueG1sUEsFBgAAAAAEAAQA8wAAAMEFAAAAAA==&#10;" adj="10325,18781,14896" strokecolor="#00c" strokeweight="1pt"/>
            </w:pict>
          </mc:Fallback>
        </mc:AlternateContent>
      </w:r>
      <w:r w:rsidRPr="00C275F1">
        <w:rPr>
          <w:rFonts w:ascii="Times New Roman" w:eastAsia="Times New Roman" w:hAnsi="Times New Roman" w:cs="Times New Roman"/>
          <w:sz w:val="26"/>
          <w:szCs w:val="26"/>
        </w:rPr>
        <w:t>- Стандартом внешнего муниципального финансового контроля (модельным) «Общие требования, правила и процедуры проведения экспертно-аналитического мероприятия»</w:t>
      </w:r>
      <w:r w:rsidRPr="00C275F1">
        <w:rPr>
          <w:rFonts w:ascii="Times New Roman" w:hAnsi="Times New Roman" w:cs="Times New Roman"/>
          <w:sz w:val="26"/>
          <w:szCs w:val="26"/>
        </w:rPr>
        <w:t xml:space="preserve"> (</w:t>
      </w:r>
      <w:r w:rsidRPr="00C275F1">
        <w:rPr>
          <w:rFonts w:ascii="Times New Roman" w:eastAsia="Times New Roman" w:hAnsi="Times New Roman" w:cs="Times New Roman"/>
          <w:sz w:val="26"/>
          <w:szCs w:val="26"/>
        </w:rPr>
        <w:t>распоряжение председателя КСП МОГО «Ухта» от 21.11.2023 № 15-Р);</w:t>
      </w:r>
    </w:p>
    <w:p w:rsidR="00D03F0A" w:rsidRPr="00C275F1" w:rsidRDefault="00C06098" w:rsidP="007C3F6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E5557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602C124" wp14:editId="32B82CDD">
                <wp:simplePos x="0" y="0"/>
                <wp:positionH relativeFrom="column">
                  <wp:posOffset>175832</wp:posOffset>
                </wp:positionH>
                <wp:positionV relativeFrom="paragraph">
                  <wp:posOffset>32385</wp:posOffset>
                </wp:positionV>
                <wp:extent cx="231140" cy="200836"/>
                <wp:effectExtent l="19050" t="38100" r="35560" b="8890"/>
                <wp:wrapNone/>
                <wp:docPr id="40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754133">
                          <a:off x="0" y="0"/>
                          <a:ext cx="231140" cy="200836"/>
                        </a:xfrm>
                        <a:prstGeom prst="curvedRightArrow">
                          <a:avLst>
                            <a:gd name="adj1" fmla="val 26099"/>
                            <a:gd name="adj2" fmla="val 52198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bottomMargin">
                  <wp14:pctHeight>0</wp14:pctHeight>
                </wp14:sizeRelV>
              </wp:anchor>
            </w:drawing>
          </mc:Choice>
          <mc:Fallback>
            <w:pict>
              <v:shape w14:anchorId="2D9A92A1" id="AutoShape 443" o:spid="_x0000_s1026" type="#_x0000_t102" style="position:absolute;margin-left:13.85pt;margin-top:2.55pt;width:18.2pt;height:15.8pt;rotation:-923912fd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wSWgIAAM8EAAAOAAAAZHJzL2Uyb0RvYy54bWysVNtuEzEQfUfiHyy/072lbRJ1U1UpRUgF&#10;Kgof4NjerME3xk425esZO0u7pTwh9sHyeMbHZ+bM7MXlwWiylxCUsy2tTkpKpOVOKLtt6dcvN2/m&#10;lITIrGDaWdnSBxno5er1q4vBL2XteqeFBIIgNiwH39I+Rr8sisB7aVg4cV5adHYODItowrYQwAZE&#10;N7qoy/KsGBwID47LEPD0+uikq4zfdZLHT10XZCS6pcgt5hXyuklrsbpgyy0w3ys+0mD/wMIwZfHR&#10;R6hrFhnZgXoBZRQHF1wXT7gzhes6xWXOAbOpyj+yue+ZlzkXLE7wj2UK/w+Wf9zfAVGipTMsj2UG&#10;NbraRZefJrNZkyo0+LDEwHt/BynH4G8d/x6Ideue2a28AnBDL5lAXlWKL55dSEbAq2QzfHAC8Rni&#10;52IdOjAEHIpSl+ens6pp8jFWhRyyRA+PEslDJBwP66aqElOOLtR/3pzlB9kyYSVyHkJ8J50hadNS&#10;voO9FJ/Vto+ZZn6A7W9DzGqJMWUmvlWUdEaj+HumSX1WLhZjc0xi6mnMaV0t5i9jmmlMk76R4fhq&#10;8cQxF9NpJW6U1tmA7WatgSCFlt7kb7wcpmHakgFLXZ+XZc7nmTNMMUr81uu/YRgVcfC0Mi2dp6hx&#10;FJKMb63IYxGZ0sc9ctZ21DVJeWyJjRMPKGsWECXBvwAWvHfwk5IBJ6ql4ceOgaREv7fYGotqlpSL&#10;2ZidntdowNSzmXqY5QjV0kjJcbuOx7HdeUhqplZLJbMutWun4u++O7IayeLU4O7ZWE7tHPX0H1r9&#10;AgAA//8DAFBLAwQUAAYACAAAACEAiPisM94AAAAGAQAADwAAAGRycy9kb3ducmV2LnhtbEyOT0vD&#10;QBTE74LfYXmCF7GbtjapMS+lFPQkBaMg3jbZZxLdPyG7bdNv7/Okp2GYYeZXbCZrxJHG0HuHMJ8l&#10;IMg1XveuRXh7fbxdgwhROa2Md4RwpgCb8vKiULn2J/dCxyq2gkdcyBVCF+OQSxmajqwKMz+Q4+zT&#10;j1ZFtmMr9ahOPG6NXCRJKq3qHT90aqBdR813dbAI+/tl/W7O24+n1XPVDOtAu6/0BvH6ato+gIg0&#10;xb8y/OIzOpTMVPuD00EYhEWWcRNhNQfBcXrHWiMs0wxkWcj/+OUPAAAA//8DAFBLAQItABQABgAI&#10;AAAAIQC2gziS/gAAAOEBAAATAAAAAAAAAAAAAAAAAAAAAABbQ29udGVudF9UeXBlc10ueG1sUEsB&#10;Ai0AFAAGAAgAAAAhADj9If/WAAAAlAEAAAsAAAAAAAAAAAAAAAAALwEAAF9yZWxzLy5yZWxzUEsB&#10;Ai0AFAAGAAgAAAAhAJRmzBJaAgAAzwQAAA4AAAAAAAAAAAAAAAAALgIAAGRycy9lMm9Eb2MueG1s&#10;UEsBAi0AFAAGAAgAAAAhAIj4rDPeAAAABgEAAA8AAAAAAAAAAAAAAAAAtAQAAGRycy9kb3ducmV2&#10;LnhtbFBLBQYAAAAABAAEAPMAAAC/BQAAAAA=&#10;" adj="10325,18781,15344" strokecolor="#00c" strokeweight="1pt"/>
            </w:pict>
          </mc:Fallback>
        </mc:AlternateContent>
      </w:r>
      <w:r w:rsidRPr="00C275F1">
        <w:rPr>
          <w:rFonts w:ascii="Times New Roman" w:eastAsia="Times New Roman" w:hAnsi="Times New Roman" w:cs="Times New Roman"/>
          <w:sz w:val="26"/>
          <w:szCs w:val="26"/>
        </w:rPr>
        <w:t xml:space="preserve">- Стандартом внешнего муниципального финансового контроля (модельным) «Контроль за реализацией документов, подготовленных по результатам контрольных </w:t>
      </w:r>
      <w:r w:rsidRPr="00C275F1">
        <w:rPr>
          <w:rFonts w:ascii="Times New Roman" w:eastAsia="Times New Roman" w:hAnsi="Times New Roman" w:cs="Times New Roman"/>
          <w:sz w:val="26"/>
          <w:szCs w:val="26"/>
        </w:rPr>
        <w:lastRenderedPageBreak/>
        <w:t>и экспертно-аналитических мероприятий»</w:t>
      </w:r>
      <w:r w:rsidRPr="00C275F1">
        <w:rPr>
          <w:rFonts w:ascii="Times New Roman" w:hAnsi="Times New Roman" w:cs="Times New Roman"/>
          <w:sz w:val="26"/>
          <w:szCs w:val="26"/>
        </w:rPr>
        <w:t xml:space="preserve"> (</w:t>
      </w:r>
      <w:r w:rsidRPr="00C275F1">
        <w:rPr>
          <w:rFonts w:ascii="Times New Roman" w:eastAsia="Times New Roman" w:hAnsi="Times New Roman" w:cs="Times New Roman"/>
          <w:sz w:val="26"/>
          <w:szCs w:val="26"/>
        </w:rPr>
        <w:t>распоряжение председателя КСП МОГО «Ухта» от 21.11.2023 № 16-Р)</w:t>
      </w:r>
      <w:r w:rsidR="00623F85" w:rsidRPr="00C275F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23F85" w:rsidRPr="00C275F1" w:rsidRDefault="00AC18C7" w:rsidP="007C3F6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E5557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F61F987" wp14:editId="2CAE767A">
                <wp:simplePos x="0" y="0"/>
                <wp:positionH relativeFrom="column">
                  <wp:posOffset>196562</wp:posOffset>
                </wp:positionH>
                <wp:positionV relativeFrom="paragraph">
                  <wp:posOffset>18938</wp:posOffset>
                </wp:positionV>
                <wp:extent cx="231140" cy="235926"/>
                <wp:effectExtent l="19050" t="38100" r="35560" b="12065"/>
                <wp:wrapNone/>
                <wp:docPr id="41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754133">
                          <a:off x="0" y="0"/>
                          <a:ext cx="231140" cy="235926"/>
                        </a:xfrm>
                        <a:prstGeom prst="curvedRightArrow">
                          <a:avLst>
                            <a:gd name="adj1" fmla="val 26099"/>
                            <a:gd name="adj2" fmla="val 52198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bottomMargin">
                  <wp14:pctHeight>0</wp14:pctHeight>
                </wp14:sizeRelV>
              </wp:anchor>
            </w:drawing>
          </mc:Choice>
          <mc:Fallback>
            <w:pict>
              <v:shape w14:anchorId="3C230C86" id="AutoShape 443" o:spid="_x0000_s1026" type="#_x0000_t102" style="position:absolute;margin-left:15.5pt;margin-top:1.5pt;width:18.2pt;height:18.6pt;rotation:-923912fd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3ygWwIAAM8EAAAOAAAAZHJzL2Uyb0RvYy54bWysVNtuEzEQfUfiHyy/k72muSibqkopQipQ&#10;UfgAx/ZmDb5hO9mEr2fsLO2G8oTYB8vjGR+fmTOzq+ujkujAnRdGN7iY5BhxTQ0Tetfgr1/u3swx&#10;8oFoRqTRvMEn7vH1+vWrVW+XvDSdkYw7BCDaL3vb4C4Eu8wyTzuuiJ8YyzU4W+MUCWC6XcYc6QFd&#10;yazM86usN45ZZyj3Hk5vz068Tvhty2n41LaeByQbDNxCWl1at3HN1iuy3DliO0EHGuQfWCgiNDz6&#10;BHVLAkF7J15AKUGd8aYNE2pUZtpWUJ5ygGyK/I9sHjtiecoFiuPtU5n8/4OlHw8PDgnW4LrASBMF&#10;Gt3sg0lPo7quYoV665cQ+GgfXMzR23tDv3ukzaYjesdvnDN9xwkDXkWMzy4uRMPDVbTtPxgG+ATw&#10;U7GOrVPIGRClzGfTuqiqdAxVQcck0elJIn4MiMJhWRVFDUJScJXVdFFepQfJMmJFctb58I4bheKm&#10;wXTvDpx9FrsuJJrpAXK49yGpxYaUCfsG6bdKgvgHIlF5lS8WQ3OMYspxzLQsFvOXMdU4porfwHB4&#10;NXvmmIpppGB3QspkuN12Ix0CCg2+S99w2Y/DpEY9lLqc5XnK58Lpxxg5fJvN3zCUCDB4UqgGz2PU&#10;MApRxreapbEIRMjzHjhLPegapTy3xNawE8iaBARJ4C8ABe+M+4lRDxPVYP9jTxzHSL7X0BqLoo7K&#10;hWTU01kJhht7tmMP0RSgGhwwOm834Ty2e+uimrHVYsm0ie3aivC7786sBrIwNbC7GMuxnaKe/0Pr&#10;XwAAAP//AwBQSwMEFAAGAAgAAAAhAMuVkB/dAAAABgEAAA8AAABkcnMvZG93bnJldi54bWxMj09L&#10;xDAQxe+C3yGM4M1N9w/rWpsuIiyICNK1B4/ZZmzDNpOSZNv67R1PenoMb3jv94r97HoxYojWk4Ll&#10;IgOB1HhjqVVQfxzudiBi0mR07wkVfGOEfXl9Vejc+IkqHI+pFRxCMdcKupSGXMrYdOh0XPgBib0v&#10;H5xOfIZWmqAnDne9XGXZVjptiRs6PeBzh835eHEKwjR+vltbvb49HNr6vK53lX2JSt3ezE+PIBLO&#10;6e8ZfvEZHUpmOvkLmSh6BeslT0msLGxv7zcgTgo22QpkWcj/+OUPAAAA//8DAFBLAQItABQABgAI&#10;AAAAIQC2gziS/gAAAOEBAAATAAAAAAAAAAAAAAAAAAAAAABbQ29udGVudF9UeXBlc10ueG1sUEsB&#10;Ai0AFAAGAAgAAAAhADj9If/WAAAAlAEAAAsAAAAAAAAAAAAAAAAALwEAAF9yZWxzLy5yZWxzUEsB&#10;Ai0AFAAGAAgAAAAhALG7fKBbAgAAzwQAAA4AAAAAAAAAAAAAAAAALgIAAGRycy9lMm9Eb2MueG1s&#10;UEsBAi0AFAAGAAgAAAAhAMuVkB/dAAAABgEAAA8AAAAAAAAAAAAAAAAAtQQAAGRycy9kb3ducmV2&#10;LnhtbFBLBQYAAAAABAAEAPMAAAC/BQAAAAA=&#10;" adj="10554,18839" strokecolor="#00c" strokeweight="1pt"/>
            </w:pict>
          </mc:Fallback>
        </mc:AlternateContent>
      </w:r>
      <w:r w:rsidR="00623F85" w:rsidRPr="00C275F1">
        <w:rPr>
          <w:rFonts w:ascii="Times New Roman" w:eastAsia="Times New Roman" w:hAnsi="Times New Roman" w:cs="Times New Roman"/>
          <w:sz w:val="26"/>
          <w:szCs w:val="26"/>
        </w:rPr>
        <w:t xml:space="preserve">- Методическими рекомендациями по теме единого общероссийского мероприятия на 2023 год </w:t>
      </w:r>
      <w:r w:rsidR="0091524C" w:rsidRPr="00C275F1">
        <w:rPr>
          <w:rFonts w:ascii="Times New Roman" w:eastAsia="Times New Roman" w:hAnsi="Times New Roman" w:cs="Times New Roman"/>
          <w:sz w:val="26"/>
          <w:szCs w:val="26"/>
        </w:rPr>
        <w:t>«Проверка использования бюджетных средств, выделенных на организацию и осуществление пассажирских перевозок» (приказ врио председателя КСП МОГО «Ухта» от 31.03.2023 № 5/ПД).</w:t>
      </w:r>
    </w:p>
    <w:bookmarkEnd w:id="60"/>
    <w:bookmarkEnd w:id="61"/>
    <w:p w:rsidR="006E5557" w:rsidRPr="006E5557" w:rsidRDefault="006E5557" w:rsidP="007C3F68">
      <w:pPr>
        <w:numPr>
          <w:ilvl w:val="0"/>
          <w:numId w:val="26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right="-1" w:firstLine="709"/>
        <w:jc w:val="both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6E555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Текущая (финансово-хозяйственная, кадровая и т.п.) деятельность                      </w:t>
      </w:r>
      <w:r w:rsidR="004C1102" w:rsidRPr="00C275F1">
        <w:rPr>
          <w:rFonts w:ascii="Times New Roman" w:eastAsia="Times New Roman" w:hAnsi="Times New Roman" w:cs="Times New Roman"/>
          <w:b/>
          <w:i/>
          <w:sz w:val="26"/>
          <w:szCs w:val="26"/>
        </w:rPr>
        <w:t>Контрольно-счетной палаты</w:t>
      </w:r>
      <w:r w:rsidRPr="006E555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в 202</w:t>
      </w:r>
      <w:r w:rsidR="004C1102" w:rsidRPr="00C275F1">
        <w:rPr>
          <w:rFonts w:ascii="Times New Roman" w:eastAsia="Times New Roman" w:hAnsi="Times New Roman" w:cs="Times New Roman"/>
          <w:b/>
          <w:i/>
          <w:sz w:val="26"/>
          <w:szCs w:val="26"/>
        </w:rPr>
        <w:t>3</w:t>
      </w:r>
      <w:r w:rsidRPr="006E5557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году</w:t>
      </w:r>
    </w:p>
    <w:p w:rsidR="006E5557" w:rsidRPr="006E5557" w:rsidRDefault="006E5557" w:rsidP="007C3F68">
      <w:pPr>
        <w:tabs>
          <w:tab w:val="left" w:pos="825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E5557">
        <w:rPr>
          <w:rFonts w:ascii="Times New Roman" w:eastAsia="Times New Roman" w:hAnsi="Times New Roman" w:cs="Times New Roman"/>
          <w:sz w:val="26"/>
          <w:szCs w:val="26"/>
        </w:rPr>
        <w:t>В рамках организации деятельности Контрольно-счетной палаты, а также в связи      с необходимостью приведения внутренних положений (инструкций) Палаты                          в соответствие с действующим законодательством, на протяжении всего отчетного периода проводилась работа по разработке, внесению изменений и дополнений                    в локальные акты</w:t>
      </w:r>
      <w:r w:rsidRPr="006E555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6E5557">
        <w:rPr>
          <w:rFonts w:ascii="Times New Roman" w:eastAsia="Times New Roman" w:hAnsi="Times New Roman" w:cs="Times New Roman"/>
          <w:sz w:val="26"/>
          <w:szCs w:val="26"/>
        </w:rPr>
        <w:t xml:space="preserve">КСП </w:t>
      </w:r>
      <w:r w:rsidRPr="006E555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(в количестве </w:t>
      </w:r>
      <w:r w:rsidR="00112BBC" w:rsidRPr="00C275F1">
        <w:rPr>
          <w:rFonts w:ascii="Times New Roman" w:eastAsia="Times New Roman" w:hAnsi="Times New Roman" w:cs="Times New Roman"/>
          <w:i/>
          <w:iCs/>
          <w:sz w:val="26"/>
          <w:szCs w:val="26"/>
        </w:rPr>
        <w:t>12</w:t>
      </w:r>
      <w:r w:rsidRPr="006E5557">
        <w:rPr>
          <w:rFonts w:ascii="Times New Roman" w:eastAsia="Times New Roman" w:hAnsi="Times New Roman" w:cs="Times New Roman"/>
          <w:i/>
          <w:iCs/>
          <w:sz w:val="26"/>
          <w:szCs w:val="26"/>
        </w:rPr>
        <w:t>)</w:t>
      </w:r>
      <w:r w:rsidRPr="006E5557">
        <w:rPr>
          <w:rFonts w:ascii="Times New Roman" w:eastAsia="Times New Roman" w:hAnsi="Times New Roman" w:cs="Times New Roman"/>
          <w:sz w:val="26"/>
          <w:szCs w:val="26"/>
        </w:rPr>
        <w:t>, а именно:</w:t>
      </w:r>
    </w:p>
    <w:p w:rsidR="004C1102" w:rsidRPr="00C275F1" w:rsidRDefault="004C1102" w:rsidP="007C3F68">
      <w:pPr>
        <w:tabs>
          <w:tab w:val="left" w:pos="825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275F1">
        <w:rPr>
          <w:rFonts w:ascii="Times New Roman" w:eastAsia="Times New Roman" w:hAnsi="Times New Roman" w:cs="Times New Roman"/>
          <w:sz w:val="26"/>
          <w:szCs w:val="26"/>
        </w:rPr>
        <w:t xml:space="preserve">- Об утверждении </w:t>
      </w:r>
      <w:r w:rsidR="001D71A4" w:rsidRPr="00C275F1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275F1">
        <w:rPr>
          <w:rFonts w:ascii="Times New Roman" w:eastAsia="Times New Roman" w:hAnsi="Times New Roman" w:cs="Times New Roman"/>
          <w:sz w:val="26"/>
          <w:szCs w:val="26"/>
        </w:rPr>
        <w:t xml:space="preserve">равил </w:t>
      </w:r>
      <w:r w:rsidR="001D71A4" w:rsidRPr="00C275F1">
        <w:rPr>
          <w:rFonts w:ascii="Times New Roman" w:eastAsia="Times New Roman" w:hAnsi="Times New Roman" w:cs="Times New Roman"/>
          <w:sz w:val="26"/>
          <w:szCs w:val="26"/>
        </w:rPr>
        <w:t>внутреннего трудового распорядка Контрольно-счетной палаты МОГО «Ухта» (приказ председателя КСП МОГО «Ухта» от 06.07.2023 № 7/ПД);</w:t>
      </w:r>
    </w:p>
    <w:p w:rsidR="001D71A4" w:rsidRPr="00C275F1" w:rsidRDefault="001D71A4" w:rsidP="007C3F68">
      <w:pPr>
        <w:tabs>
          <w:tab w:val="left" w:pos="82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275F1">
        <w:rPr>
          <w:rFonts w:ascii="Times New Roman" w:eastAsia="Times New Roman" w:hAnsi="Times New Roman" w:cs="Times New Roman"/>
          <w:sz w:val="26"/>
          <w:szCs w:val="26"/>
        </w:rPr>
        <w:t>- Об утверждении Перечня должностей КСП МОГО «Ухта», для которых устанавливается ненормированный рабочий день (приказ председателя КСП МОГО «Ухта» от 06.07.2023 № 8/ПД);</w:t>
      </w:r>
    </w:p>
    <w:p w:rsidR="001D71A4" w:rsidRPr="00C275F1" w:rsidRDefault="001D71A4" w:rsidP="007C3F68">
      <w:pPr>
        <w:tabs>
          <w:tab w:val="left" w:pos="82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275F1">
        <w:rPr>
          <w:rFonts w:ascii="Times New Roman" w:eastAsia="Times New Roman" w:hAnsi="Times New Roman" w:cs="Times New Roman"/>
          <w:sz w:val="26"/>
          <w:szCs w:val="26"/>
        </w:rPr>
        <w:t xml:space="preserve">- Об утверждении Положения о предоставлении гражданами, претендующими на замещение должностей муниципальной службы в КСП МОГО «Ухта», </w:t>
      </w:r>
      <w:r w:rsidR="00FE569E" w:rsidRPr="00C275F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C275F1">
        <w:rPr>
          <w:rFonts w:ascii="Times New Roman" w:eastAsia="Times New Roman" w:hAnsi="Times New Roman" w:cs="Times New Roman"/>
          <w:sz w:val="26"/>
          <w:szCs w:val="26"/>
        </w:rPr>
        <w:t>и муниципальными служащими КСП МОГО «Ухта» сведений о доходах, об имуществе</w:t>
      </w:r>
      <w:r w:rsidR="00FE569E" w:rsidRPr="00C275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275F1">
        <w:rPr>
          <w:rFonts w:ascii="Times New Roman" w:eastAsia="Times New Roman" w:hAnsi="Times New Roman" w:cs="Times New Roman"/>
          <w:sz w:val="26"/>
          <w:szCs w:val="26"/>
        </w:rPr>
        <w:t xml:space="preserve">и обязательствах </w:t>
      </w:r>
      <w:r w:rsidR="00FE569E" w:rsidRPr="00C275F1">
        <w:rPr>
          <w:rFonts w:ascii="Times New Roman" w:eastAsia="Times New Roman" w:hAnsi="Times New Roman" w:cs="Times New Roman"/>
          <w:sz w:val="26"/>
          <w:szCs w:val="26"/>
        </w:rPr>
        <w:t>имущественного характера (приказ председателя КСП МОГО «Ухта» от 06.07.2023 № 9/ПД);</w:t>
      </w:r>
    </w:p>
    <w:p w:rsidR="00FE569E" w:rsidRPr="00C275F1" w:rsidRDefault="00FE569E" w:rsidP="007C3F68">
      <w:pPr>
        <w:tabs>
          <w:tab w:val="left" w:pos="82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275F1">
        <w:rPr>
          <w:rFonts w:ascii="Times New Roman" w:eastAsia="Times New Roman" w:hAnsi="Times New Roman" w:cs="Times New Roman"/>
          <w:sz w:val="26"/>
          <w:szCs w:val="26"/>
        </w:rPr>
        <w:t>- Об утверждении Положения о порядке уведомления представителя нанимателя (работодателя) о фактах обращения в целях склонения муниципального служащего КСП МОГО «Ухта» к совершению коррупционных правонарушений (приказ председателя КСП МОГО «Ухта» от 10.07.2023 № 10/ПД);</w:t>
      </w:r>
    </w:p>
    <w:p w:rsidR="00FE569E" w:rsidRPr="00C275F1" w:rsidRDefault="00FE569E" w:rsidP="007C3F68">
      <w:pPr>
        <w:tabs>
          <w:tab w:val="left" w:pos="82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275F1">
        <w:rPr>
          <w:rFonts w:ascii="Times New Roman" w:eastAsia="Times New Roman" w:hAnsi="Times New Roman" w:cs="Times New Roman"/>
          <w:sz w:val="26"/>
          <w:szCs w:val="26"/>
        </w:rPr>
        <w:t>- Об утверждении Порядка личного приема Председателем КСП МОГО «Ухта»</w:t>
      </w:r>
      <w:r w:rsidRPr="00C275F1">
        <w:rPr>
          <w:rFonts w:ascii="Times New Roman" w:hAnsi="Times New Roman" w:cs="Times New Roman"/>
          <w:sz w:val="26"/>
          <w:szCs w:val="26"/>
        </w:rPr>
        <w:t xml:space="preserve"> </w:t>
      </w:r>
      <w:r w:rsidRPr="00C275F1">
        <w:rPr>
          <w:rFonts w:ascii="Times New Roman" w:eastAsia="Times New Roman" w:hAnsi="Times New Roman" w:cs="Times New Roman"/>
          <w:sz w:val="26"/>
          <w:szCs w:val="26"/>
        </w:rPr>
        <w:t>(приказ председателя КСП МОГО «Ухта» от 17.07.2023 № 11/ПД);</w:t>
      </w:r>
    </w:p>
    <w:p w:rsidR="00D55BFD" w:rsidRPr="00C275F1" w:rsidRDefault="00D55BFD" w:rsidP="007C3F68">
      <w:pPr>
        <w:tabs>
          <w:tab w:val="left" w:pos="82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275F1">
        <w:rPr>
          <w:rFonts w:ascii="Times New Roman" w:eastAsia="Times New Roman" w:hAnsi="Times New Roman" w:cs="Times New Roman"/>
          <w:sz w:val="26"/>
          <w:szCs w:val="26"/>
        </w:rPr>
        <w:t>- О внесении изменений в Порядок организации работы по обеспечению доступа к информации о деятельности КСП МОГО «Ухта», утвержденный приказом Председателя КСП МОГО «Ухта» от 04.03.2011 № 08/ПД (приказ председателя КСП МОГО «Ухта» от 17.07.2023 № 12/ПД);</w:t>
      </w:r>
    </w:p>
    <w:p w:rsidR="00D55BFD" w:rsidRPr="00C275F1" w:rsidRDefault="00D55BFD" w:rsidP="007C3F68">
      <w:pPr>
        <w:tabs>
          <w:tab w:val="left" w:pos="82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275F1">
        <w:rPr>
          <w:rFonts w:ascii="Times New Roman" w:eastAsia="Times New Roman" w:hAnsi="Times New Roman" w:cs="Times New Roman"/>
          <w:sz w:val="26"/>
          <w:szCs w:val="26"/>
        </w:rPr>
        <w:t>- Об утверждении Перечня информации о деятельности КСП МОГО «Ухта», размещаемой на Официальном сайте КСП МОГО «Ухта» в информационно-телекоммуникационной сети «Интернет» (приказ председателя КСП МОГО «Ухта»                   от 25.07.2023 № 13/ПД);</w:t>
      </w:r>
    </w:p>
    <w:p w:rsidR="00D55BFD" w:rsidRPr="00C275F1" w:rsidRDefault="00D55BFD" w:rsidP="007C3F68">
      <w:pPr>
        <w:tabs>
          <w:tab w:val="left" w:pos="82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275F1">
        <w:rPr>
          <w:rFonts w:ascii="Times New Roman" w:eastAsia="Times New Roman" w:hAnsi="Times New Roman" w:cs="Times New Roman"/>
          <w:sz w:val="26"/>
          <w:szCs w:val="26"/>
        </w:rPr>
        <w:t>- Об утверждении Методических рекомендаций по информационному наполнению КСП МОГО «Ухта» официального сайта в информационно-телекоммуникационной сети «Интернет</w:t>
      </w:r>
      <w:bookmarkStart w:id="63" w:name="_Hlk157863837"/>
      <w:r w:rsidRPr="00C275F1">
        <w:rPr>
          <w:rFonts w:ascii="Times New Roman" w:eastAsia="Times New Roman" w:hAnsi="Times New Roman" w:cs="Times New Roman"/>
          <w:sz w:val="26"/>
          <w:szCs w:val="26"/>
        </w:rPr>
        <w:t>» (приказ председателя КСП МОГО «Ухта»                   от 2</w:t>
      </w:r>
      <w:r w:rsidR="00D3656A" w:rsidRPr="00C275F1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C275F1">
        <w:rPr>
          <w:rFonts w:ascii="Times New Roman" w:eastAsia="Times New Roman" w:hAnsi="Times New Roman" w:cs="Times New Roman"/>
          <w:sz w:val="26"/>
          <w:szCs w:val="26"/>
        </w:rPr>
        <w:t>.07.2023 № 1</w:t>
      </w:r>
      <w:r w:rsidR="00D3656A" w:rsidRPr="00C275F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275F1">
        <w:rPr>
          <w:rFonts w:ascii="Times New Roman" w:eastAsia="Times New Roman" w:hAnsi="Times New Roman" w:cs="Times New Roman"/>
          <w:sz w:val="26"/>
          <w:szCs w:val="26"/>
        </w:rPr>
        <w:t>/ПД);</w:t>
      </w:r>
    </w:p>
    <w:bookmarkEnd w:id="63"/>
    <w:p w:rsidR="00D3656A" w:rsidRPr="00C275F1" w:rsidRDefault="00D3656A" w:rsidP="007C3F68">
      <w:pPr>
        <w:tabs>
          <w:tab w:val="left" w:pos="82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275F1">
        <w:rPr>
          <w:rFonts w:ascii="Times New Roman" w:eastAsia="Times New Roman" w:hAnsi="Times New Roman" w:cs="Times New Roman"/>
          <w:sz w:val="26"/>
          <w:szCs w:val="26"/>
        </w:rPr>
        <w:t>- Об утверждении должностной инструкции ведущего эксперта КСП» (приказ председателя КСП МОГО «Ухта» от 27.07.2023 № 15/ПД);</w:t>
      </w:r>
    </w:p>
    <w:p w:rsidR="00D3656A" w:rsidRPr="00C275F1" w:rsidRDefault="00D3656A" w:rsidP="007C3F68">
      <w:pPr>
        <w:tabs>
          <w:tab w:val="left" w:pos="82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275F1">
        <w:rPr>
          <w:rFonts w:ascii="Times New Roman" w:eastAsia="Times New Roman" w:hAnsi="Times New Roman" w:cs="Times New Roman"/>
          <w:sz w:val="26"/>
          <w:szCs w:val="26"/>
        </w:rPr>
        <w:t>- Об утверждении Регламента КСП МОГО «Ухта» (приказ председателя КСП МОГО «Ухта» от 16.08.2023 № 18/ПД);</w:t>
      </w:r>
    </w:p>
    <w:p w:rsidR="00D3656A" w:rsidRPr="00C275F1" w:rsidRDefault="00D3656A" w:rsidP="007C3F68">
      <w:pPr>
        <w:tabs>
          <w:tab w:val="left" w:pos="82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275F1">
        <w:rPr>
          <w:rFonts w:ascii="Times New Roman" w:eastAsia="Times New Roman" w:hAnsi="Times New Roman" w:cs="Times New Roman"/>
          <w:sz w:val="26"/>
          <w:szCs w:val="26"/>
        </w:rPr>
        <w:t xml:space="preserve">- О внесении изменений в Положение об оплате труда муниципальных служащих КСП МОГО «Ухта», утвержденное приказом Председателя КСП МОГО </w:t>
      </w:r>
      <w:r w:rsidRPr="00C275F1">
        <w:rPr>
          <w:rFonts w:ascii="Times New Roman" w:eastAsia="Times New Roman" w:hAnsi="Times New Roman" w:cs="Times New Roman"/>
          <w:sz w:val="26"/>
          <w:szCs w:val="26"/>
        </w:rPr>
        <w:lastRenderedPageBreak/>
        <w:t>«Ухта» от 25.03.2011 № 06/ПД» (приказ председателя КСП МОГО «Ухта»                          от 27.11.2023 № 25/ПД);</w:t>
      </w:r>
    </w:p>
    <w:p w:rsidR="00D3656A" w:rsidRPr="00C275F1" w:rsidRDefault="00D3656A" w:rsidP="007C3F68">
      <w:pPr>
        <w:tabs>
          <w:tab w:val="left" w:pos="825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C275F1">
        <w:rPr>
          <w:rFonts w:ascii="Times New Roman" w:eastAsia="Times New Roman" w:hAnsi="Times New Roman" w:cs="Times New Roman"/>
          <w:sz w:val="26"/>
          <w:szCs w:val="26"/>
        </w:rPr>
        <w:t xml:space="preserve"> - О внесении изменений в Положение об оплате труда </w:t>
      </w:r>
      <w:r w:rsidR="00084EE0" w:rsidRPr="00C275F1">
        <w:rPr>
          <w:rFonts w:ascii="Times New Roman" w:eastAsia="Times New Roman" w:hAnsi="Times New Roman" w:cs="Times New Roman"/>
          <w:sz w:val="26"/>
          <w:szCs w:val="26"/>
        </w:rPr>
        <w:t>работников</w:t>
      </w:r>
      <w:r w:rsidRPr="00C275F1">
        <w:rPr>
          <w:rFonts w:ascii="Times New Roman" w:eastAsia="Times New Roman" w:hAnsi="Times New Roman" w:cs="Times New Roman"/>
          <w:sz w:val="26"/>
          <w:szCs w:val="26"/>
        </w:rPr>
        <w:t xml:space="preserve"> КСП МОГО «Ухта»</w:t>
      </w:r>
      <w:r w:rsidR="00084EE0" w:rsidRPr="00C275F1">
        <w:rPr>
          <w:rFonts w:ascii="Times New Roman" w:eastAsia="Times New Roman" w:hAnsi="Times New Roman" w:cs="Times New Roman"/>
          <w:sz w:val="26"/>
          <w:szCs w:val="26"/>
        </w:rPr>
        <w:t xml:space="preserve"> замещающих должности, не являющиеся должностями муниципальной службы</w:t>
      </w:r>
      <w:r w:rsidRPr="00C275F1">
        <w:rPr>
          <w:rFonts w:ascii="Times New Roman" w:eastAsia="Times New Roman" w:hAnsi="Times New Roman" w:cs="Times New Roman"/>
          <w:sz w:val="26"/>
          <w:szCs w:val="26"/>
        </w:rPr>
        <w:t xml:space="preserve">, утвержденное приказом Председателя КСП МОГО «Ухта» от </w:t>
      </w:r>
      <w:r w:rsidR="00084EE0" w:rsidRPr="00C275F1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C275F1">
        <w:rPr>
          <w:rFonts w:ascii="Times New Roman" w:eastAsia="Times New Roman" w:hAnsi="Times New Roman" w:cs="Times New Roman"/>
          <w:sz w:val="26"/>
          <w:szCs w:val="26"/>
        </w:rPr>
        <w:t>.0</w:t>
      </w:r>
      <w:r w:rsidR="00084EE0" w:rsidRPr="00C275F1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C275F1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084EE0" w:rsidRPr="00C275F1"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C275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84EE0" w:rsidRPr="00C275F1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C275F1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084EE0" w:rsidRPr="00C275F1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C275F1">
        <w:rPr>
          <w:rFonts w:ascii="Times New Roman" w:eastAsia="Times New Roman" w:hAnsi="Times New Roman" w:cs="Times New Roman"/>
          <w:sz w:val="26"/>
          <w:szCs w:val="26"/>
        </w:rPr>
        <w:t>/ПД» (приказ председателя КСП МОГО «Ухта» от 27.11.2023 № 2</w:t>
      </w:r>
      <w:r w:rsidR="00084EE0" w:rsidRPr="00C275F1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C275F1">
        <w:rPr>
          <w:rFonts w:ascii="Times New Roman" w:eastAsia="Times New Roman" w:hAnsi="Times New Roman" w:cs="Times New Roman"/>
          <w:sz w:val="26"/>
          <w:szCs w:val="26"/>
        </w:rPr>
        <w:t>/ПД);</w:t>
      </w:r>
    </w:p>
    <w:p w:rsidR="006E5557" w:rsidRPr="006E5557" w:rsidRDefault="006E5557" w:rsidP="007C3F68">
      <w:pPr>
        <w:tabs>
          <w:tab w:val="left" w:pos="825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E5557">
        <w:rPr>
          <w:rFonts w:ascii="Times New Roman" w:eastAsia="Times New Roman" w:hAnsi="Times New Roman" w:cs="Times New Roman"/>
          <w:sz w:val="26"/>
          <w:szCs w:val="26"/>
        </w:rPr>
        <w:t>Во исполнение требований действующего законодательства Российской Федерации о противодействии коррупции в Контрольно-счетной палате были проведены мероприятия по:</w:t>
      </w:r>
    </w:p>
    <w:p w:rsidR="006E5557" w:rsidRPr="006E5557" w:rsidRDefault="006E5557" w:rsidP="007C3F68">
      <w:pPr>
        <w:tabs>
          <w:tab w:val="left" w:pos="825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E5557">
        <w:rPr>
          <w:rFonts w:ascii="Times New Roman" w:eastAsia="Times New Roman" w:hAnsi="Times New Roman" w:cs="Times New Roman"/>
          <w:sz w:val="26"/>
          <w:szCs w:val="26"/>
        </w:rPr>
        <w:t>- организации работы по представлению муниципальными служащими Палаты сведений о доходах, расходах, об имуществе и обязательствах имущественного характера;</w:t>
      </w:r>
    </w:p>
    <w:p w:rsidR="006E5557" w:rsidRPr="006E5557" w:rsidRDefault="006E5557" w:rsidP="007C3F68">
      <w:pPr>
        <w:tabs>
          <w:tab w:val="left" w:pos="825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E5557">
        <w:rPr>
          <w:rFonts w:ascii="Times New Roman" w:eastAsia="Times New Roman" w:hAnsi="Times New Roman" w:cs="Times New Roman"/>
          <w:sz w:val="26"/>
          <w:szCs w:val="26"/>
        </w:rPr>
        <w:t>- проведению внутреннего мониторинга (проверки) сведений о доходах, расходах, об имуществе и обязательствах имущественного характера, представленных муниципальными служащими Палаты.</w:t>
      </w:r>
    </w:p>
    <w:p w:rsidR="005317B4" w:rsidRDefault="006E5557" w:rsidP="007C3F68">
      <w:pPr>
        <w:tabs>
          <w:tab w:val="left" w:pos="825"/>
        </w:tabs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E5557">
        <w:rPr>
          <w:rFonts w:ascii="Times New Roman" w:eastAsia="Times New Roman" w:hAnsi="Times New Roman" w:cs="Times New Roman"/>
          <w:sz w:val="26"/>
          <w:szCs w:val="26"/>
        </w:rPr>
        <w:t>Кроме того, в 202</w:t>
      </w:r>
      <w:r w:rsidR="00AC18C7" w:rsidRPr="00C275F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6E5557">
        <w:rPr>
          <w:rFonts w:ascii="Times New Roman" w:eastAsia="Times New Roman" w:hAnsi="Times New Roman" w:cs="Times New Roman"/>
          <w:sz w:val="26"/>
          <w:szCs w:val="26"/>
        </w:rPr>
        <w:t xml:space="preserve"> году Контрольно-счетной палатой, как одним </w:t>
      </w:r>
      <w:r w:rsidR="00AC18C7" w:rsidRPr="00C275F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</w:t>
      </w:r>
      <w:r w:rsidRPr="006E5557">
        <w:rPr>
          <w:rFonts w:ascii="Times New Roman" w:eastAsia="Times New Roman" w:hAnsi="Times New Roman" w:cs="Times New Roman"/>
          <w:sz w:val="26"/>
          <w:szCs w:val="26"/>
        </w:rPr>
        <w:t xml:space="preserve">из исполнителей программы, реализовывались мероприятия, предусмотренные региональной программой «Противодействие коррупции в Республике Коми </w:t>
      </w:r>
      <w:r w:rsidR="00AC18C7" w:rsidRPr="00C275F1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6E5557">
        <w:rPr>
          <w:rFonts w:ascii="Times New Roman" w:eastAsia="Times New Roman" w:hAnsi="Times New Roman" w:cs="Times New Roman"/>
          <w:sz w:val="26"/>
          <w:szCs w:val="26"/>
        </w:rPr>
        <w:t xml:space="preserve">(2021-2024 годы)», утвержденной </w:t>
      </w:r>
      <w:hyperlink r:id="rId23" w:history="1">
        <w:r w:rsidRPr="006E5557">
          <w:rPr>
            <w:rFonts w:ascii="Times New Roman" w:eastAsia="Times New Roman" w:hAnsi="Times New Roman" w:cs="Times New Roman"/>
            <w:sz w:val="26"/>
            <w:szCs w:val="26"/>
          </w:rPr>
          <w:t>Указ</w:t>
        </w:r>
      </w:hyperlink>
      <w:r w:rsidRPr="006E5557">
        <w:rPr>
          <w:rFonts w:ascii="Times New Roman" w:eastAsia="Times New Roman" w:hAnsi="Times New Roman" w:cs="Times New Roman"/>
          <w:sz w:val="26"/>
          <w:szCs w:val="26"/>
        </w:rPr>
        <w:t xml:space="preserve">ом Главы Республики Коми от 16.09.2021 </w:t>
      </w:r>
      <w:r w:rsidR="00AC18C7" w:rsidRPr="00C275F1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6E5557">
        <w:rPr>
          <w:rFonts w:ascii="Times New Roman" w:eastAsia="Times New Roman" w:hAnsi="Times New Roman" w:cs="Times New Roman"/>
          <w:sz w:val="26"/>
          <w:szCs w:val="26"/>
        </w:rPr>
        <w:t xml:space="preserve"> 111 «Об утверждении региональной программы».</w:t>
      </w:r>
    </w:p>
    <w:p w:rsidR="006E5557" w:rsidRPr="006E5557" w:rsidRDefault="006E5557" w:rsidP="007C3F68">
      <w:pPr>
        <w:tabs>
          <w:tab w:val="left" w:pos="825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E55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317B4">
        <w:rPr>
          <w:rFonts w:ascii="Times New Roman" w:eastAsia="Times New Roman" w:hAnsi="Times New Roman" w:cs="Times New Roman"/>
          <w:sz w:val="26"/>
          <w:szCs w:val="26"/>
        </w:rPr>
        <w:t xml:space="preserve">В рамках исполнения установленных полномочий Контрольно-счетная палата руководствуется </w:t>
      </w:r>
      <w:r w:rsidR="005317B4" w:rsidRPr="005317B4">
        <w:rPr>
          <w:rFonts w:ascii="Times New Roman" w:eastAsia="Times New Roman" w:hAnsi="Times New Roman" w:cs="Times New Roman"/>
          <w:sz w:val="26"/>
          <w:szCs w:val="26"/>
        </w:rPr>
        <w:t>основны</w:t>
      </w:r>
      <w:r w:rsidR="005317B4">
        <w:rPr>
          <w:rFonts w:ascii="Times New Roman" w:eastAsia="Times New Roman" w:hAnsi="Times New Roman" w:cs="Times New Roman"/>
          <w:sz w:val="26"/>
          <w:szCs w:val="26"/>
        </w:rPr>
        <w:t>ми</w:t>
      </w:r>
      <w:r w:rsidR="005317B4" w:rsidRPr="005317B4">
        <w:rPr>
          <w:rFonts w:ascii="Times New Roman" w:eastAsia="Times New Roman" w:hAnsi="Times New Roman" w:cs="Times New Roman"/>
          <w:sz w:val="26"/>
          <w:szCs w:val="26"/>
        </w:rPr>
        <w:t xml:space="preserve"> вектор</w:t>
      </w:r>
      <w:r w:rsidR="005317B4">
        <w:rPr>
          <w:rFonts w:ascii="Times New Roman" w:eastAsia="Times New Roman" w:hAnsi="Times New Roman" w:cs="Times New Roman"/>
          <w:sz w:val="26"/>
          <w:szCs w:val="26"/>
        </w:rPr>
        <w:t>ами</w:t>
      </w:r>
      <w:r w:rsidR="005317B4" w:rsidRPr="005317B4">
        <w:rPr>
          <w:rFonts w:ascii="Times New Roman" w:eastAsia="Times New Roman" w:hAnsi="Times New Roman" w:cs="Times New Roman"/>
          <w:sz w:val="26"/>
          <w:szCs w:val="26"/>
        </w:rPr>
        <w:t xml:space="preserve"> развития </w:t>
      </w:r>
      <w:r w:rsidR="005317B4">
        <w:rPr>
          <w:rFonts w:ascii="Times New Roman" w:eastAsia="Times New Roman" w:hAnsi="Times New Roman" w:cs="Times New Roman"/>
          <w:sz w:val="26"/>
          <w:szCs w:val="26"/>
        </w:rPr>
        <w:t xml:space="preserve">внешнего муниципального </w:t>
      </w:r>
      <w:r w:rsidR="005317B4" w:rsidRPr="005317B4">
        <w:rPr>
          <w:rFonts w:ascii="Times New Roman" w:eastAsia="Times New Roman" w:hAnsi="Times New Roman" w:cs="Times New Roman"/>
          <w:sz w:val="26"/>
          <w:szCs w:val="26"/>
        </w:rPr>
        <w:t xml:space="preserve">контроля. В частности, сегодня при формировании новой концепции финансового контроля акцент делается на развитии экспертно-аналитической деятельности, </w:t>
      </w:r>
      <w:r w:rsidR="00394129">
        <w:rPr>
          <w:rFonts w:ascii="Times New Roman" w:eastAsia="Times New Roman" w:hAnsi="Times New Roman" w:cs="Times New Roman"/>
          <w:sz w:val="26"/>
          <w:szCs w:val="26"/>
        </w:rPr>
        <w:t>осуществлени</w:t>
      </w:r>
      <w:r w:rsidR="00871076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394129">
        <w:rPr>
          <w:rFonts w:ascii="Times New Roman" w:eastAsia="Times New Roman" w:hAnsi="Times New Roman" w:cs="Times New Roman"/>
          <w:sz w:val="26"/>
          <w:szCs w:val="26"/>
        </w:rPr>
        <w:t>помощи</w:t>
      </w:r>
      <w:r w:rsidR="00394129" w:rsidRPr="005317B4">
        <w:rPr>
          <w:rFonts w:ascii="Times New Roman" w:eastAsia="Times New Roman" w:hAnsi="Times New Roman" w:cs="Times New Roman"/>
          <w:sz w:val="26"/>
          <w:szCs w:val="26"/>
        </w:rPr>
        <w:t xml:space="preserve"> проверяемым организациям</w:t>
      </w:r>
      <w:r w:rsidR="00871076">
        <w:rPr>
          <w:rFonts w:ascii="Times New Roman" w:eastAsia="Times New Roman" w:hAnsi="Times New Roman" w:cs="Times New Roman"/>
          <w:sz w:val="26"/>
          <w:szCs w:val="26"/>
        </w:rPr>
        <w:t xml:space="preserve"> в недопущении нарушений</w:t>
      </w:r>
      <w:r w:rsidR="005317B4" w:rsidRPr="005317B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394129">
        <w:rPr>
          <w:rFonts w:ascii="Times New Roman" w:eastAsia="Times New Roman" w:hAnsi="Times New Roman" w:cs="Times New Roman"/>
          <w:sz w:val="26"/>
          <w:szCs w:val="26"/>
        </w:rPr>
        <w:t>Результаты контрольных и экспертно-аналитических мероприятий, осуществленных Палатой</w:t>
      </w:r>
      <w:r w:rsidR="00871076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394129">
        <w:rPr>
          <w:rFonts w:ascii="Times New Roman" w:eastAsia="Times New Roman" w:hAnsi="Times New Roman" w:cs="Times New Roman"/>
          <w:sz w:val="26"/>
          <w:szCs w:val="26"/>
        </w:rPr>
        <w:t>в</w:t>
      </w:r>
      <w:r w:rsidR="0087107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4129">
        <w:rPr>
          <w:rFonts w:ascii="Times New Roman" w:eastAsia="Times New Roman" w:hAnsi="Times New Roman" w:cs="Times New Roman"/>
          <w:sz w:val="26"/>
          <w:szCs w:val="26"/>
        </w:rPr>
        <w:t>2023 году</w:t>
      </w:r>
      <w:r w:rsidR="00871076">
        <w:rPr>
          <w:rFonts w:ascii="Times New Roman" w:eastAsia="Times New Roman" w:hAnsi="Times New Roman" w:cs="Times New Roman"/>
          <w:sz w:val="26"/>
          <w:szCs w:val="26"/>
        </w:rPr>
        <w:t xml:space="preserve">, не только </w:t>
      </w:r>
      <w:r w:rsidR="00871076" w:rsidRPr="005317B4">
        <w:rPr>
          <w:rFonts w:ascii="Times New Roman" w:eastAsia="Times New Roman" w:hAnsi="Times New Roman" w:cs="Times New Roman"/>
          <w:sz w:val="26"/>
          <w:szCs w:val="26"/>
        </w:rPr>
        <w:t>констатир</w:t>
      </w:r>
      <w:r w:rsidR="00871076">
        <w:rPr>
          <w:rFonts w:ascii="Times New Roman" w:eastAsia="Times New Roman" w:hAnsi="Times New Roman" w:cs="Times New Roman"/>
          <w:sz w:val="26"/>
          <w:szCs w:val="26"/>
        </w:rPr>
        <w:t>уют</w:t>
      </w:r>
      <w:r w:rsidR="00871076" w:rsidRPr="005317B4">
        <w:rPr>
          <w:rFonts w:ascii="Times New Roman" w:eastAsia="Times New Roman" w:hAnsi="Times New Roman" w:cs="Times New Roman"/>
          <w:sz w:val="26"/>
          <w:szCs w:val="26"/>
        </w:rPr>
        <w:t xml:space="preserve"> нарушения</w:t>
      </w:r>
      <w:r w:rsidR="00871076">
        <w:rPr>
          <w:rFonts w:ascii="Times New Roman" w:eastAsia="Times New Roman" w:hAnsi="Times New Roman" w:cs="Times New Roman"/>
          <w:sz w:val="26"/>
          <w:szCs w:val="26"/>
        </w:rPr>
        <w:t>, но и способствуют повышению качества принимаемых нормативно-правовых актов, усилению внутреннего финансового контроля в проверяемых организациях, недопущению впредь установленных нарушений, повышению финансовой дисциплины.</w:t>
      </w:r>
      <w:r w:rsidR="004E6606">
        <w:rPr>
          <w:rFonts w:ascii="Times New Roman" w:eastAsia="Times New Roman" w:hAnsi="Times New Roman" w:cs="Times New Roman"/>
          <w:sz w:val="26"/>
          <w:szCs w:val="26"/>
        </w:rPr>
        <w:t xml:space="preserve"> Ключевыми приоритетами на предстоящий период работы Контрольно-счетной палаты муниципального округа «Ухта» станут:</w:t>
      </w:r>
      <w:r w:rsidR="004E6606" w:rsidRPr="004E6606">
        <w:rPr>
          <w:rFonts w:ascii="Times New Roman" w:eastAsia="Times New Roman" w:hAnsi="Times New Roman" w:cs="Times New Roman"/>
          <w:sz w:val="26"/>
          <w:szCs w:val="26"/>
        </w:rPr>
        <w:t xml:space="preserve"> своевременное предотвращение рисков </w:t>
      </w:r>
      <w:r w:rsidR="004E6606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="004E6606" w:rsidRPr="004E6606">
        <w:rPr>
          <w:rFonts w:ascii="Times New Roman" w:eastAsia="Times New Roman" w:hAnsi="Times New Roman" w:cs="Times New Roman"/>
          <w:sz w:val="26"/>
          <w:szCs w:val="26"/>
        </w:rPr>
        <w:t>и потерь</w:t>
      </w:r>
      <w:r w:rsidR="004E6606">
        <w:rPr>
          <w:rFonts w:ascii="Times New Roman" w:eastAsia="Times New Roman" w:hAnsi="Times New Roman" w:cs="Times New Roman"/>
          <w:sz w:val="26"/>
          <w:szCs w:val="26"/>
        </w:rPr>
        <w:t xml:space="preserve"> бюджета округа</w:t>
      </w:r>
      <w:r w:rsidR="004E6606" w:rsidRPr="004E6606">
        <w:rPr>
          <w:rFonts w:ascii="Times New Roman" w:eastAsia="Times New Roman" w:hAnsi="Times New Roman" w:cs="Times New Roman"/>
          <w:sz w:val="26"/>
          <w:szCs w:val="26"/>
        </w:rPr>
        <w:t>;</w:t>
      </w:r>
      <w:r w:rsidR="004E66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6606" w:rsidRPr="004E6606">
        <w:rPr>
          <w:rFonts w:ascii="Times New Roman" w:eastAsia="Times New Roman" w:hAnsi="Times New Roman" w:cs="Times New Roman"/>
          <w:sz w:val="26"/>
          <w:szCs w:val="26"/>
        </w:rPr>
        <w:t>профилактика бюджетных нарушений;</w:t>
      </w:r>
      <w:r w:rsidR="004E66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6606" w:rsidRPr="004E6606">
        <w:rPr>
          <w:rFonts w:ascii="Times New Roman" w:eastAsia="Times New Roman" w:hAnsi="Times New Roman" w:cs="Times New Roman"/>
          <w:sz w:val="26"/>
          <w:szCs w:val="26"/>
        </w:rPr>
        <w:t>выявление резервов бюджета</w:t>
      </w:r>
      <w:r w:rsidR="004E660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«Ухта»;</w:t>
      </w:r>
      <w:r w:rsidR="007755A9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взаимодействие с Союзом МКСО и </w:t>
      </w:r>
      <w:r w:rsidR="007755A9" w:rsidRPr="007755A9">
        <w:rPr>
          <w:rFonts w:ascii="Times New Roman" w:eastAsia="Times New Roman" w:hAnsi="Times New Roman" w:cs="Times New Roman"/>
          <w:sz w:val="26"/>
          <w:szCs w:val="26"/>
        </w:rPr>
        <w:t>другими контрольно-счетными органами по вопросам организации деятельности и исполнения полномочий органа внешнего муниципального финансового контроля</w:t>
      </w:r>
      <w:r w:rsidR="007755A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755A9" w:rsidRPr="007755A9" w:rsidRDefault="007755A9" w:rsidP="007C3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55A9">
        <w:rPr>
          <w:rFonts w:ascii="Times New Roman" w:eastAsia="Times New Roman" w:hAnsi="Times New Roman" w:cs="Times New Roman"/>
          <w:sz w:val="26"/>
          <w:szCs w:val="26"/>
        </w:rPr>
        <w:t xml:space="preserve">Также, следует отметить, что, Контрольно-счетная палата </w:t>
      </w:r>
      <w:r>
        <w:rPr>
          <w:rFonts w:ascii="Times New Roman" w:eastAsia="Times New Roman" w:hAnsi="Times New Roman" w:cs="Times New Roman"/>
          <w:sz w:val="26"/>
          <w:szCs w:val="26"/>
        </w:rPr>
        <w:t>продолжает</w:t>
      </w:r>
      <w:r w:rsidRPr="007755A9">
        <w:rPr>
          <w:rFonts w:ascii="Times New Roman" w:eastAsia="Times New Roman" w:hAnsi="Times New Roman" w:cs="Times New Roman"/>
          <w:sz w:val="26"/>
          <w:szCs w:val="26"/>
        </w:rPr>
        <w:t xml:space="preserve"> осуществля</w:t>
      </w:r>
      <w:r>
        <w:rPr>
          <w:rFonts w:ascii="Times New Roman" w:eastAsia="Times New Roman" w:hAnsi="Times New Roman" w:cs="Times New Roman"/>
          <w:sz w:val="26"/>
          <w:szCs w:val="26"/>
        </w:rPr>
        <w:t>ть</w:t>
      </w:r>
      <w:r w:rsidRPr="007755A9">
        <w:rPr>
          <w:rFonts w:ascii="Times New Roman" w:eastAsia="Times New Roman" w:hAnsi="Times New Roman" w:cs="Times New Roman"/>
          <w:sz w:val="26"/>
          <w:szCs w:val="26"/>
        </w:rPr>
        <w:t xml:space="preserve"> поддержку </w:t>
      </w:r>
      <w:r w:rsidR="000A24EF">
        <w:rPr>
          <w:rFonts w:ascii="Times New Roman" w:eastAsia="Times New Roman" w:hAnsi="Times New Roman" w:cs="Times New Roman"/>
          <w:sz w:val="26"/>
          <w:szCs w:val="26"/>
        </w:rPr>
        <w:t xml:space="preserve">добровольцев и </w:t>
      </w:r>
      <w:r w:rsidRPr="007755A9">
        <w:rPr>
          <w:rFonts w:ascii="Times New Roman" w:eastAsia="Times New Roman" w:hAnsi="Times New Roman" w:cs="Times New Roman"/>
          <w:sz w:val="26"/>
          <w:szCs w:val="26"/>
        </w:rPr>
        <w:t xml:space="preserve">военнослужащих, участвующих </w:t>
      </w:r>
      <w:r w:rsidR="000A24E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7755A9">
        <w:rPr>
          <w:rFonts w:ascii="Times New Roman" w:eastAsia="Times New Roman" w:hAnsi="Times New Roman" w:cs="Times New Roman"/>
          <w:sz w:val="26"/>
          <w:szCs w:val="26"/>
        </w:rPr>
        <w:t>в специальной военной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операции,</w:t>
      </w:r>
      <w:r w:rsidRPr="007755A9">
        <w:rPr>
          <w:rFonts w:ascii="Times New Roman" w:eastAsia="Times New Roman" w:hAnsi="Times New Roman" w:cs="Times New Roman"/>
          <w:sz w:val="26"/>
          <w:szCs w:val="26"/>
        </w:rPr>
        <w:t xml:space="preserve"> посредством перечисления сотрудниками КСП денежных средств, в целях последующей закупки организаторами сбора необходим</w:t>
      </w:r>
      <w:r w:rsidR="000A24EF">
        <w:rPr>
          <w:rFonts w:ascii="Times New Roman" w:eastAsia="Times New Roman" w:hAnsi="Times New Roman" w:cs="Times New Roman"/>
          <w:sz w:val="26"/>
          <w:szCs w:val="26"/>
        </w:rPr>
        <w:t>ого для бойцов</w:t>
      </w:r>
      <w:r w:rsidRPr="007755A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D2799" w:rsidRDefault="00DD2799" w:rsidP="007C3F6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6"/>
          <w:szCs w:val="26"/>
        </w:rPr>
      </w:pPr>
    </w:p>
    <w:p w:rsidR="009B5FC6" w:rsidRDefault="009B5FC6" w:rsidP="007C3F6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6"/>
          <w:szCs w:val="26"/>
        </w:rPr>
      </w:pPr>
    </w:p>
    <w:p w:rsidR="009B5FC6" w:rsidRDefault="009B5FC6" w:rsidP="007C3F6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6"/>
          <w:szCs w:val="26"/>
        </w:rPr>
      </w:pPr>
    </w:p>
    <w:p w:rsidR="00C275F1" w:rsidRPr="00C275F1" w:rsidRDefault="00C275F1" w:rsidP="007C3F6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6"/>
          <w:szCs w:val="26"/>
        </w:rPr>
      </w:pPr>
      <w:r w:rsidRPr="00C275F1">
        <w:rPr>
          <w:rFonts w:ascii="Times New Roman" w:eastAsia="Times New Roman" w:hAnsi="Times New Roman" w:cs="Times New Roman"/>
          <w:sz w:val="26"/>
          <w:szCs w:val="26"/>
        </w:rPr>
        <w:t>Председатель</w:t>
      </w:r>
    </w:p>
    <w:p w:rsidR="00C275F1" w:rsidRPr="00C275F1" w:rsidRDefault="00C275F1" w:rsidP="007C3F68">
      <w:pPr>
        <w:spacing w:after="0" w:line="240" w:lineRule="auto"/>
        <w:ind w:right="-142"/>
        <w:rPr>
          <w:rFonts w:ascii="Times New Roman" w:eastAsia="Times New Roman" w:hAnsi="Times New Roman" w:cs="Times New Roman"/>
          <w:sz w:val="26"/>
          <w:szCs w:val="26"/>
        </w:rPr>
      </w:pPr>
      <w:r w:rsidRPr="00C275F1">
        <w:rPr>
          <w:rFonts w:ascii="Times New Roman" w:eastAsia="Times New Roman" w:hAnsi="Times New Roman" w:cs="Times New Roman"/>
          <w:sz w:val="26"/>
          <w:szCs w:val="26"/>
        </w:rPr>
        <w:t xml:space="preserve">Контрольно-счетной палаты </w:t>
      </w:r>
    </w:p>
    <w:p w:rsidR="00790E1B" w:rsidRDefault="00DA16B5" w:rsidP="007C3F68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="00C275F1">
        <w:rPr>
          <w:rFonts w:ascii="Times New Roman" w:eastAsia="Times New Roman" w:hAnsi="Times New Roman" w:cs="Times New Roman"/>
          <w:sz w:val="26"/>
          <w:szCs w:val="26"/>
        </w:rPr>
        <w:t>униципального округа</w:t>
      </w:r>
      <w:r w:rsidR="00C275F1" w:rsidRPr="00C275F1">
        <w:rPr>
          <w:rFonts w:ascii="Times New Roman" w:eastAsia="Times New Roman" w:hAnsi="Times New Roman" w:cs="Times New Roman"/>
          <w:sz w:val="26"/>
          <w:szCs w:val="26"/>
        </w:rPr>
        <w:t xml:space="preserve"> «Ухта»                                                                  </w:t>
      </w:r>
      <w:r w:rsidR="00C275F1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C275F1" w:rsidRPr="00C275F1">
        <w:rPr>
          <w:rFonts w:ascii="Times New Roman" w:eastAsia="Times New Roman" w:hAnsi="Times New Roman" w:cs="Times New Roman"/>
          <w:sz w:val="26"/>
          <w:szCs w:val="26"/>
        </w:rPr>
        <w:t>А.В. Бартева</w:t>
      </w:r>
    </w:p>
    <w:p w:rsidR="000A24EF" w:rsidRDefault="000A24EF" w:rsidP="007C3F68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45" w:type="dxa"/>
        <w:tblInd w:w="118" w:type="dxa"/>
        <w:tblLook w:val="04A0" w:firstRow="1" w:lastRow="0" w:firstColumn="1" w:lastColumn="0" w:noHBand="0" w:noVBand="1"/>
      </w:tblPr>
      <w:tblGrid>
        <w:gridCol w:w="9745"/>
      </w:tblGrid>
      <w:tr w:rsidR="003C28AA" w:rsidRPr="003C28AA" w:rsidTr="003C28AA">
        <w:trPr>
          <w:trHeight w:val="2247"/>
        </w:trPr>
        <w:tc>
          <w:tcPr>
            <w:tcW w:w="9745" w:type="dxa"/>
            <w:tcBorders>
              <w:bottom w:val="nil"/>
            </w:tcBorders>
            <w:shd w:val="clear" w:color="auto" w:fill="auto"/>
            <w:vAlign w:val="center"/>
          </w:tcPr>
          <w:p w:rsidR="003C28AA" w:rsidRPr="003C28AA" w:rsidRDefault="003C28AA" w:rsidP="00BC6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C28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Приложение</w:t>
            </w:r>
          </w:p>
          <w:p w:rsidR="003C28AA" w:rsidRPr="003C28AA" w:rsidRDefault="003C28AA" w:rsidP="00BC6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C28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 Отчету о деятельности</w:t>
            </w:r>
          </w:p>
          <w:p w:rsidR="003C28AA" w:rsidRPr="003C28AA" w:rsidRDefault="003C28AA" w:rsidP="00BC6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C28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Контрольно-счетной палаты </w:t>
            </w:r>
          </w:p>
          <w:p w:rsidR="003C28AA" w:rsidRPr="003C28AA" w:rsidRDefault="003C28AA" w:rsidP="00BC6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C28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муниципального округа «Ухта»</w:t>
            </w:r>
          </w:p>
          <w:p w:rsidR="003C28AA" w:rsidRPr="003C28AA" w:rsidRDefault="003C28AA" w:rsidP="00BC6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C28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Республики Коми </w:t>
            </w:r>
          </w:p>
          <w:p w:rsidR="003C28AA" w:rsidRPr="003C28AA" w:rsidRDefault="003C28AA" w:rsidP="00BC6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C28A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за 2023 год</w:t>
            </w:r>
          </w:p>
          <w:p w:rsidR="003C28AA" w:rsidRPr="003C28AA" w:rsidRDefault="003C28AA" w:rsidP="00BC67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C28AA" w:rsidRPr="00BC67B9" w:rsidRDefault="003C28AA" w:rsidP="00BC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C67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Реестр</w:t>
            </w:r>
          </w:p>
          <w:p w:rsidR="003C28AA" w:rsidRPr="00BC67B9" w:rsidRDefault="00375D7C" w:rsidP="00BC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r w:rsidR="003C28AA" w:rsidRPr="00BC67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оступивших в Контрольно-счетную палату проектов решений</w:t>
            </w:r>
          </w:p>
          <w:p w:rsidR="003C28AA" w:rsidRPr="00BC67B9" w:rsidRDefault="003C28AA" w:rsidP="00BC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C67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Совета МОГО «Ухта», Совета муниципального округа «Ухта» </w:t>
            </w:r>
            <w:r w:rsidR="00BC67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</w:t>
            </w:r>
            <w:r w:rsidRPr="00BC67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 подготовленных Заключений (Информационных писем) по ним</w:t>
            </w:r>
          </w:p>
          <w:p w:rsidR="003C28AA" w:rsidRPr="003C28AA" w:rsidRDefault="003C28AA" w:rsidP="00BC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67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 период с 31.01.2023 по 15.12.2023</w:t>
            </w:r>
          </w:p>
        </w:tc>
      </w:tr>
    </w:tbl>
    <w:p w:rsidR="003C28AA" w:rsidRPr="003C28AA" w:rsidRDefault="003C28AA" w:rsidP="003C28AA">
      <w:pPr>
        <w:spacing w:after="0" w:line="240" w:lineRule="auto"/>
        <w:ind w:right="-14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53" w:type="dxa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9"/>
        <w:gridCol w:w="1386"/>
        <w:gridCol w:w="1478"/>
        <w:gridCol w:w="1523"/>
        <w:gridCol w:w="4857"/>
      </w:tblGrid>
      <w:tr w:rsidR="00AB5538" w:rsidRPr="00AB5538" w:rsidTr="00AB5538">
        <w:trPr>
          <w:trHeight w:val="1893"/>
          <w:tblHeader/>
        </w:trPr>
        <w:tc>
          <w:tcPr>
            <w:tcW w:w="409" w:type="dxa"/>
            <w:shd w:val="clear" w:color="auto" w:fill="auto"/>
            <w:vAlign w:val="center"/>
          </w:tcPr>
          <w:p w:rsidR="003C28AA" w:rsidRPr="00AB5538" w:rsidRDefault="003C28AA" w:rsidP="003C28AA">
            <w:pPr>
              <w:spacing w:after="0" w:line="240" w:lineRule="auto"/>
              <w:ind w:left="-121" w:right="-7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Дата поступления проекта решения в адрес КСП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Дата </w:t>
            </w:r>
          </w:p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 исх. номер</w:t>
            </w:r>
          </w:p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итогового документа КСП по проекту решения</w:t>
            </w:r>
          </w:p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3C28AA" w:rsidRPr="00AB5538" w:rsidRDefault="003C28AA" w:rsidP="003C2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Дата</w:t>
            </w:r>
          </w:p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 номер</w:t>
            </w:r>
          </w:p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решения, принятого Советом МОГО «Ухта», Советом муниципального округа «Ухта»</w:t>
            </w:r>
          </w:p>
          <w:p w:rsidR="003C28AA" w:rsidRPr="00AB5538" w:rsidRDefault="003C28AA" w:rsidP="003C2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57" w:type="dxa"/>
            <w:shd w:val="clear" w:color="auto" w:fill="auto"/>
            <w:vAlign w:val="center"/>
            <w:hideMark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итогового документа,</w:t>
            </w:r>
          </w:p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подготовленного Контрольно-счетной палатой </w:t>
            </w:r>
          </w:p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 проекту решения Совета МОГО «Ухта», Советом муниципального округа «Ухта»</w:t>
            </w:r>
          </w:p>
        </w:tc>
      </w:tr>
      <w:tr w:rsidR="00AB5538" w:rsidRPr="00AB5538" w:rsidTr="00AB5538">
        <w:trPr>
          <w:tblHeader/>
        </w:trPr>
        <w:tc>
          <w:tcPr>
            <w:tcW w:w="409" w:type="dxa"/>
            <w:shd w:val="clear" w:color="auto" w:fill="auto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857" w:type="dxa"/>
            <w:shd w:val="clear" w:color="auto" w:fill="auto"/>
            <w:vAlign w:val="center"/>
            <w:hideMark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AB5538" w:rsidRPr="00AB5538" w:rsidTr="00AB5538">
        <w:trPr>
          <w:trHeight w:val="836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31.01.2023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02.03.2023       № 05-01/1</w:t>
            </w:r>
          </w:p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15.03.2023        № 206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Заключение по проекту решения Совета МОГО «Ухта» </w:t>
            </w:r>
            <w:r w:rsidR="00DA16B5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«</w:t>
            </w: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 внесении изменений в решение Совета МОГО «Ухта»</w:t>
            </w:r>
            <w:r w:rsidR="00F267C5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</w:t>
            </w: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29.04.2009 №317 «Об утверждении Положения о муниципальной службе в МОГО «Ухта»</w:t>
            </w:r>
          </w:p>
        </w:tc>
      </w:tr>
      <w:tr w:rsidR="00AB5538" w:rsidRPr="00AB5538" w:rsidTr="00AB5538">
        <w:trPr>
          <w:trHeight w:val="497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10.02.2023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14.02.2023       № 02-20/02; 06.03.2023       № 02-20/08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15.03.2023        № 205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Информация по проекту решения Совета МОГО «Ухта»</w:t>
            </w:r>
          </w:p>
          <w:p w:rsidR="003C28AA" w:rsidRPr="00AB5538" w:rsidRDefault="00DA16B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 внесении изменений в решение Совета МОГО «Ухта»</w:t>
            </w:r>
            <w:r w:rsidR="00F267C5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13.10.2020 №04 «Об утверждении составов постоянных комиссий Совета МОГО «Ухта» 6-го созыва»</w:t>
            </w:r>
          </w:p>
        </w:tc>
      </w:tr>
      <w:tr w:rsidR="00AB5538" w:rsidRPr="00AB5538" w:rsidTr="00AB5538">
        <w:trPr>
          <w:trHeight w:val="829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01.03.2023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09.03.2023       № 02-20/14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15.03.2023        № 207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Информация по проекту решения Совета МОГО «Ухта»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 внесении изменений в решение Совета МОГО «Ухта»</w:t>
            </w: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19.05.2021 № 55 «Об утверждении Положения о порядке </w:t>
            </w: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и условиях приватизации муниципального имущества, находящегося в собственности муниципального образования городского округа «Ухта»</w:t>
            </w:r>
          </w:p>
        </w:tc>
      </w:tr>
      <w:tr w:rsidR="00AB5538" w:rsidRPr="00AB5538" w:rsidTr="00AB5538">
        <w:trPr>
          <w:trHeight w:val="1034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sz w:val="18"/>
                <w:szCs w:val="18"/>
              </w:rPr>
              <w:t>02.03.2023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04.03.2023        № 05-01/4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15.03.2023        № 208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Заключение по проекту решения Совета МОГО «Ухта» 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 внесении изменений в решение Совета МОГО «Ухта» </w:t>
            </w: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от 28.10.2022 № 173 «Об утверждении Прогнозного плана приватизации муниципального имущества МОГО «Ухта» на 2023 год и плановый период 2024-2025 годов»</w:t>
            </w:r>
          </w:p>
        </w:tc>
      </w:tr>
      <w:tr w:rsidR="00AB5538" w:rsidRPr="00AB5538" w:rsidTr="00AB5538">
        <w:trPr>
          <w:trHeight w:val="711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sz w:val="18"/>
                <w:szCs w:val="18"/>
              </w:rPr>
              <w:t>02.03.2023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04.03.2023       № 05-01/2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15.03.2023        № 210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Заключение по проекту решения Совета МОГО «Ухта»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«О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внесении изменений в решение Совета МОГО «Ухта» </w:t>
            </w: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06.03.2008 № 152 «Об утверждении Порядка управления </w:t>
            </w: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и распоряжения имуществом, находящимся в собственности муниципального образования городского округа «Ухта»</w:t>
            </w:r>
          </w:p>
        </w:tc>
      </w:tr>
      <w:tr w:rsidR="00AB5538" w:rsidRPr="00AB5538" w:rsidTr="00AB5538">
        <w:trPr>
          <w:trHeight w:val="753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sz w:val="18"/>
                <w:szCs w:val="18"/>
              </w:rPr>
              <w:t>02.03.2023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06.03.2023       № 02-20/09</w:t>
            </w:r>
          </w:p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15.03.2023        № 203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Информация по проекту решения Совета МОГО «Ухта» 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 поддержке предложения граждан города Ухты о присвоении городу Ухта почетного звания Российской Федерации «Город трудовой доблести»</w:t>
            </w:r>
          </w:p>
        </w:tc>
      </w:tr>
      <w:tr w:rsidR="00AB5538" w:rsidRPr="00AB5538" w:rsidTr="00AB5538">
        <w:trPr>
          <w:trHeight w:val="828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sz w:val="18"/>
                <w:szCs w:val="18"/>
              </w:rPr>
              <w:t>02.03.2023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07.03.2023       № 05-01/6</w:t>
            </w:r>
          </w:p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15.03.2023        № 209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Заключение по проекту решения Совета МОГО «Ухта» 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 утверждении Перечня движимого имущества, принимаемого </w:t>
            </w:r>
            <w:r w:rsidR="00FA0EFF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собственность муниципального образования городского округа «Ухта» из государственной собственности Республики Коми» </w:t>
            </w:r>
          </w:p>
        </w:tc>
      </w:tr>
      <w:tr w:rsidR="00AB5538" w:rsidRPr="00AB5538" w:rsidTr="00AB5538">
        <w:trPr>
          <w:trHeight w:val="565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sz w:val="18"/>
                <w:szCs w:val="18"/>
              </w:rPr>
              <w:t>02.03.2023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04.03.2023       № 05-01/3</w:t>
            </w:r>
          </w:p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15.03.2023        № 211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Заключение по проекту решения Совета МОГО «Ухта»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 перевозке отдельной категории граждан на дачных автобусных маршрутах в установленных границах МОГО «Ухта» в 2023 году</w:t>
            </w: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B5538" w:rsidRPr="00AB5538" w:rsidTr="00AB5538">
        <w:trPr>
          <w:trHeight w:val="581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03.03.2023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07.03.2023       № 05-01/5 </w:t>
            </w:r>
          </w:p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15.03.2023        № 199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Заключение по проекту решения Совета МОГО «Ухта» 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 преобразовании муниципального образования городского округа «Ухта» путем изменения статуса муниципального образования городского округа «Ухта» на муниципальное образование муниципальный округ «Ухта» и внесении в порядке законодательной инициативы в Государственный Совет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Республики Коми проекта закона Республики Коми «О наделении муниципального образования городского округа «Ухта» статусом муниципального округа и внесении в связи с этим изменений в Закон Республики Коми «О территориальной организации местного самоуправления в Республике Коми» </w:t>
            </w:r>
          </w:p>
        </w:tc>
      </w:tr>
      <w:tr w:rsidR="00AB5538" w:rsidRPr="00AB5538" w:rsidTr="00AB5538">
        <w:trPr>
          <w:trHeight w:val="836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07.03.2023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09.03.2023       № 02-20/12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15.03.2023        № 204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Информация по проекту решения Совета МОГО «Ухта»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Об увековечивании памяти выдающихся деятелей, заслуженных лиц, исторических событий и памятных дат в МОГО «Ухта»</w:t>
            </w:r>
          </w:p>
        </w:tc>
      </w:tr>
      <w:tr w:rsidR="00AB5538" w:rsidRPr="00AB5538" w:rsidTr="00AB5538">
        <w:trPr>
          <w:trHeight w:val="797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09.03.2023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10.03.2023       № 02-20/15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15.03.2023         № 200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Информация по проекту решения Совета МОГО «Ухта»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 обращении в Государственный Совет Республики Коми по вопросу о выступлении с законодательной инициативой об ограничении продажи электронных сигарет, жидкостей для заправки </w:t>
            </w:r>
            <w:proofErr w:type="spellStart"/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вейпов</w:t>
            </w:r>
            <w:proofErr w:type="spellEnd"/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несовершеннолетним детям и о полном запрете употребления </w:t>
            </w:r>
            <w:proofErr w:type="spellStart"/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вейпов</w:t>
            </w:r>
            <w:proofErr w:type="spellEnd"/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детьми и подростками</w:t>
            </w: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B5538" w:rsidRPr="00AB5538" w:rsidTr="00AB5538">
        <w:trPr>
          <w:trHeight w:val="873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24.04.2023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15.05.2023       № 05-01/8</w:t>
            </w:r>
          </w:p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23.05.2023         № 214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Заключение по проекту решения Совета МОГО «Ухта»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Об утверждении перечней отдельных категорий граждан, проживающих на территории МОГО «Ухта», для предоставления дополнительных мер социальной поддержки</w:t>
            </w: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B5538" w:rsidRPr="00AB5538" w:rsidTr="00AB5538">
        <w:trPr>
          <w:trHeight w:val="700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24.04.2023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11.05.2023       № 02-20/21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23.05.2023         № 215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Информация по проекту решения Совета МОГО «Ухта»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 рассмотрении отчета о реализации программы «Противодействие коррупции в муниципальном образовании городского округа «Ухта» (2021-2024) за 2022 год</w:t>
            </w: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B5538" w:rsidRPr="00AB5538" w:rsidTr="00AB5538">
        <w:trPr>
          <w:trHeight w:val="669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24.04.2023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16.05.2023       № 02-20/26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Проект отозван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Информация по проекту решения Совета МОГО «Ухта» 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 внесении изменений в решение Совета МОГО «Ухта» </w:t>
            </w:r>
            <w:r w:rsidR="00FA0EFF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от 28.10.2021 № 91 «Об утверждении Положения о муниципальном земельном контроле на территории МОГО «Ухта»</w:t>
            </w:r>
          </w:p>
        </w:tc>
      </w:tr>
      <w:tr w:rsidR="00AB5538" w:rsidRPr="00AB5538" w:rsidTr="00AB5538">
        <w:trPr>
          <w:trHeight w:val="960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24.04.2023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15.05.2023       № 02-20/23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Проект отозван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Информация по проекту решения Совета МОГО «Ухта»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 внесении изменений в решение Совета МОГО «Ухта» </w:t>
            </w:r>
            <w:r w:rsidR="00C35B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от 28.10.2021 № 90 «Об утверждении Положения о муниципальном контроле на автомобильном транспорте и в дорожном хозяйстве</w:t>
            </w:r>
            <w:r w:rsidR="00FA0EFF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территории МОГО «Ухта»</w:t>
            </w:r>
          </w:p>
        </w:tc>
      </w:tr>
      <w:tr w:rsidR="00AB5538" w:rsidRPr="00AB5538" w:rsidTr="00AB5538">
        <w:trPr>
          <w:trHeight w:val="696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24.04.2023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16.05.2023       № 02-20/29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Проект отозван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Информация по проекту решения Совета МОГО «Ухта»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 внесении изменений в решение Совета МОГО «Ухта»</w:t>
            </w:r>
            <w:r w:rsidR="00C35B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21.12.2021 № 114 «Об утверждении Положения о муниципальном лесном контроле на территории МОГО «Ухта»</w:t>
            </w:r>
          </w:p>
        </w:tc>
      </w:tr>
      <w:tr w:rsidR="00AB5538" w:rsidRPr="00AB5538" w:rsidTr="00AB5538">
        <w:trPr>
          <w:trHeight w:val="848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24.04.2023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16.05.2023       № 02-20/28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Проект отозван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Информация по проекту решения Совета МОГО «Ухта» 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 внесении изменений в решение Совета МОГО «Ухта» </w:t>
            </w:r>
            <w:r w:rsidR="00C35B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от 21.12.2021 № 113 «Об утверждении Положения о муниципальном контроле в сфере благоустройства на территории МОГО «Ухта»</w:t>
            </w:r>
          </w:p>
        </w:tc>
      </w:tr>
      <w:tr w:rsidR="00AB5538" w:rsidRPr="00AB5538" w:rsidTr="00AB5538">
        <w:trPr>
          <w:trHeight w:val="690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24.04.2023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16.05.2023       № 02-20/24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23.05.2023         № 216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Информация по проекту решения Совета МОГО «Ухта» </w:t>
            </w:r>
          </w:p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«О внесении изменений в решение Совета МОГО «Ухта» </w:t>
            </w:r>
            <w:r w:rsidR="00C35B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</w:t>
            </w: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от 28.10.2021 № 92 «Об утверждении Положения о муниципальном жилищном контроле»</w:t>
            </w:r>
          </w:p>
        </w:tc>
      </w:tr>
      <w:tr w:rsidR="00AB5538" w:rsidRPr="00AB5538" w:rsidTr="00C35B26">
        <w:trPr>
          <w:trHeight w:val="508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24.04.2023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16.05.2023       № 02-20/26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23.05.2023        № 217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Информация по проекту решения Совета МОГО «Ухта» </w:t>
            </w:r>
          </w:p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F267C5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Об отмене некоторых решений Совета МОГО «Ухта»</w:t>
            </w:r>
          </w:p>
        </w:tc>
      </w:tr>
      <w:tr w:rsidR="00AB5538" w:rsidRPr="00AB5538" w:rsidTr="00AB5538">
        <w:trPr>
          <w:trHeight w:val="556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04.05.2023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10.05.2023       № 02-20/19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23.05.2023         № 218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Информация по проекту решения Совета МОГО «Ухта» </w:t>
            </w:r>
          </w:p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F267C5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 внесении изменений в решение Совета МОГО «Ухта» от 25.10.2018 № 298 «О наградах и поощрениях муниципального образования городского округа «Ухта»</w:t>
            </w:r>
          </w:p>
        </w:tc>
      </w:tr>
      <w:tr w:rsidR="00AB5538" w:rsidRPr="00AB5538" w:rsidTr="00C35B26">
        <w:trPr>
          <w:trHeight w:val="512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04.05.2023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10.05.2023       № 05-01/7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23.05.2023        № 219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Заключение по проекту решения Совета МОГО «Ухта»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 награждении Знаком «За заслуги перед Ухтой»</w:t>
            </w:r>
          </w:p>
        </w:tc>
      </w:tr>
      <w:tr w:rsidR="00AB5538" w:rsidRPr="00AB5538" w:rsidTr="00C35B26">
        <w:trPr>
          <w:trHeight w:val="690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15.05.2023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16.05.2023       № 05-01/9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23.05.2023         № 220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Заключение по проекту решения Совета МОГО «Ухта» 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 освобождении МУП «Ухтаводоканал» МОГО «Ухта» </w:t>
            </w:r>
            <w:r w:rsidR="00761669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от перечисления части прибыли за 2022 год</w:t>
            </w: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B5538" w:rsidRPr="00AB5538" w:rsidTr="00AB5538">
        <w:trPr>
          <w:trHeight w:val="842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15.05.2023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16.05.2023       № 02-20/25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23.05.2023        № 212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Информация по проекту решения Совета МОГО «Ухта» 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 рассмотрении отчета главы МОГО «Ухта» - руководителя администрации МОГО «Ухта» о результатах своей деятельности </w:t>
            </w:r>
            <w:r w:rsidR="00761669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и деятельности администрации МОГО «Ухта» за 2022 год</w:t>
            </w: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B5538" w:rsidRPr="00AB5538" w:rsidTr="00AB5538">
        <w:trPr>
          <w:trHeight w:val="987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17.05.2023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Экспертиза не проводилась связи с поздним поступлением проекта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Проект отозван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 внесении изменений в решение Совета МОГО «Ухта» </w:t>
            </w:r>
            <w:r w:rsidR="007E23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от 27.09.2016 № 86 «Об утверждении перечней отдельных категорий граждан, проживающих на территории МОГО «Ухта», для предоставления дополнительных мер социальной поддержки»</w:t>
            </w:r>
          </w:p>
        </w:tc>
      </w:tr>
      <w:tr w:rsidR="00AB5538" w:rsidRPr="00AB5538" w:rsidTr="00AB5538">
        <w:trPr>
          <w:trHeight w:val="760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17.05.2023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17.05.2023       № 02-20/31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23.05.2023        № 222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Информация по проекту решения Совета МОГО «Ухта»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 внесении изменений в решение Совета МОГО «Ухта» </w:t>
            </w:r>
            <w:r w:rsidR="00761669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от 23.12.2020 № 36 «Об утверждении Положения о муниципальном учреждении «Управление физической культуры и спорта» администрации МОГО «Ухта».</w:t>
            </w:r>
          </w:p>
        </w:tc>
      </w:tr>
      <w:tr w:rsidR="00AB5538" w:rsidRPr="00AB5538" w:rsidTr="00AB5538">
        <w:trPr>
          <w:trHeight w:val="968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17.05.2023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Экспертиза не проводилась связи с поздним поступлением проекта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23.05.2023        № 221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Об утверждении Перечня недвижимого имущества, предлагаемого к передаче в государственную собственность Республики Коми из собственности муниципального образования городского округа «Ухта» (здание СОШ №6)</w:t>
            </w: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B5538" w:rsidRPr="00AB5538" w:rsidTr="00AB5538">
        <w:trPr>
          <w:trHeight w:val="657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09.06.2023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16.06.2023       № 02-20/35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17.08.2023        № 226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Информация по проекту решения Совета МОГО «Ухта» 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 присвоении звания «Почетный гражданин города Ухты» (</w:t>
            </w:r>
            <w:proofErr w:type="spellStart"/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Гизатулин</w:t>
            </w:r>
            <w:proofErr w:type="spellEnd"/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Б.Ф.)</w:t>
            </w:r>
          </w:p>
        </w:tc>
      </w:tr>
      <w:tr w:rsidR="00AB5538" w:rsidRPr="00AB5538" w:rsidTr="00AB5538">
        <w:trPr>
          <w:trHeight w:val="625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28.06.2023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13.07.2023        № 02-20/37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17.08.2023        № 234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Информация по проекту решения Совета МОГО «Ухта» 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 внесении изменений в решение Совета МОГО «Ухта» </w:t>
            </w:r>
            <w:r w:rsidR="007E23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28.10.2021 № 90 «Об утверждении Положения о муниципальном контроле на автомобильном транспорте и в дорожном хозяйстве </w:t>
            </w:r>
            <w:r w:rsidR="00761669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на территории МОГО «Ухта»</w:t>
            </w:r>
          </w:p>
        </w:tc>
      </w:tr>
      <w:tr w:rsidR="00AB5538" w:rsidRPr="00AB5538" w:rsidTr="00AB5538">
        <w:trPr>
          <w:trHeight w:val="847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28.06.2023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10.07.2023       № 02-20/36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17.08.2023        № 235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Информация по проекту решения Совета МОГО «Ухта»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 внесении изменений в решение Совета МОГО «Ухта» </w:t>
            </w:r>
            <w:r w:rsidR="00761669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от 28.10.2021 № 91 «Об утверждении Положения о муниципальном земельном контроле на территории МОГО «Ухта»</w:t>
            </w:r>
          </w:p>
        </w:tc>
      </w:tr>
      <w:tr w:rsidR="00AB5538" w:rsidRPr="00AB5538" w:rsidTr="00AB5538">
        <w:trPr>
          <w:trHeight w:val="856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28.06.2023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19.07.2023       № 20-20/40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17.08.2023        № 237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Информация по проекту решения Совета МОГО «Ухта» 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 внесении изменений в решение Совета МОГО «Ухта» </w:t>
            </w:r>
            <w:r w:rsidR="00761669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21.12.2021 № 114 «Об утверждении Положения </w:t>
            </w:r>
            <w:r w:rsidR="00761669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 муниципальном лесном контроле на территории МОГО «Ухта»</w:t>
            </w:r>
          </w:p>
        </w:tc>
      </w:tr>
      <w:tr w:rsidR="00AB5538" w:rsidRPr="00AB5538" w:rsidTr="00AB5538">
        <w:trPr>
          <w:trHeight w:val="747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28.06.2023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19.07.2023       № 02-20/39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17.08.2023        № 236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Информация по проекту решения Совета МОГО «Ухта»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 внесении изменений в решение Совета МОГО «Ухта» </w:t>
            </w:r>
            <w:r w:rsidR="007E23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от 21.12.2021 № 113 «Об утверждении Положения о муниципальном контроле в сфере благоустройства на территории МОГО «Ухта»</w:t>
            </w:r>
          </w:p>
        </w:tc>
      </w:tr>
      <w:tr w:rsidR="00AB5538" w:rsidRPr="00AB5538" w:rsidTr="00AB5538">
        <w:trPr>
          <w:trHeight w:val="546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07.07.2023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28.07.2023       № 02-20/42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17.08.2023        № 227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Информация по проекту решения Совета МОГО «Ухта» 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 Проекте Устава МО «Ухта»</w:t>
            </w:r>
          </w:p>
        </w:tc>
      </w:tr>
      <w:tr w:rsidR="00AB5538" w:rsidRPr="00AB5538" w:rsidTr="00AB5538">
        <w:trPr>
          <w:trHeight w:val="901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25.07.2023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26.07.2023       № 05-01/10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17.08.2023        № 230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Заключение по проекту решения Совета МОГО «Ухта» 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 внесении изменений в решение Совета МОГО «Ухта» </w:t>
            </w:r>
            <w:r w:rsidR="00761669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от 28.10.2022 № 175 «Об утверждении Перечня недвижимого имущества, предлагаемого к передаче в государственную собственность Республики Коми из собственности муниципального образования городского округа «Ухта»</w:t>
            </w:r>
          </w:p>
        </w:tc>
      </w:tr>
      <w:tr w:rsidR="00AB5538" w:rsidRPr="00AB5538" w:rsidTr="00AB5538">
        <w:trPr>
          <w:trHeight w:val="914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27.07.2023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02.02.2023       № 05-01/11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17.08.2023        № 229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Заключение по проекту решения Совета МОГО «Ухта»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 внесении изменений в решение Совета МОГО «Ухта» </w:t>
            </w:r>
            <w:r w:rsidR="00761669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от 28.10.2022 № 173 «Об утверждении Прогнозного плана приватизации муниципального имущества МОГО «Ухта» на 2023 год и плановый период 2024-2025 годов»</w:t>
            </w:r>
          </w:p>
        </w:tc>
      </w:tr>
      <w:tr w:rsidR="00AB5538" w:rsidRPr="00AB5538" w:rsidTr="00AB5538">
        <w:trPr>
          <w:trHeight w:val="842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07.08.2023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09.08.2023       № 02-20/44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F26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Проект отозван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Информация по проекту решения Совета МОГО «Ухта»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Об утверждении Порядка обращения за пенсией за выслугу лет, ее назначения и выплаты лицу, замещавшему муниципальную должность в МОГО «Ухта»</w:t>
            </w:r>
          </w:p>
        </w:tc>
      </w:tr>
      <w:tr w:rsidR="00AB5538" w:rsidRPr="00AB5538" w:rsidTr="00AB5538">
        <w:trPr>
          <w:trHeight w:val="842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08.08.2023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10.08.2023       № 02-20/46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17.08.2023         № 231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Информация по проекту решения Совета МОГО «Ухта» 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 утверждении Порядка организации и проведения торгов </w:t>
            </w:r>
            <w:r w:rsidR="00761669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по продаже права на заключение договоров уступки (цессии), типовой формы договора уступки права требования (цессии)</w:t>
            </w: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B5538" w:rsidRPr="00AB5538" w:rsidTr="00AB5538">
        <w:trPr>
          <w:trHeight w:val="968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37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08.08.2023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10.08.2023       № 02-20/47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17.08.2023        № 232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Информация по проекту решения Совета МОГО «Ухта»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 внесении изменений в решение Совета МОГО «Ухта» </w:t>
            </w:r>
            <w:r w:rsidR="00761669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от 26.06.2007 № 44 «Об органе по управлению муниципальным имуществом администрации муниципального образования городского округа «Ухта»</w:t>
            </w:r>
          </w:p>
        </w:tc>
      </w:tr>
      <w:tr w:rsidR="00AB5538" w:rsidRPr="00AB5538" w:rsidTr="00AB5538">
        <w:trPr>
          <w:trHeight w:val="517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09.08.2023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11.08.2023       № 02-20/48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17.08.2023        № 228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Информация по проекту решения Совета МОГО «Ухта» 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 внесении изменений в решение Совета МОГО «Ухта»</w:t>
            </w:r>
            <w:r w:rsidR="00761669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28.02.2019 № 324 «Об утверждении Порядка организации </w:t>
            </w:r>
            <w:r w:rsidR="00761669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 проведения публичных слушаний, общественных обсуждений </w:t>
            </w:r>
            <w:r w:rsidR="00761669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на территории муниципального образования городского округа «Ухта» территории муниципального образования городского округа «Ухта»</w:t>
            </w:r>
          </w:p>
        </w:tc>
      </w:tr>
      <w:tr w:rsidR="00AB5538" w:rsidRPr="00AB5538" w:rsidTr="00AB5538">
        <w:trPr>
          <w:trHeight w:val="545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10.08.2023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11.08.2023       № 02-20/50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17.08.2023        № 223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Информация по проекту решения Совета МОГО «Ухта» 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 внесении изменений в решение Совета МОГО «Ухта»</w:t>
            </w:r>
            <w:r w:rsidR="00761669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15.03.2023 № 204 «Об увековечивании памяти выдающихся деятелей, заслуженных лиц, исторических событий и памятных дат в МОГО «Ухта»</w:t>
            </w:r>
          </w:p>
        </w:tc>
      </w:tr>
      <w:tr w:rsidR="00AB5538" w:rsidRPr="00AB5538" w:rsidTr="00AB5538">
        <w:trPr>
          <w:trHeight w:val="900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10.08.2023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Экспертиза не проводилась связи с поздним поступлением проекта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17.08.2023        № 224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 увековечивании памяти военнослужащих, погибших при защите Отечества </w:t>
            </w:r>
            <w:proofErr w:type="spellStart"/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Касатина</w:t>
            </w:r>
            <w:proofErr w:type="spellEnd"/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Чепурина</w:t>
            </w:r>
            <w:proofErr w:type="spellEnd"/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) Алексея Александровича, Минина Вадима Викторовича, Соковых Алексея Вадимовича, Хлобыстова Анатолия Максимовича</w:t>
            </w: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B5538" w:rsidRPr="00AB5538" w:rsidTr="00AB5538">
        <w:trPr>
          <w:trHeight w:val="690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10.08.2023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14.08.2023       № 02-20/51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17.08.2023        № 225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Информация по проекту решения Совета МОГО «Ухта»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 увековечивании памяти деятеля физической культуры </w:t>
            </w:r>
            <w:r w:rsidR="00761669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и спорта Павлова Николая Сергеевича</w:t>
            </w: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B5538" w:rsidRPr="00AB5538" w:rsidTr="00AB5538">
        <w:trPr>
          <w:trHeight w:val="841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14.08.2023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15.08.2023       № 02-20/52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17.08.2023        № 233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Информация по проекту решения Совета МОГО «Ухта»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 внесении изменений в решение Совета МОГО «Ухта» </w:t>
            </w:r>
            <w:r w:rsidR="00761669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от 25.09.2012 № 162 «Об утверждении Положения о порядке управления и распоряжения жилищным фондом, находящимся</w:t>
            </w:r>
            <w:r w:rsidR="00761669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собственности МОГО «Ухта»</w:t>
            </w:r>
          </w:p>
        </w:tc>
      </w:tr>
      <w:tr w:rsidR="00AB5538" w:rsidRPr="00AB5538" w:rsidTr="00AB5538">
        <w:trPr>
          <w:trHeight w:val="683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14.09.2023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18.09.2023       № 05-01/12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26.10.2023        № 238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Заключение по проекту решения Совета МОГО «Ухта» 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 награждении Знаком отличия «За заслуги перед Ухтой» (Бондарев В.А.)</w:t>
            </w:r>
          </w:p>
        </w:tc>
      </w:tr>
      <w:tr w:rsidR="00AB5538" w:rsidRPr="00AB5538" w:rsidTr="00AB5538">
        <w:trPr>
          <w:trHeight w:val="924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27.09.2023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02.10.2023       № 05-01/13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Новая версия проекта решения 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Заключение по проекту решения Совета МОГО «Ухта»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 внесении изменений в решение Совета МОГО «Ухта» </w:t>
            </w:r>
            <w:r w:rsidR="00761669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от 20.11.2014 № 331 «Об установлении налога на имущество физических лиц на территории МОГО «Ухта»</w:t>
            </w:r>
          </w:p>
        </w:tc>
      </w:tr>
      <w:tr w:rsidR="00AB5538" w:rsidRPr="00AB5538" w:rsidTr="00AB5538">
        <w:trPr>
          <w:trHeight w:val="833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13.10.2023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18.10.2023       № 05-01/18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26.10.2023        № 245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Заключение по проекту решения Совета МОГО «Ухта»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Об утверждении Прогнозного плана приватизации муниципального имущества МОГО «Ухта» на 2024 год и плановый период 2025-2026 годов</w:t>
            </w: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B5538" w:rsidRPr="00AB5538" w:rsidTr="00AB5538">
        <w:trPr>
          <w:trHeight w:val="1124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13.10.2023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17.10.2023       № 05-01/17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26.10.2023        № 247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Заключение по проекту решения Совета МОГО «Ухта» 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 внесении изменений в решение Совета МОГО «Ухта»</w:t>
            </w:r>
            <w:r w:rsidR="00761669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18.06.2015 № 419 «Об утверждении положения о порядке определения размера платы за право размещения нестационарных торговых объектов и объектов оказания услуг, расположенных </w:t>
            </w:r>
            <w:r w:rsidR="00761669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на территории МОГО «Ухта»</w:t>
            </w:r>
          </w:p>
        </w:tc>
      </w:tr>
      <w:tr w:rsidR="00AB5538" w:rsidRPr="00AB5538" w:rsidTr="00AB5538">
        <w:trPr>
          <w:trHeight w:val="700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13.10.2023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16.10.2023        № 02-20/57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26.10.2023        № 248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Информация по проекту решения Совета МОГО «Ухта» 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 внесении изменений в решение Совета МОГО «Ухта» </w:t>
            </w:r>
            <w:r w:rsidR="00761669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от 25.10.2018 № 298 «О наградах и поощрениях муниципального образования городского округа «Ухта»</w:t>
            </w:r>
          </w:p>
        </w:tc>
      </w:tr>
      <w:tr w:rsidR="00AB5538" w:rsidRPr="00AB5538" w:rsidTr="00AB5538">
        <w:trPr>
          <w:trHeight w:val="559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13.10.2023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16.10.2023       № 05-01/14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26.10.2023        № 240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Заключение по проекту решения Совета МОГО «Ухта» 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 награждении Знаком отличия «За заслуги перед Ухтой» (Османов М.Н.)</w:t>
            </w:r>
          </w:p>
        </w:tc>
      </w:tr>
      <w:tr w:rsidR="00AB5538" w:rsidRPr="00AB5538" w:rsidTr="00AB5538">
        <w:trPr>
          <w:trHeight w:val="567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13.10.2023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16.10.2023       № 05-01/15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26.10.2023        № 239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Заключение по проекту решения Совета МОГО «Ухта» 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 награждении Знаком отличия «За заслуги перед Ухтой» (Громов А.В.)</w:t>
            </w:r>
          </w:p>
        </w:tc>
      </w:tr>
      <w:tr w:rsidR="00AB5538" w:rsidRPr="00AB5538" w:rsidTr="00AB5538">
        <w:trPr>
          <w:trHeight w:val="605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13.10.2023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16.10.2023       № 05-01/16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26.10.2023        № 241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Заключение по проекту решения Совета МОГО «Ухта» </w:t>
            </w:r>
          </w:p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 награждении Знаком отличия «За заслуги перед Ухтой» (Пенкина Л.Н.)</w:t>
            </w:r>
          </w:p>
        </w:tc>
      </w:tr>
      <w:tr w:rsidR="00AB5538" w:rsidRPr="00AB5538" w:rsidTr="00AB5538">
        <w:trPr>
          <w:trHeight w:val="543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51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13.10.2023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19.10.2023       № 02-20/61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26.10.2023        № 246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Информация по проекту решения Совета МОГО «Ухта» 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 внесении изменений в решение Совета МОГО «Ухта» </w:t>
            </w:r>
            <w:r w:rsidR="00761669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25.09.2012 № 162 «Об утверждении Положения о порядке управления и распоряжения жилищным фондом, находящимся </w:t>
            </w:r>
            <w:r w:rsidR="00761669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в собственности МОГО «Ухта»</w:t>
            </w:r>
          </w:p>
        </w:tc>
      </w:tr>
      <w:tr w:rsidR="00AB5538" w:rsidRPr="00AB5538" w:rsidTr="00AB5538">
        <w:trPr>
          <w:trHeight w:val="551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18.10.2023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19.10.2023       № 05-01/19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26.10.2023        № 244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Заключение по проекту решения Совета МОГО «Ухта» 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 внесении изменений в решение Совета МОГО «Ухта»</w:t>
            </w:r>
            <w:r w:rsidR="00761669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20.11.2014 № 331 «Об установлении налога на имущество физических лиц на территории МОГО «Ухта»</w:t>
            </w:r>
          </w:p>
        </w:tc>
      </w:tr>
      <w:tr w:rsidR="00AB5538" w:rsidRPr="00AB5538" w:rsidTr="00AB5538">
        <w:trPr>
          <w:trHeight w:val="561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18.10.2023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19.10.2023       № 02-20/ 63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26.10.2023         № 242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Информация по проекту решения Совета МОГО «Ухта»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 принятии Устава муниципального округа «Ухта» Республики Коми</w:t>
            </w: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B5538" w:rsidRPr="00AB5538" w:rsidTr="00AB5538">
        <w:trPr>
          <w:trHeight w:val="686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19.10.2023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20.10.2023        № 02-20/64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26.10.2023        № 249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Информация по проекту решения Совета МОГО «Ухта»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Об утверждении Порядка обращения за пенсией за выслугу лет, ее назначения и выплату лицу, замещавшему муниципальную должность в МОГО «Ухта»</w:t>
            </w:r>
          </w:p>
        </w:tc>
      </w:tr>
      <w:tr w:rsidR="00AB5538" w:rsidRPr="00AB5538" w:rsidTr="00AB5538">
        <w:trPr>
          <w:trHeight w:val="847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07.11.2023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28.11.2023       № 02-20/77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Проект отозван</w:t>
            </w:r>
          </w:p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Информация по проекту решения Совета МОГО «Ухта» 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 внесении изменений в решение Совета МОГО «Ухта» </w:t>
            </w:r>
            <w:r w:rsidR="00761669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от 28.10.2021 № 91 «Об утверждении Положения о муниципальном земельном контроле на территории МОГО «Ухта»</w:t>
            </w:r>
          </w:p>
        </w:tc>
      </w:tr>
      <w:tr w:rsidR="00AB5538" w:rsidRPr="00AB5538" w:rsidTr="00AB5538">
        <w:trPr>
          <w:trHeight w:val="813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17.11.2023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Экспертиза не проводилась связи с поздним поступлением проекта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21.11.2023        № 263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 внесении изменений в решение Совета МОГОГ «Ухта» от 14.12.2016 № 92 «Об утверждении структуры администрации МОГО «Ухта»</w:t>
            </w:r>
          </w:p>
        </w:tc>
      </w:tr>
      <w:tr w:rsidR="00AB5538" w:rsidRPr="00AB5538" w:rsidTr="00AB5538">
        <w:trPr>
          <w:trHeight w:val="555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17.11.2023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Экспертиза не проводилась связи с поздним поступлением проекта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21.11.2023        № 261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Информация по проекту решения Совета МОГО «Ухта» 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 внесении изменений в решение Совета МОГОГ «Ухта» </w:t>
            </w:r>
            <w:r w:rsidR="00761669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от 14.05.2008 № 174 «Об утверждении Порядка ведения бюджетного процесса в МОГО «Ухта»</w:t>
            </w:r>
          </w:p>
        </w:tc>
      </w:tr>
      <w:tr w:rsidR="00AB5538" w:rsidRPr="00AB5538" w:rsidTr="00AB5538">
        <w:trPr>
          <w:trHeight w:val="838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17.11.2023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Экспертиза не проводилась связи с поздним поступлением проекта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21.11.2023        № 259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Информация по проекту решения Совета МОГО «Ухта» </w:t>
            </w:r>
          </w:p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 внесении изменений в решение Совета МОГОГ «Ухта» </w:t>
            </w:r>
            <w:r w:rsidR="00761669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</w:t>
            </w: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от 29.04.2009  № 317 «Об утверждении Положения о муниципальной службе в МОГО «Ухта»</w:t>
            </w:r>
          </w:p>
        </w:tc>
      </w:tr>
      <w:tr w:rsidR="00AB5538" w:rsidRPr="00AB5538" w:rsidTr="00AB5538">
        <w:trPr>
          <w:trHeight w:val="561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17.11.2023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20.11.2023        № 05-01/21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21.11.2023        № 258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Заключение по проекту решения Совета МОГО «Ухта» 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 внесении изменений в решение Совета МОГОГ «Ухта» от 29.04.2009 № 317 «Об утверждении Положения о муниципальной службе в МОГО «Ухта»</w:t>
            </w:r>
          </w:p>
        </w:tc>
      </w:tr>
      <w:tr w:rsidR="00AB5538" w:rsidRPr="00AB5538" w:rsidTr="00AB5538">
        <w:trPr>
          <w:trHeight w:val="417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17.11.2023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Экспертиза не проводилась связи с поздним поступлением проекта 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21.11.2023        № 260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Информация по проекту решения Совета МОГО «Ухта»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 внесении изменений в решение Совета МОГО «Ухта» </w:t>
            </w:r>
            <w:r w:rsidR="00761669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от 09.10.2009 № 359 «Об у</w:t>
            </w:r>
            <w:r w:rsidR="007E2314">
              <w:rPr>
                <w:rFonts w:ascii="Times New Roman" w:eastAsia="Times New Roman" w:hAnsi="Times New Roman" w:cs="Times New Roman"/>
                <w:sz w:val="16"/>
                <w:szCs w:val="16"/>
              </w:rPr>
              <w:t>чреждении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Финансового управления администрации муниципального образования городского округа «Ухта»</w:t>
            </w:r>
          </w:p>
        </w:tc>
      </w:tr>
      <w:tr w:rsidR="00AB5538" w:rsidRPr="00AB5538" w:rsidTr="00AB5538">
        <w:trPr>
          <w:trHeight w:val="829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17.11.2023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20.11.2023        № 05-01/20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21.11.2023        № 257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Заключение по проекту решения Совета МОГО «Ухта»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 внесении изменений в решение Совета МОГОГ «Ухта» </w:t>
            </w:r>
            <w:r w:rsidR="00761669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от 14.10.2019 № 367 «Об определении размера и условий оплаты труда председателя Совета МОГО «Ухта», осуществляющего свои полномочия на постоянной основе»</w:t>
            </w:r>
          </w:p>
        </w:tc>
      </w:tr>
      <w:tr w:rsidR="00AB5538" w:rsidRPr="00AB5538" w:rsidTr="00AB5538">
        <w:trPr>
          <w:trHeight w:val="710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20.11.2023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21.11.2023       № 02-20/74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21.11.2023        № 251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Информация по проекту решения Совета МОГО «Ухта» 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 переименовании должности председателя Совета муниципального образования городского округа «Ухта»</w:t>
            </w:r>
          </w:p>
        </w:tc>
      </w:tr>
      <w:tr w:rsidR="00AB5538" w:rsidRPr="00AB5538" w:rsidTr="00AB5538">
        <w:trPr>
          <w:trHeight w:val="681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20.11.2023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21.11.2023       № 05-01/22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21.11.2023        № 253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Заключение по проекту решения Совета МОГО «Ухта» 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 переименовании Совета муниципального образования городского округа «Ухта»</w:t>
            </w:r>
          </w:p>
        </w:tc>
      </w:tr>
      <w:tr w:rsidR="00AB5538" w:rsidRPr="00AB5538" w:rsidTr="00AB5538">
        <w:trPr>
          <w:trHeight w:val="441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20.11.2023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21.11.2023       № 02-20/73</w:t>
            </w:r>
          </w:p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21.11.2023        № 254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Информация по проекту решения Совета МОГО «Ухта» 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 правопреемстве муниципальных правовых актов</w:t>
            </w: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B5538" w:rsidRPr="00AB5538" w:rsidTr="00AB5538">
        <w:trPr>
          <w:trHeight w:val="1146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65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21.11.2023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Экспертиза не проводилась связи с поздним поступлением проекта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21.11.2023        № 250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 переименовании должности главы муниципального образования городского округа «Ухта» - руководителя администрации муниципального образования городского округа «Ухта»</w:t>
            </w:r>
          </w:p>
        </w:tc>
      </w:tr>
      <w:tr w:rsidR="00AB5538" w:rsidRPr="00AB5538" w:rsidTr="00AB5538">
        <w:trPr>
          <w:trHeight w:val="804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21.11.2023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Экспертиза не проводилась связи с поздним поступлением проекта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21.11.2023        № 252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 переименовании администрации муниципального образования городского округа «Ухта»</w:t>
            </w:r>
          </w:p>
        </w:tc>
      </w:tr>
      <w:tr w:rsidR="00AB5538" w:rsidRPr="00AB5538" w:rsidTr="00AB5538">
        <w:trPr>
          <w:trHeight w:val="606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12.12.2023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13.12.2023       № 02-20/87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21.12.2023        № 271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7E2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Информация по проекту решения Совета </w:t>
            </w:r>
            <w:r w:rsidR="007E2314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муниципального округа</w:t>
            </w: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«Ухта»</w:t>
            </w:r>
            <w:r w:rsidR="007E231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F267C5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 внесении изменений в решение Совета МОГО «Ухта» </w:t>
            </w:r>
            <w:r w:rsidR="00761669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</w:t>
            </w: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от 06.03.2008 № 153 «Об утверждении Методики расчета арендной платы за муниципальное имущество МОГО «Ухта»</w:t>
            </w:r>
          </w:p>
        </w:tc>
      </w:tr>
      <w:tr w:rsidR="00AB5538" w:rsidRPr="00AB5538" w:rsidTr="00AB5538">
        <w:trPr>
          <w:trHeight w:val="606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13.12.2023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13.12.2023       № 05-01/23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21.12.2023         № 270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1D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Заключение по проекту решения </w:t>
            </w:r>
            <w:r w:rsidR="007E2314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Совета </w:t>
            </w:r>
            <w:r w:rsidR="007E2314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муниципального округа</w:t>
            </w:r>
            <w:r w:rsidR="007E2314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«Ухта»</w:t>
            </w:r>
            <w:r w:rsidR="001D43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F267C5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 утверждении Перечня движимого имущества, принимаемого </w:t>
            </w:r>
            <w:r w:rsidR="00761669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в собственность муниципального образования городского округа «Ухта» из государственной собственности Республики Коми»</w:t>
            </w:r>
          </w:p>
        </w:tc>
      </w:tr>
      <w:tr w:rsidR="00AB5538" w:rsidRPr="00AB5538" w:rsidTr="00AB5538">
        <w:trPr>
          <w:trHeight w:val="606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13.12.2023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18.12.2023       № 02-20/90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21.12.2023        № 266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1D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Информация по проекту решения </w:t>
            </w:r>
            <w:r w:rsidR="007E2314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Совета </w:t>
            </w:r>
            <w:r w:rsidR="007E2314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муниципального округа</w:t>
            </w:r>
            <w:r w:rsidR="007E2314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«Ухта»</w:t>
            </w:r>
            <w:r w:rsidR="001D43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761669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 проведении публичных слушаний</w:t>
            </w:r>
            <w:r w:rsidR="00761669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B5538" w:rsidRPr="00AB5538" w:rsidTr="00AB5538">
        <w:trPr>
          <w:trHeight w:val="606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15.12.2023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16.12.2023        № 05-01/24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21.12.2023        № 274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1D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Заключение по проекту решения </w:t>
            </w:r>
            <w:r w:rsidR="007E2314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Совета </w:t>
            </w:r>
            <w:r w:rsidR="007E2314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муниципального округа</w:t>
            </w:r>
            <w:r w:rsidR="007E2314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«Ухта»</w:t>
            </w:r>
            <w:r w:rsidR="001D43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F267C5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Об утверждении структуры администрации муниципального округа «Ухта» Республики Коми</w:t>
            </w:r>
            <w:r w:rsidR="007E2314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B5538" w:rsidRPr="00AB5538" w:rsidTr="00AB5538">
        <w:trPr>
          <w:trHeight w:val="606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15.12.2023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16.12.2023        № 05-01/29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21.12.2023        № 276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1D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Заключение по проекту решения </w:t>
            </w:r>
            <w:r w:rsidR="007E2314" w:rsidRPr="007E2314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Совета муниципального округа «Ухта»</w:t>
            </w:r>
            <w:r w:rsidR="001D43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F267C5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Об изменении наименования муниципального учреждения «Управление образования» администрации муниципального образования городского округа «Ухта»</w:t>
            </w:r>
            <w:r w:rsidR="001D43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</w:t>
            </w: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утверждении Положения о муниципальном учреждении «Управление образования» администрации муниципального округа «Ухта» Республики Коми</w:t>
            </w:r>
            <w:r w:rsidR="00F267C5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B5538" w:rsidRPr="00AB5538" w:rsidTr="00AB5538">
        <w:trPr>
          <w:trHeight w:val="606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15.12.2023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16.12.2023       № 05-01/28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21.12.2023        № 278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1D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Заключение по проекту решения </w:t>
            </w:r>
            <w:r w:rsidR="007E2314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Совета </w:t>
            </w:r>
            <w:r w:rsidR="007E2314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муниципального округа</w:t>
            </w:r>
            <w:r w:rsidR="007E2314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«Ухта»</w:t>
            </w:r>
            <w:r w:rsidR="001D43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F267C5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Об изменении наименования муниципального учреждения «Управление физической культуры и спорта» администрации муниципального образования городского округа «Ухта» и утверждении Положения о муниципальном учреждении «Управление физической культуры и спорта» администрации муниципального округа «Ухта» Республики Коми</w:t>
            </w:r>
            <w:r w:rsidR="00F267C5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B5538" w:rsidRPr="00AB5538" w:rsidTr="00AB5538">
        <w:trPr>
          <w:trHeight w:val="1421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15.12.2023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16.12.2023       № 05-01/30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21.12.2023        № 277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1D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Заключение по проекту решения </w:t>
            </w:r>
            <w:r w:rsidR="007E2314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Совета </w:t>
            </w:r>
            <w:r w:rsidR="007E2314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муниципального округа</w:t>
            </w:r>
            <w:r w:rsidR="007E2314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«Ухта»</w:t>
            </w:r>
            <w:r w:rsidR="001D43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F267C5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Об изменении наименования муниципального учреждения «Управление жилищно-коммунального хозяйства» администрации муниципального образования городского округа «Ухта»</w:t>
            </w:r>
            <w:r w:rsidR="00761669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и утверждении Положения о муниципальном учреждении «Управление жилищно-коммунального хозяйства» администрации муниципального округа «Ухта» Республики Коми</w:t>
            </w:r>
            <w:r w:rsidR="00F267C5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B5538" w:rsidRPr="00AB5538" w:rsidTr="00AB5538">
        <w:trPr>
          <w:trHeight w:val="1242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15.12.2023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16.12.2023        № 05-01/27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21.12.2023        № 275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1D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Заключение по проекту решения </w:t>
            </w:r>
            <w:r w:rsidR="007E2314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Совета </w:t>
            </w:r>
            <w:r w:rsidR="007E2314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муниципального округа</w:t>
            </w:r>
            <w:r w:rsidR="007E2314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«Ухта»</w:t>
            </w:r>
            <w:r w:rsidR="001D43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F267C5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Об изменении наименования муниципального учреждения «Управление культура» администрации муниципального образования городского округа «Ухта»</w:t>
            </w:r>
            <w:r w:rsidR="001D43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</w:t>
            </w: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утверждении Положения о муниципальном учреждении «Управление культуры» администрации муниципального округа «Ухта» Республики Коми</w:t>
            </w:r>
            <w:r w:rsidR="00F267C5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B5538" w:rsidRPr="00AB5538" w:rsidTr="00AB5538">
        <w:trPr>
          <w:trHeight w:val="1125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15.12.2023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16.12.2023       № 05-01/25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21.12.2023        № 273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Заключение по проекту решения </w:t>
            </w:r>
            <w:r w:rsidR="007E2314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Совета </w:t>
            </w:r>
            <w:r w:rsidR="007E2314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муниципального округа</w:t>
            </w:r>
            <w:r w:rsidR="007E2314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«Ухта» </w:t>
            </w:r>
            <w:r w:rsidR="00F267C5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Об изменении наименования Комитета по управлению имуществом администрации муниципального образования городского округа «Ухта» и утверждении Положения о Комитете по управлению имуществом администрации муниципального округа «Ухта» Республики Коми</w:t>
            </w:r>
            <w:r w:rsidR="00F267C5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AB5538" w:rsidRPr="00AB5538" w:rsidTr="00AB5538">
        <w:trPr>
          <w:trHeight w:val="986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76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15.12.2023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18.12.2023       № 05-01/31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21.12.2023        № 272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1D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Заключение по проекту решения </w:t>
            </w:r>
            <w:r w:rsidR="007E2314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Совета </w:t>
            </w:r>
            <w:r w:rsidR="007E2314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муниципального округа</w:t>
            </w:r>
            <w:r w:rsidR="007E2314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«Ухта»</w:t>
            </w:r>
            <w:r w:rsidR="001D43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F267C5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 внесении изменений в решение Совета МОГО «Ухта» </w:t>
            </w:r>
            <w:r w:rsidR="00761669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</w:t>
            </w: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от 28.10.2022 № 176 «Об утверждении Перечня движимого имущества, принимаемого в собственность муниципального образования городского округа «Ухта» из собственности Республики Коми»</w:t>
            </w:r>
          </w:p>
        </w:tc>
      </w:tr>
      <w:tr w:rsidR="00AB5538" w:rsidRPr="00AB5538" w:rsidTr="00AB5538">
        <w:trPr>
          <w:trHeight w:val="576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15.12.2023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16.12.2023        № 05-01/26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21.12.2023        № 280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1D4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Заключение по проекту решения </w:t>
            </w:r>
            <w:r w:rsidR="007E2314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Совета </w:t>
            </w:r>
            <w:r w:rsidR="007E2314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муниципального округа</w:t>
            </w:r>
            <w:r w:rsidR="007E2314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«Ухта»</w:t>
            </w:r>
            <w:r w:rsidR="001D439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F267C5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 внесении изменений в решение Совета МОГО «Ухта»</w:t>
            </w:r>
            <w:r w:rsidR="00761669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29.04.2009 №317 «Об утверждении Положения </w:t>
            </w:r>
            <w:r w:rsidR="00761669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</w:t>
            </w: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 муниципальной службе в муниципальном образовании городского округа «Ухта»</w:t>
            </w:r>
          </w:p>
        </w:tc>
      </w:tr>
      <w:tr w:rsidR="00AB5538" w:rsidRPr="00AB5538" w:rsidTr="00AB5538">
        <w:trPr>
          <w:trHeight w:val="1392"/>
        </w:trPr>
        <w:tc>
          <w:tcPr>
            <w:tcW w:w="409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ind w:right="-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386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15.12.2023</w:t>
            </w:r>
          </w:p>
        </w:tc>
        <w:tc>
          <w:tcPr>
            <w:tcW w:w="1478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18.12.2023       № 02-20/91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B553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21.12.2023         № 279</w:t>
            </w:r>
          </w:p>
        </w:tc>
        <w:tc>
          <w:tcPr>
            <w:tcW w:w="4857" w:type="dxa"/>
            <w:shd w:val="clear" w:color="000000" w:fill="FFFFFF"/>
            <w:vAlign w:val="center"/>
          </w:tcPr>
          <w:p w:rsidR="003C28AA" w:rsidRPr="00AB5538" w:rsidRDefault="003C28AA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Информация по проекту </w:t>
            </w:r>
            <w:r w:rsidR="007E2314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Совета </w:t>
            </w:r>
            <w:r w:rsidR="007E2314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муниципального округа</w:t>
            </w:r>
            <w:r w:rsidR="007E2314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«Ухта»</w:t>
            </w:r>
          </w:p>
          <w:p w:rsidR="003C28AA" w:rsidRPr="00AB5538" w:rsidRDefault="00F267C5" w:rsidP="003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О внесении изменений в решение Совета МОГО «Ухта»</w:t>
            </w:r>
            <w:r w:rsidR="00761669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 29.03.2017 № 178 «Об утверждении Порядка обращения лиц, замещавших должности муниципальной службы в МОГО «Ухта», за пенсией за выслугу лет, назначения пенсии за выслугу лет </w:t>
            </w:r>
            <w:r w:rsidR="00761669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</w:t>
            </w:r>
            <w:r w:rsidR="003C28AA" w:rsidRPr="00AB5538">
              <w:rPr>
                <w:rFonts w:ascii="Times New Roman" w:eastAsia="Times New Roman" w:hAnsi="Times New Roman" w:cs="Times New Roman"/>
                <w:sz w:val="16"/>
                <w:szCs w:val="16"/>
              </w:rPr>
              <w:t>и изменения ее размера, выплаты пенсии за выслугу лет, ее приостановления, возобновления, прекращения и восстановления»</w:t>
            </w:r>
          </w:p>
        </w:tc>
      </w:tr>
    </w:tbl>
    <w:p w:rsidR="003C28AA" w:rsidRPr="00AB5538" w:rsidRDefault="003C28AA" w:rsidP="003C28AA">
      <w:pPr>
        <w:spacing w:after="0" w:line="240" w:lineRule="auto"/>
        <w:ind w:right="-144"/>
        <w:rPr>
          <w:rFonts w:ascii="Times New Roman" w:eastAsia="Times New Roman" w:hAnsi="Times New Roman" w:cs="Times New Roman"/>
          <w:sz w:val="26"/>
          <w:szCs w:val="26"/>
        </w:rPr>
      </w:pPr>
    </w:p>
    <w:sectPr w:rsidR="003C28AA" w:rsidRPr="00AB5538" w:rsidSect="009B5FC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63B" w:rsidRDefault="0098263B" w:rsidP="00B94543">
      <w:pPr>
        <w:spacing w:after="0" w:line="240" w:lineRule="auto"/>
      </w:pPr>
      <w:r>
        <w:separator/>
      </w:r>
    </w:p>
  </w:endnote>
  <w:endnote w:type="continuationSeparator" w:id="0">
    <w:p w:rsidR="0098263B" w:rsidRDefault="0098263B" w:rsidP="00B94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77E" w:rsidRDefault="0027577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77E" w:rsidRDefault="0027577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77E" w:rsidRDefault="002757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63B" w:rsidRDefault="0098263B" w:rsidP="00B94543">
      <w:pPr>
        <w:spacing w:after="0" w:line="240" w:lineRule="auto"/>
      </w:pPr>
      <w:r>
        <w:separator/>
      </w:r>
    </w:p>
  </w:footnote>
  <w:footnote w:type="continuationSeparator" w:id="0">
    <w:p w:rsidR="0098263B" w:rsidRDefault="0098263B" w:rsidP="00B94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77E" w:rsidRDefault="0027577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43536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27577E" w:rsidRPr="00B94543" w:rsidRDefault="0027577E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B94543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B94543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B94543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B94543">
          <w:rPr>
            <w:rFonts w:ascii="Times New Roman" w:hAnsi="Times New Roman" w:cs="Times New Roman"/>
            <w:sz w:val="26"/>
            <w:szCs w:val="26"/>
          </w:rPr>
          <w:t>2</w:t>
        </w:r>
        <w:r w:rsidRPr="00B94543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27577E" w:rsidRDefault="0027577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77E" w:rsidRDefault="002757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20877"/>
    <w:multiLevelType w:val="hybridMultilevel"/>
    <w:tmpl w:val="A48039AA"/>
    <w:lvl w:ilvl="0" w:tplc="EB387B90">
      <w:start w:val="1"/>
      <w:numFmt w:val="bullet"/>
      <w:lvlText w:val=""/>
      <w:lvlJc w:val="left"/>
      <w:pPr>
        <w:ind w:left="11613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2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5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5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6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7373" w:hanging="360"/>
      </w:pPr>
      <w:rPr>
        <w:rFonts w:ascii="Wingdings" w:hAnsi="Wingdings" w:hint="default"/>
      </w:rPr>
    </w:lvl>
  </w:abstractNum>
  <w:abstractNum w:abstractNumId="1" w15:restartNumberingAfterBreak="0">
    <w:nsid w:val="0CCB73C9"/>
    <w:multiLevelType w:val="hybridMultilevel"/>
    <w:tmpl w:val="DE86412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077D16"/>
    <w:multiLevelType w:val="hybridMultilevel"/>
    <w:tmpl w:val="4B1AAF82"/>
    <w:lvl w:ilvl="0" w:tplc="EB387B90">
      <w:start w:val="1"/>
      <w:numFmt w:val="bullet"/>
      <w:lvlText w:val=""/>
      <w:lvlJc w:val="left"/>
      <w:pPr>
        <w:ind w:left="786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30A9"/>
    <w:multiLevelType w:val="hybridMultilevel"/>
    <w:tmpl w:val="E4E25AF4"/>
    <w:lvl w:ilvl="0" w:tplc="4060FADE">
      <w:start w:val="1"/>
      <w:numFmt w:val="bullet"/>
      <w:lvlText w:val=""/>
      <w:lvlJc w:val="left"/>
      <w:pPr>
        <w:ind w:left="1145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B0E308D"/>
    <w:multiLevelType w:val="hybridMultilevel"/>
    <w:tmpl w:val="979A56BE"/>
    <w:lvl w:ilvl="0" w:tplc="4060FADE">
      <w:start w:val="1"/>
      <w:numFmt w:val="bullet"/>
      <w:lvlText w:val=""/>
      <w:lvlJc w:val="left"/>
      <w:pPr>
        <w:ind w:left="2563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1C563599"/>
    <w:multiLevelType w:val="hybridMultilevel"/>
    <w:tmpl w:val="F9E42E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5A66E1"/>
    <w:multiLevelType w:val="hybridMultilevel"/>
    <w:tmpl w:val="3D90167C"/>
    <w:lvl w:ilvl="0" w:tplc="D4B258B0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0641F4"/>
    <w:multiLevelType w:val="hybridMultilevel"/>
    <w:tmpl w:val="14F8D5B4"/>
    <w:lvl w:ilvl="0" w:tplc="EBE2CE9A">
      <w:start w:val="1"/>
      <w:numFmt w:val="bullet"/>
      <w:suff w:val="space"/>
      <w:lvlText w:val=""/>
      <w:lvlJc w:val="left"/>
      <w:pPr>
        <w:ind w:left="928" w:hanging="360"/>
      </w:pPr>
      <w:rPr>
        <w:rFonts w:ascii="Wingdings" w:hAnsi="Wingdings" w:hint="default"/>
        <w:b/>
        <w:color w:val="auto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CF6397"/>
    <w:multiLevelType w:val="hybridMultilevel"/>
    <w:tmpl w:val="B6C66824"/>
    <w:lvl w:ilvl="0" w:tplc="815C1650">
      <w:start w:val="1"/>
      <w:numFmt w:val="bullet"/>
      <w:lvlText w:val=""/>
      <w:lvlJc w:val="left"/>
      <w:pPr>
        <w:ind w:left="1429" w:hanging="360"/>
      </w:pPr>
      <w:rPr>
        <w:rFonts w:ascii="Wingdings 2" w:hAnsi="Wingdings 2" w:hint="default"/>
        <w:b/>
        <w:color w:val="6600CC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53251C"/>
    <w:multiLevelType w:val="hybridMultilevel"/>
    <w:tmpl w:val="E5E2B828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31624103"/>
    <w:multiLevelType w:val="hybridMultilevel"/>
    <w:tmpl w:val="FE7EC048"/>
    <w:lvl w:ilvl="0" w:tplc="3D10EE96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1E6873"/>
    <w:multiLevelType w:val="hybridMultilevel"/>
    <w:tmpl w:val="DF58F54C"/>
    <w:lvl w:ilvl="0" w:tplc="E5FA49B0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382334E"/>
    <w:multiLevelType w:val="hybridMultilevel"/>
    <w:tmpl w:val="2D14C3D6"/>
    <w:lvl w:ilvl="0" w:tplc="0419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  <w:color w:val="6600CC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35F42023"/>
    <w:multiLevelType w:val="hybridMultilevel"/>
    <w:tmpl w:val="2474F7B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 w15:restartNumberingAfterBreak="0">
    <w:nsid w:val="367855D7"/>
    <w:multiLevelType w:val="hybridMultilevel"/>
    <w:tmpl w:val="427261F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110FDDC">
      <w:start w:val="1"/>
      <w:numFmt w:val="bullet"/>
      <w:lvlText w:val=""/>
      <w:lvlJc w:val="left"/>
      <w:pPr>
        <w:tabs>
          <w:tab w:val="num" w:pos="5889"/>
        </w:tabs>
        <w:ind w:left="5889" w:hanging="360"/>
      </w:pPr>
      <w:rPr>
        <w:rFonts w:ascii="Wingdings 2" w:hAnsi="Wingdings 2" w:hint="default"/>
        <w:b/>
        <w:color w:val="663300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5" w15:restartNumberingAfterBreak="0">
    <w:nsid w:val="396A445F"/>
    <w:multiLevelType w:val="hybridMultilevel"/>
    <w:tmpl w:val="604467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99C4287"/>
    <w:multiLevelType w:val="hybridMultilevel"/>
    <w:tmpl w:val="F1CA8A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2947202"/>
    <w:multiLevelType w:val="hybridMultilevel"/>
    <w:tmpl w:val="AE080C3C"/>
    <w:lvl w:ilvl="0" w:tplc="815C1650">
      <w:start w:val="1"/>
      <w:numFmt w:val="bullet"/>
      <w:lvlText w:val=""/>
      <w:lvlJc w:val="left"/>
      <w:pPr>
        <w:ind w:left="720" w:hanging="360"/>
      </w:pPr>
      <w:rPr>
        <w:rFonts w:ascii="Wingdings 2" w:hAnsi="Wingdings 2" w:hint="default"/>
        <w:b/>
        <w:color w:val="6600CC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41C10"/>
    <w:multiLevelType w:val="hybridMultilevel"/>
    <w:tmpl w:val="BB621C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578A4"/>
    <w:multiLevelType w:val="hybridMultilevel"/>
    <w:tmpl w:val="8124B4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  <w:color w:val="6600CC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16A156D"/>
    <w:multiLevelType w:val="hybridMultilevel"/>
    <w:tmpl w:val="CD9C522E"/>
    <w:lvl w:ilvl="0" w:tplc="079C5154">
      <w:start w:val="1"/>
      <w:numFmt w:val="bullet"/>
      <w:lvlText w:val=""/>
      <w:lvlJc w:val="left"/>
      <w:pPr>
        <w:ind w:left="1429" w:hanging="360"/>
      </w:pPr>
      <w:rPr>
        <w:rFonts w:ascii="Wingdings 2" w:hAnsi="Wingdings 2" w:hint="default"/>
        <w:b/>
        <w:color w:val="6633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53A67A0"/>
    <w:multiLevelType w:val="hybridMultilevel"/>
    <w:tmpl w:val="7CE6EFAC"/>
    <w:lvl w:ilvl="0" w:tplc="EB387B90">
      <w:start w:val="1"/>
      <w:numFmt w:val="bullet"/>
      <w:lvlText w:val=""/>
      <w:lvlJc w:val="left"/>
      <w:pPr>
        <w:ind w:left="1004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64B3618"/>
    <w:multiLevelType w:val="hybridMultilevel"/>
    <w:tmpl w:val="71A8D312"/>
    <w:lvl w:ilvl="0" w:tplc="0C7EB136">
      <w:start w:val="1"/>
      <w:numFmt w:val="bullet"/>
      <w:lvlText w:val=""/>
      <w:lvlJc w:val="left"/>
      <w:pPr>
        <w:ind w:left="1429" w:hanging="360"/>
      </w:pPr>
      <w:rPr>
        <w:rFonts w:ascii="Wingdings 2" w:hAnsi="Wingdings 2" w:hint="default"/>
        <w:b/>
        <w:color w:val="6633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9A43B29"/>
    <w:multiLevelType w:val="hybridMultilevel"/>
    <w:tmpl w:val="8E246320"/>
    <w:lvl w:ilvl="0" w:tplc="4060FADE">
      <w:start w:val="1"/>
      <w:numFmt w:val="bullet"/>
      <w:lvlText w:val=""/>
      <w:lvlJc w:val="left"/>
      <w:pPr>
        <w:ind w:left="1429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1658C4"/>
    <w:multiLevelType w:val="hybridMultilevel"/>
    <w:tmpl w:val="9D043B64"/>
    <w:lvl w:ilvl="0" w:tplc="CCFA4118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5B75BEF"/>
    <w:multiLevelType w:val="hybridMultilevel"/>
    <w:tmpl w:val="57723A7C"/>
    <w:lvl w:ilvl="0" w:tplc="9DC8A702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9806F8D"/>
    <w:multiLevelType w:val="hybridMultilevel"/>
    <w:tmpl w:val="656EA48E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b/>
        <w:color w:val="6600CC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7" w15:restartNumberingAfterBreak="0">
    <w:nsid w:val="7D865D64"/>
    <w:multiLevelType w:val="hybridMultilevel"/>
    <w:tmpl w:val="41BC13DE"/>
    <w:lvl w:ilvl="0" w:tplc="4060FADE">
      <w:start w:val="1"/>
      <w:numFmt w:val="bullet"/>
      <w:lvlText w:val=""/>
      <w:lvlJc w:val="left"/>
      <w:pPr>
        <w:ind w:left="1211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16"/>
  </w:num>
  <w:num w:numId="5">
    <w:abstractNumId w:val="27"/>
  </w:num>
  <w:num w:numId="6">
    <w:abstractNumId w:val="3"/>
  </w:num>
  <w:num w:numId="7">
    <w:abstractNumId w:val="4"/>
  </w:num>
  <w:num w:numId="8">
    <w:abstractNumId w:val="10"/>
  </w:num>
  <w:num w:numId="9">
    <w:abstractNumId w:val="2"/>
  </w:num>
  <w:num w:numId="10">
    <w:abstractNumId w:val="0"/>
  </w:num>
  <w:num w:numId="11">
    <w:abstractNumId w:val="21"/>
  </w:num>
  <w:num w:numId="12">
    <w:abstractNumId w:val="24"/>
  </w:num>
  <w:num w:numId="13">
    <w:abstractNumId w:val="23"/>
  </w:num>
  <w:num w:numId="14">
    <w:abstractNumId w:val="17"/>
  </w:num>
  <w:num w:numId="15">
    <w:abstractNumId w:val="11"/>
  </w:num>
  <w:num w:numId="16">
    <w:abstractNumId w:val="6"/>
  </w:num>
  <w:num w:numId="17">
    <w:abstractNumId w:val="9"/>
  </w:num>
  <w:num w:numId="18">
    <w:abstractNumId w:val="8"/>
  </w:num>
  <w:num w:numId="19">
    <w:abstractNumId w:val="25"/>
  </w:num>
  <w:num w:numId="20">
    <w:abstractNumId w:val="1"/>
  </w:num>
  <w:num w:numId="21">
    <w:abstractNumId w:val="7"/>
  </w:num>
  <w:num w:numId="22">
    <w:abstractNumId w:val="14"/>
  </w:num>
  <w:num w:numId="23">
    <w:abstractNumId w:val="5"/>
  </w:num>
  <w:num w:numId="24">
    <w:abstractNumId w:val="15"/>
  </w:num>
  <w:num w:numId="25">
    <w:abstractNumId w:val="22"/>
  </w:num>
  <w:num w:numId="26">
    <w:abstractNumId w:val="20"/>
  </w:num>
  <w:num w:numId="27">
    <w:abstractNumId w:val="26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E1"/>
    <w:rsid w:val="00004FC2"/>
    <w:rsid w:val="0001799B"/>
    <w:rsid w:val="0002181F"/>
    <w:rsid w:val="00024D89"/>
    <w:rsid w:val="00027C57"/>
    <w:rsid w:val="000327CA"/>
    <w:rsid w:val="0003392D"/>
    <w:rsid w:val="00035D48"/>
    <w:rsid w:val="00040FE9"/>
    <w:rsid w:val="000433A6"/>
    <w:rsid w:val="00043EDB"/>
    <w:rsid w:val="0005095E"/>
    <w:rsid w:val="00053693"/>
    <w:rsid w:val="00054993"/>
    <w:rsid w:val="00057D05"/>
    <w:rsid w:val="00062AE1"/>
    <w:rsid w:val="00064CD8"/>
    <w:rsid w:val="00071952"/>
    <w:rsid w:val="000720D5"/>
    <w:rsid w:val="00072D4A"/>
    <w:rsid w:val="0008492F"/>
    <w:rsid w:val="00084EE0"/>
    <w:rsid w:val="00092FC2"/>
    <w:rsid w:val="00093C33"/>
    <w:rsid w:val="00094422"/>
    <w:rsid w:val="00096BDE"/>
    <w:rsid w:val="000A24EF"/>
    <w:rsid w:val="000A2624"/>
    <w:rsid w:val="000A2E6C"/>
    <w:rsid w:val="000B6A5D"/>
    <w:rsid w:val="000C4CA9"/>
    <w:rsid w:val="000D3413"/>
    <w:rsid w:val="000D7464"/>
    <w:rsid w:val="000E04E7"/>
    <w:rsid w:val="000E69CA"/>
    <w:rsid w:val="000F12FD"/>
    <w:rsid w:val="000F3086"/>
    <w:rsid w:val="000F518F"/>
    <w:rsid w:val="001118EA"/>
    <w:rsid w:val="00112BBC"/>
    <w:rsid w:val="00115A22"/>
    <w:rsid w:val="0012244B"/>
    <w:rsid w:val="0012423B"/>
    <w:rsid w:val="001261E2"/>
    <w:rsid w:val="00142E65"/>
    <w:rsid w:val="001445DC"/>
    <w:rsid w:val="00154400"/>
    <w:rsid w:val="00157BAC"/>
    <w:rsid w:val="00160EF9"/>
    <w:rsid w:val="00170BA0"/>
    <w:rsid w:val="00182354"/>
    <w:rsid w:val="00182EAB"/>
    <w:rsid w:val="001B16FE"/>
    <w:rsid w:val="001B24BB"/>
    <w:rsid w:val="001B3548"/>
    <w:rsid w:val="001B3D3E"/>
    <w:rsid w:val="001B4636"/>
    <w:rsid w:val="001B519D"/>
    <w:rsid w:val="001C1B54"/>
    <w:rsid w:val="001C5C7E"/>
    <w:rsid w:val="001C6BAA"/>
    <w:rsid w:val="001D080C"/>
    <w:rsid w:val="001D0C05"/>
    <w:rsid w:val="001D2A5E"/>
    <w:rsid w:val="001D2F70"/>
    <w:rsid w:val="001D4399"/>
    <w:rsid w:val="001D4619"/>
    <w:rsid w:val="001D71A4"/>
    <w:rsid w:val="001E02CD"/>
    <w:rsid w:val="001E3E3D"/>
    <w:rsid w:val="001E4784"/>
    <w:rsid w:val="001E5D6F"/>
    <w:rsid w:val="001E79C1"/>
    <w:rsid w:val="00201D83"/>
    <w:rsid w:val="00205218"/>
    <w:rsid w:val="002101E6"/>
    <w:rsid w:val="00215E8B"/>
    <w:rsid w:val="00216F8A"/>
    <w:rsid w:val="00217C40"/>
    <w:rsid w:val="00221C56"/>
    <w:rsid w:val="002260F5"/>
    <w:rsid w:val="00227216"/>
    <w:rsid w:val="00227864"/>
    <w:rsid w:val="00230EE5"/>
    <w:rsid w:val="0023379D"/>
    <w:rsid w:val="00234557"/>
    <w:rsid w:val="00241936"/>
    <w:rsid w:val="00246346"/>
    <w:rsid w:val="0025462A"/>
    <w:rsid w:val="0025498F"/>
    <w:rsid w:val="00255849"/>
    <w:rsid w:val="00256EF5"/>
    <w:rsid w:val="002573BC"/>
    <w:rsid w:val="00257ECA"/>
    <w:rsid w:val="00263891"/>
    <w:rsid w:val="00274C4D"/>
    <w:rsid w:val="0027577E"/>
    <w:rsid w:val="00277F28"/>
    <w:rsid w:val="00280AD6"/>
    <w:rsid w:val="00280D91"/>
    <w:rsid w:val="00280E4C"/>
    <w:rsid w:val="002831EE"/>
    <w:rsid w:val="00283BD3"/>
    <w:rsid w:val="00283DEF"/>
    <w:rsid w:val="00284801"/>
    <w:rsid w:val="00292EA3"/>
    <w:rsid w:val="002938F3"/>
    <w:rsid w:val="002A657B"/>
    <w:rsid w:val="002C255A"/>
    <w:rsid w:val="002D5C5E"/>
    <w:rsid w:val="002D765D"/>
    <w:rsid w:val="002E513C"/>
    <w:rsid w:val="002F3A30"/>
    <w:rsid w:val="002F3BFB"/>
    <w:rsid w:val="002F4F07"/>
    <w:rsid w:val="002F5086"/>
    <w:rsid w:val="002F6063"/>
    <w:rsid w:val="002F699F"/>
    <w:rsid w:val="0030285A"/>
    <w:rsid w:val="00303110"/>
    <w:rsid w:val="0030674D"/>
    <w:rsid w:val="00306CA1"/>
    <w:rsid w:val="00307F6D"/>
    <w:rsid w:val="00310E04"/>
    <w:rsid w:val="00311815"/>
    <w:rsid w:val="003156C9"/>
    <w:rsid w:val="00317342"/>
    <w:rsid w:val="0032397B"/>
    <w:rsid w:val="00333CDB"/>
    <w:rsid w:val="003442E1"/>
    <w:rsid w:val="00352DB6"/>
    <w:rsid w:val="003535E7"/>
    <w:rsid w:val="0035624A"/>
    <w:rsid w:val="003616E8"/>
    <w:rsid w:val="003643EF"/>
    <w:rsid w:val="00365985"/>
    <w:rsid w:val="00373B5A"/>
    <w:rsid w:val="0037475D"/>
    <w:rsid w:val="00375D7C"/>
    <w:rsid w:val="003766D7"/>
    <w:rsid w:val="00377116"/>
    <w:rsid w:val="00380728"/>
    <w:rsid w:val="003861EA"/>
    <w:rsid w:val="00390541"/>
    <w:rsid w:val="0039231A"/>
    <w:rsid w:val="00394129"/>
    <w:rsid w:val="0039476E"/>
    <w:rsid w:val="003953FA"/>
    <w:rsid w:val="00395528"/>
    <w:rsid w:val="00395EBE"/>
    <w:rsid w:val="003966A0"/>
    <w:rsid w:val="003A0127"/>
    <w:rsid w:val="003A2711"/>
    <w:rsid w:val="003A5012"/>
    <w:rsid w:val="003A59DA"/>
    <w:rsid w:val="003A7089"/>
    <w:rsid w:val="003B44DD"/>
    <w:rsid w:val="003B672B"/>
    <w:rsid w:val="003C28AA"/>
    <w:rsid w:val="003C3C1C"/>
    <w:rsid w:val="003C6C76"/>
    <w:rsid w:val="003D02A4"/>
    <w:rsid w:val="003D02DF"/>
    <w:rsid w:val="003E1BDD"/>
    <w:rsid w:val="003E5B3B"/>
    <w:rsid w:val="003E6B1F"/>
    <w:rsid w:val="003F63DB"/>
    <w:rsid w:val="00405992"/>
    <w:rsid w:val="0040709B"/>
    <w:rsid w:val="0040781A"/>
    <w:rsid w:val="00415114"/>
    <w:rsid w:val="00415DB0"/>
    <w:rsid w:val="00416B35"/>
    <w:rsid w:val="00425C04"/>
    <w:rsid w:val="004269CB"/>
    <w:rsid w:val="004300ED"/>
    <w:rsid w:val="00431052"/>
    <w:rsid w:val="00431AEA"/>
    <w:rsid w:val="004339C1"/>
    <w:rsid w:val="0043593C"/>
    <w:rsid w:val="00442207"/>
    <w:rsid w:val="004503C3"/>
    <w:rsid w:val="00452681"/>
    <w:rsid w:val="00463D15"/>
    <w:rsid w:val="004650EC"/>
    <w:rsid w:val="0046529F"/>
    <w:rsid w:val="00466992"/>
    <w:rsid w:val="00470413"/>
    <w:rsid w:val="004706DB"/>
    <w:rsid w:val="004859E2"/>
    <w:rsid w:val="004876DC"/>
    <w:rsid w:val="004879FA"/>
    <w:rsid w:val="00487EAE"/>
    <w:rsid w:val="00490B86"/>
    <w:rsid w:val="00491414"/>
    <w:rsid w:val="004957A4"/>
    <w:rsid w:val="004B1389"/>
    <w:rsid w:val="004B2CA0"/>
    <w:rsid w:val="004B4372"/>
    <w:rsid w:val="004B649A"/>
    <w:rsid w:val="004C00E6"/>
    <w:rsid w:val="004C1102"/>
    <w:rsid w:val="004C6A40"/>
    <w:rsid w:val="004E350E"/>
    <w:rsid w:val="004E643F"/>
    <w:rsid w:val="004E6606"/>
    <w:rsid w:val="004E7F3E"/>
    <w:rsid w:val="00501BEF"/>
    <w:rsid w:val="00502277"/>
    <w:rsid w:val="005305C5"/>
    <w:rsid w:val="005317B4"/>
    <w:rsid w:val="00535440"/>
    <w:rsid w:val="00536909"/>
    <w:rsid w:val="00540951"/>
    <w:rsid w:val="00544E83"/>
    <w:rsid w:val="0054663D"/>
    <w:rsid w:val="005511C6"/>
    <w:rsid w:val="0055153F"/>
    <w:rsid w:val="00551EEE"/>
    <w:rsid w:val="00561303"/>
    <w:rsid w:val="00565952"/>
    <w:rsid w:val="00566E3D"/>
    <w:rsid w:val="0058115B"/>
    <w:rsid w:val="00584F2B"/>
    <w:rsid w:val="005938FA"/>
    <w:rsid w:val="005A60A7"/>
    <w:rsid w:val="005B3894"/>
    <w:rsid w:val="005C48C3"/>
    <w:rsid w:val="005C4C68"/>
    <w:rsid w:val="005C57FB"/>
    <w:rsid w:val="005C5A3C"/>
    <w:rsid w:val="005C6296"/>
    <w:rsid w:val="005D19EF"/>
    <w:rsid w:val="005E1C32"/>
    <w:rsid w:val="005E60C7"/>
    <w:rsid w:val="005E7524"/>
    <w:rsid w:val="005F0CA0"/>
    <w:rsid w:val="005F6A72"/>
    <w:rsid w:val="00607A4E"/>
    <w:rsid w:val="0061319C"/>
    <w:rsid w:val="00615DF8"/>
    <w:rsid w:val="00615DFD"/>
    <w:rsid w:val="00616008"/>
    <w:rsid w:val="00620D04"/>
    <w:rsid w:val="0062325D"/>
    <w:rsid w:val="0062369A"/>
    <w:rsid w:val="00623F85"/>
    <w:rsid w:val="00627192"/>
    <w:rsid w:val="006421F7"/>
    <w:rsid w:val="006456D8"/>
    <w:rsid w:val="00660ACA"/>
    <w:rsid w:val="0066585A"/>
    <w:rsid w:val="00667C2A"/>
    <w:rsid w:val="00667E57"/>
    <w:rsid w:val="00674F29"/>
    <w:rsid w:val="00677D6D"/>
    <w:rsid w:val="0068702B"/>
    <w:rsid w:val="006908F2"/>
    <w:rsid w:val="006950CC"/>
    <w:rsid w:val="00697CE1"/>
    <w:rsid w:val="006A031A"/>
    <w:rsid w:val="006A32B6"/>
    <w:rsid w:val="006A48DE"/>
    <w:rsid w:val="006A7865"/>
    <w:rsid w:val="006C1034"/>
    <w:rsid w:val="006C194A"/>
    <w:rsid w:val="006C3EEB"/>
    <w:rsid w:val="006C6EF4"/>
    <w:rsid w:val="006C75F1"/>
    <w:rsid w:val="006D1808"/>
    <w:rsid w:val="006D3D16"/>
    <w:rsid w:val="006D524B"/>
    <w:rsid w:val="006E105A"/>
    <w:rsid w:val="006E16A1"/>
    <w:rsid w:val="006E1E8B"/>
    <w:rsid w:val="006E2209"/>
    <w:rsid w:val="006E5557"/>
    <w:rsid w:val="007021E5"/>
    <w:rsid w:val="007029B1"/>
    <w:rsid w:val="0071071C"/>
    <w:rsid w:val="00711B44"/>
    <w:rsid w:val="00715CE0"/>
    <w:rsid w:val="00716973"/>
    <w:rsid w:val="00717C08"/>
    <w:rsid w:val="0072115A"/>
    <w:rsid w:val="00722BE8"/>
    <w:rsid w:val="007353EC"/>
    <w:rsid w:val="00737FF4"/>
    <w:rsid w:val="0074222E"/>
    <w:rsid w:val="007449E0"/>
    <w:rsid w:val="00744B82"/>
    <w:rsid w:val="00746DC3"/>
    <w:rsid w:val="00747183"/>
    <w:rsid w:val="0075059E"/>
    <w:rsid w:val="00761669"/>
    <w:rsid w:val="00762A80"/>
    <w:rsid w:val="007662A2"/>
    <w:rsid w:val="00772AA3"/>
    <w:rsid w:val="007755A9"/>
    <w:rsid w:val="007768D9"/>
    <w:rsid w:val="0078522C"/>
    <w:rsid w:val="00790E1B"/>
    <w:rsid w:val="007941BB"/>
    <w:rsid w:val="00796231"/>
    <w:rsid w:val="007967BF"/>
    <w:rsid w:val="00797085"/>
    <w:rsid w:val="007A3304"/>
    <w:rsid w:val="007A620F"/>
    <w:rsid w:val="007A6C61"/>
    <w:rsid w:val="007B101D"/>
    <w:rsid w:val="007B46EB"/>
    <w:rsid w:val="007C3A3F"/>
    <w:rsid w:val="007C3F68"/>
    <w:rsid w:val="007C40F9"/>
    <w:rsid w:val="007C4BA2"/>
    <w:rsid w:val="007D65FE"/>
    <w:rsid w:val="007D7E8E"/>
    <w:rsid w:val="007E1785"/>
    <w:rsid w:val="007E2314"/>
    <w:rsid w:val="007E45CA"/>
    <w:rsid w:val="007E537B"/>
    <w:rsid w:val="007F0068"/>
    <w:rsid w:val="008012F6"/>
    <w:rsid w:val="0080196C"/>
    <w:rsid w:val="008032B4"/>
    <w:rsid w:val="00803C6D"/>
    <w:rsid w:val="00807C72"/>
    <w:rsid w:val="0081007D"/>
    <w:rsid w:val="008213A1"/>
    <w:rsid w:val="00823347"/>
    <w:rsid w:val="00824EC2"/>
    <w:rsid w:val="00830E22"/>
    <w:rsid w:val="00833CDF"/>
    <w:rsid w:val="008463C5"/>
    <w:rsid w:val="00847292"/>
    <w:rsid w:val="00851039"/>
    <w:rsid w:val="00852033"/>
    <w:rsid w:val="00870993"/>
    <w:rsid w:val="00871076"/>
    <w:rsid w:val="00874369"/>
    <w:rsid w:val="0087559A"/>
    <w:rsid w:val="00877716"/>
    <w:rsid w:val="008848DF"/>
    <w:rsid w:val="00884BF1"/>
    <w:rsid w:val="008865C7"/>
    <w:rsid w:val="00886718"/>
    <w:rsid w:val="0089701D"/>
    <w:rsid w:val="00897D55"/>
    <w:rsid w:val="008A0B3F"/>
    <w:rsid w:val="008A114B"/>
    <w:rsid w:val="008A17EF"/>
    <w:rsid w:val="008A1A2D"/>
    <w:rsid w:val="008A4545"/>
    <w:rsid w:val="008B2B24"/>
    <w:rsid w:val="008C4D89"/>
    <w:rsid w:val="008C612F"/>
    <w:rsid w:val="008D27C9"/>
    <w:rsid w:val="008D4AF1"/>
    <w:rsid w:val="008E7863"/>
    <w:rsid w:val="008F3B4A"/>
    <w:rsid w:val="008F668A"/>
    <w:rsid w:val="008F7602"/>
    <w:rsid w:val="00901EEB"/>
    <w:rsid w:val="0091524C"/>
    <w:rsid w:val="00921201"/>
    <w:rsid w:val="00921D9C"/>
    <w:rsid w:val="009244B1"/>
    <w:rsid w:val="009254B2"/>
    <w:rsid w:val="0093144C"/>
    <w:rsid w:val="00933B95"/>
    <w:rsid w:val="00933C05"/>
    <w:rsid w:val="00934373"/>
    <w:rsid w:val="00947ED8"/>
    <w:rsid w:val="00950FC9"/>
    <w:rsid w:val="00952546"/>
    <w:rsid w:val="00955061"/>
    <w:rsid w:val="00960800"/>
    <w:rsid w:val="009633B6"/>
    <w:rsid w:val="009655B7"/>
    <w:rsid w:val="00971383"/>
    <w:rsid w:val="00972985"/>
    <w:rsid w:val="00972F04"/>
    <w:rsid w:val="009779F1"/>
    <w:rsid w:val="009806EC"/>
    <w:rsid w:val="0098263B"/>
    <w:rsid w:val="009869DB"/>
    <w:rsid w:val="00996169"/>
    <w:rsid w:val="00997350"/>
    <w:rsid w:val="009A139E"/>
    <w:rsid w:val="009A27AF"/>
    <w:rsid w:val="009A73A7"/>
    <w:rsid w:val="009B5FC6"/>
    <w:rsid w:val="009C05AE"/>
    <w:rsid w:val="009C1DEA"/>
    <w:rsid w:val="009C392D"/>
    <w:rsid w:val="009C3AC9"/>
    <w:rsid w:val="009C789F"/>
    <w:rsid w:val="009D014A"/>
    <w:rsid w:val="009D0C2E"/>
    <w:rsid w:val="009D6EED"/>
    <w:rsid w:val="009E02B5"/>
    <w:rsid w:val="009E1394"/>
    <w:rsid w:val="009F32C9"/>
    <w:rsid w:val="009F4063"/>
    <w:rsid w:val="009F4A2B"/>
    <w:rsid w:val="00A05AE2"/>
    <w:rsid w:val="00A06CEE"/>
    <w:rsid w:val="00A104B3"/>
    <w:rsid w:val="00A107A3"/>
    <w:rsid w:val="00A2013E"/>
    <w:rsid w:val="00A20B5E"/>
    <w:rsid w:val="00A30F0E"/>
    <w:rsid w:val="00A3429E"/>
    <w:rsid w:val="00A40E5D"/>
    <w:rsid w:val="00A41A6D"/>
    <w:rsid w:val="00A41FFD"/>
    <w:rsid w:val="00A42BF9"/>
    <w:rsid w:val="00A47710"/>
    <w:rsid w:val="00A62ADB"/>
    <w:rsid w:val="00A64E02"/>
    <w:rsid w:val="00A65C5E"/>
    <w:rsid w:val="00A71437"/>
    <w:rsid w:val="00A72A46"/>
    <w:rsid w:val="00A81C6C"/>
    <w:rsid w:val="00A83258"/>
    <w:rsid w:val="00A849EF"/>
    <w:rsid w:val="00AA28B1"/>
    <w:rsid w:val="00AA4C8F"/>
    <w:rsid w:val="00AB0E3E"/>
    <w:rsid w:val="00AB4D2F"/>
    <w:rsid w:val="00AB5538"/>
    <w:rsid w:val="00AB6D90"/>
    <w:rsid w:val="00AC18C7"/>
    <w:rsid w:val="00AC6C84"/>
    <w:rsid w:val="00AD65A1"/>
    <w:rsid w:val="00AE693D"/>
    <w:rsid w:val="00AF098F"/>
    <w:rsid w:val="00AF1DAA"/>
    <w:rsid w:val="00AF4232"/>
    <w:rsid w:val="00AF7EFF"/>
    <w:rsid w:val="00B059C2"/>
    <w:rsid w:val="00B15DF8"/>
    <w:rsid w:val="00B202B0"/>
    <w:rsid w:val="00B206EE"/>
    <w:rsid w:val="00B2114D"/>
    <w:rsid w:val="00B2164A"/>
    <w:rsid w:val="00B2217D"/>
    <w:rsid w:val="00B22BBA"/>
    <w:rsid w:val="00B25197"/>
    <w:rsid w:val="00B2586C"/>
    <w:rsid w:val="00B276CF"/>
    <w:rsid w:val="00B3289B"/>
    <w:rsid w:val="00B378F4"/>
    <w:rsid w:val="00B42A1F"/>
    <w:rsid w:val="00B43287"/>
    <w:rsid w:val="00B53BB3"/>
    <w:rsid w:val="00B54CAB"/>
    <w:rsid w:val="00B60F56"/>
    <w:rsid w:val="00B61F17"/>
    <w:rsid w:val="00B70790"/>
    <w:rsid w:val="00B70A42"/>
    <w:rsid w:val="00B71296"/>
    <w:rsid w:val="00B77047"/>
    <w:rsid w:val="00B835AE"/>
    <w:rsid w:val="00B94543"/>
    <w:rsid w:val="00BA41D1"/>
    <w:rsid w:val="00BB0192"/>
    <w:rsid w:val="00BB7E8D"/>
    <w:rsid w:val="00BC0BD9"/>
    <w:rsid w:val="00BC4B54"/>
    <w:rsid w:val="00BC5220"/>
    <w:rsid w:val="00BC67B9"/>
    <w:rsid w:val="00BC6965"/>
    <w:rsid w:val="00BD3575"/>
    <w:rsid w:val="00BD5BD5"/>
    <w:rsid w:val="00BD5D63"/>
    <w:rsid w:val="00BD7C10"/>
    <w:rsid w:val="00BE2587"/>
    <w:rsid w:val="00BE57C9"/>
    <w:rsid w:val="00BF090B"/>
    <w:rsid w:val="00BF2BB1"/>
    <w:rsid w:val="00BF64C6"/>
    <w:rsid w:val="00BF679E"/>
    <w:rsid w:val="00C00D6D"/>
    <w:rsid w:val="00C06098"/>
    <w:rsid w:val="00C06FCB"/>
    <w:rsid w:val="00C1100C"/>
    <w:rsid w:val="00C15CCF"/>
    <w:rsid w:val="00C26BE7"/>
    <w:rsid w:val="00C26EB0"/>
    <w:rsid w:val="00C273B2"/>
    <w:rsid w:val="00C275F1"/>
    <w:rsid w:val="00C33702"/>
    <w:rsid w:val="00C34A12"/>
    <w:rsid w:val="00C35B26"/>
    <w:rsid w:val="00C43B62"/>
    <w:rsid w:val="00C45185"/>
    <w:rsid w:val="00C47820"/>
    <w:rsid w:val="00C521F7"/>
    <w:rsid w:val="00C577A3"/>
    <w:rsid w:val="00C6404A"/>
    <w:rsid w:val="00C71783"/>
    <w:rsid w:val="00C72B27"/>
    <w:rsid w:val="00C75535"/>
    <w:rsid w:val="00C83B22"/>
    <w:rsid w:val="00C875CD"/>
    <w:rsid w:val="00C91103"/>
    <w:rsid w:val="00C93048"/>
    <w:rsid w:val="00C93F62"/>
    <w:rsid w:val="00C95FDD"/>
    <w:rsid w:val="00CA1A7E"/>
    <w:rsid w:val="00CB526C"/>
    <w:rsid w:val="00CD49FF"/>
    <w:rsid w:val="00CD5D8A"/>
    <w:rsid w:val="00CE4A60"/>
    <w:rsid w:val="00CE4CC3"/>
    <w:rsid w:val="00CE677F"/>
    <w:rsid w:val="00CE6E5F"/>
    <w:rsid w:val="00CE7631"/>
    <w:rsid w:val="00CF602A"/>
    <w:rsid w:val="00D00BC0"/>
    <w:rsid w:val="00D0195D"/>
    <w:rsid w:val="00D03F0A"/>
    <w:rsid w:val="00D07C03"/>
    <w:rsid w:val="00D11CBC"/>
    <w:rsid w:val="00D140DD"/>
    <w:rsid w:val="00D158E3"/>
    <w:rsid w:val="00D17732"/>
    <w:rsid w:val="00D22D0E"/>
    <w:rsid w:val="00D2609A"/>
    <w:rsid w:val="00D30F38"/>
    <w:rsid w:val="00D32503"/>
    <w:rsid w:val="00D343EE"/>
    <w:rsid w:val="00D3498D"/>
    <w:rsid w:val="00D3656A"/>
    <w:rsid w:val="00D446FA"/>
    <w:rsid w:val="00D53C4E"/>
    <w:rsid w:val="00D54CC4"/>
    <w:rsid w:val="00D55BFD"/>
    <w:rsid w:val="00D5705D"/>
    <w:rsid w:val="00D60AE9"/>
    <w:rsid w:val="00D61392"/>
    <w:rsid w:val="00D614C9"/>
    <w:rsid w:val="00D6173B"/>
    <w:rsid w:val="00D61A6F"/>
    <w:rsid w:val="00D655D3"/>
    <w:rsid w:val="00D72597"/>
    <w:rsid w:val="00D73198"/>
    <w:rsid w:val="00D84963"/>
    <w:rsid w:val="00D8564B"/>
    <w:rsid w:val="00D900ED"/>
    <w:rsid w:val="00D94440"/>
    <w:rsid w:val="00D97E90"/>
    <w:rsid w:val="00DA1553"/>
    <w:rsid w:val="00DA16B5"/>
    <w:rsid w:val="00DB01C6"/>
    <w:rsid w:val="00DB3D22"/>
    <w:rsid w:val="00DB46F6"/>
    <w:rsid w:val="00DB6D91"/>
    <w:rsid w:val="00DB7F46"/>
    <w:rsid w:val="00DD2799"/>
    <w:rsid w:val="00DD2ECB"/>
    <w:rsid w:val="00DD6987"/>
    <w:rsid w:val="00DD7E3A"/>
    <w:rsid w:val="00DE06DC"/>
    <w:rsid w:val="00DE0E34"/>
    <w:rsid w:val="00DE16E8"/>
    <w:rsid w:val="00DE6A09"/>
    <w:rsid w:val="00DF2A3D"/>
    <w:rsid w:val="00DF599F"/>
    <w:rsid w:val="00DF667E"/>
    <w:rsid w:val="00E16163"/>
    <w:rsid w:val="00E21A64"/>
    <w:rsid w:val="00E27E53"/>
    <w:rsid w:val="00E324ED"/>
    <w:rsid w:val="00E326B2"/>
    <w:rsid w:val="00E3278A"/>
    <w:rsid w:val="00E34319"/>
    <w:rsid w:val="00E3435E"/>
    <w:rsid w:val="00E37392"/>
    <w:rsid w:val="00E407DA"/>
    <w:rsid w:val="00E427D7"/>
    <w:rsid w:val="00E445BD"/>
    <w:rsid w:val="00E455A3"/>
    <w:rsid w:val="00E50D8E"/>
    <w:rsid w:val="00E53687"/>
    <w:rsid w:val="00E564BC"/>
    <w:rsid w:val="00E5676F"/>
    <w:rsid w:val="00E56948"/>
    <w:rsid w:val="00E57F48"/>
    <w:rsid w:val="00E65AC3"/>
    <w:rsid w:val="00E66421"/>
    <w:rsid w:val="00E7523B"/>
    <w:rsid w:val="00E80481"/>
    <w:rsid w:val="00E848D1"/>
    <w:rsid w:val="00E87455"/>
    <w:rsid w:val="00E90186"/>
    <w:rsid w:val="00E91EF8"/>
    <w:rsid w:val="00E92F68"/>
    <w:rsid w:val="00E95EE7"/>
    <w:rsid w:val="00E95FD2"/>
    <w:rsid w:val="00E9787A"/>
    <w:rsid w:val="00EA317C"/>
    <w:rsid w:val="00EB0D1B"/>
    <w:rsid w:val="00EB3454"/>
    <w:rsid w:val="00EB45FC"/>
    <w:rsid w:val="00EB4D0A"/>
    <w:rsid w:val="00EC42D7"/>
    <w:rsid w:val="00EC5A42"/>
    <w:rsid w:val="00ED053E"/>
    <w:rsid w:val="00ED154F"/>
    <w:rsid w:val="00ED1AB1"/>
    <w:rsid w:val="00ED20A6"/>
    <w:rsid w:val="00ED34A9"/>
    <w:rsid w:val="00EE0FF3"/>
    <w:rsid w:val="00EE406A"/>
    <w:rsid w:val="00EE6A42"/>
    <w:rsid w:val="00EE6D2C"/>
    <w:rsid w:val="00EF15C9"/>
    <w:rsid w:val="00EF18CB"/>
    <w:rsid w:val="00F036C1"/>
    <w:rsid w:val="00F05B41"/>
    <w:rsid w:val="00F05FF5"/>
    <w:rsid w:val="00F06CDB"/>
    <w:rsid w:val="00F10C1F"/>
    <w:rsid w:val="00F267C5"/>
    <w:rsid w:val="00F276CA"/>
    <w:rsid w:val="00F347E3"/>
    <w:rsid w:val="00F402E2"/>
    <w:rsid w:val="00F40DDB"/>
    <w:rsid w:val="00F45ED4"/>
    <w:rsid w:val="00F560E2"/>
    <w:rsid w:val="00F63ABE"/>
    <w:rsid w:val="00F65068"/>
    <w:rsid w:val="00F667A5"/>
    <w:rsid w:val="00F67E04"/>
    <w:rsid w:val="00F745C6"/>
    <w:rsid w:val="00F820FF"/>
    <w:rsid w:val="00F83BF9"/>
    <w:rsid w:val="00F91C1F"/>
    <w:rsid w:val="00F934F0"/>
    <w:rsid w:val="00F93C11"/>
    <w:rsid w:val="00FA0EFF"/>
    <w:rsid w:val="00FA1C35"/>
    <w:rsid w:val="00FA4A09"/>
    <w:rsid w:val="00FA761B"/>
    <w:rsid w:val="00FB07DE"/>
    <w:rsid w:val="00FB2BFE"/>
    <w:rsid w:val="00FC5729"/>
    <w:rsid w:val="00FD01A1"/>
    <w:rsid w:val="00FD1B45"/>
    <w:rsid w:val="00FD2318"/>
    <w:rsid w:val="00FD2EE7"/>
    <w:rsid w:val="00FE0C32"/>
    <w:rsid w:val="00FE232C"/>
    <w:rsid w:val="00FE29E6"/>
    <w:rsid w:val="00FE3FE9"/>
    <w:rsid w:val="00FE569E"/>
    <w:rsid w:val="00FE5E76"/>
    <w:rsid w:val="00FF128D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51A7"/>
  <w15:chartTrackingRefBased/>
  <w15:docId w15:val="{EA351D9E-F5A7-4D1C-B1B4-66CD78BE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656A"/>
  </w:style>
  <w:style w:type="paragraph" w:styleId="1">
    <w:name w:val="heading 1"/>
    <w:basedOn w:val="a"/>
    <w:next w:val="a"/>
    <w:link w:val="10"/>
    <w:qFormat/>
    <w:rsid w:val="00955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6A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E16A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94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4543"/>
  </w:style>
  <w:style w:type="paragraph" w:styleId="a7">
    <w:name w:val="footer"/>
    <w:basedOn w:val="a"/>
    <w:link w:val="a8"/>
    <w:unhideWhenUsed/>
    <w:rsid w:val="00B94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B94543"/>
  </w:style>
  <w:style w:type="paragraph" w:styleId="a9">
    <w:name w:val="List Paragraph"/>
    <w:basedOn w:val="a"/>
    <w:uiPriority w:val="34"/>
    <w:qFormat/>
    <w:rsid w:val="00FA1C35"/>
    <w:pPr>
      <w:ind w:left="720"/>
      <w:contextualSpacing/>
    </w:pPr>
  </w:style>
  <w:style w:type="paragraph" w:customStyle="1" w:styleId="aa">
    <w:name w:val="Стиль"/>
    <w:rsid w:val="000B6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DB4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link w:val="ad"/>
    <w:rsid w:val="001261E2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character" w:customStyle="1" w:styleId="ad">
    <w:name w:val="Обычный (Интернет) Знак"/>
    <w:link w:val="ac"/>
    <w:rsid w:val="001261E2"/>
    <w:rPr>
      <w:rFonts w:ascii="Verdana" w:eastAsia="Times New Roman" w:hAnsi="Verdana" w:cs="Times New Roman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955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955061"/>
    <w:pPr>
      <w:outlineLvl w:val="9"/>
    </w:pPr>
  </w:style>
  <w:style w:type="paragraph" w:styleId="af">
    <w:name w:val="No Spacing"/>
    <w:link w:val="af0"/>
    <w:qFormat/>
    <w:rsid w:val="00955061"/>
    <w:pPr>
      <w:spacing w:after="0" w:line="240" w:lineRule="auto"/>
    </w:pPr>
    <w:rPr>
      <w:rFonts w:eastAsiaTheme="minorEastAsia"/>
    </w:rPr>
  </w:style>
  <w:style w:type="character" w:customStyle="1" w:styleId="af0">
    <w:name w:val="Без интервала Знак"/>
    <w:basedOn w:val="a0"/>
    <w:link w:val="af"/>
    <w:uiPriority w:val="1"/>
    <w:rsid w:val="00955061"/>
    <w:rPr>
      <w:rFonts w:eastAsiaTheme="minorEastAsia"/>
    </w:rPr>
  </w:style>
  <w:style w:type="table" w:customStyle="1" w:styleId="11">
    <w:name w:val="Сетка таблицы1"/>
    <w:basedOn w:val="a1"/>
    <w:next w:val="ab"/>
    <w:uiPriority w:val="59"/>
    <w:rsid w:val="00A8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semiHidden/>
    <w:unhideWhenUsed/>
    <w:rsid w:val="00674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674F29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3C28AA"/>
  </w:style>
  <w:style w:type="paragraph" w:customStyle="1" w:styleId="BodyTextIndent22">
    <w:name w:val="Body Text Indent 22"/>
    <w:basedOn w:val="a"/>
    <w:rsid w:val="003C28A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3">
    <w:name w:val="page number"/>
    <w:basedOn w:val="a0"/>
    <w:rsid w:val="003C28AA"/>
  </w:style>
  <w:style w:type="paragraph" w:customStyle="1" w:styleId="13">
    <w:name w:val="Обычный.1"/>
    <w:rsid w:val="003C28AA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2">
    <w:name w:val="Сетка таблицы2"/>
    <w:basedOn w:val="a1"/>
    <w:next w:val="ab"/>
    <w:uiPriority w:val="59"/>
    <w:rsid w:val="003C2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Document Map"/>
    <w:basedOn w:val="a"/>
    <w:link w:val="af5"/>
    <w:semiHidden/>
    <w:rsid w:val="003C28A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3C28A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af6">
    <w:name w:val="Знак"/>
    <w:basedOn w:val="a"/>
    <w:rsid w:val="003C28AA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ontStyle12">
    <w:name w:val="Font Style12"/>
    <w:rsid w:val="003C28AA"/>
    <w:rPr>
      <w:rFonts w:ascii="Times New Roman" w:hAnsi="Times New Roman" w:cs="Times New Roman"/>
      <w:sz w:val="22"/>
      <w:szCs w:val="22"/>
    </w:rPr>
  </w:style>
  <w:style w:type="character" w:styleId="af7">
    <w:name w:val="Strong"/>
    <w:qFormat/>
    <w:rsid w:val="003C28AA"/>
    <w:rPr>
      <w:b/>
      <w:bCs/>
    </w:rPr>
  </w:style>
  <w:style w:type="character" w:customStyle="1" w:styleId="14">
    <w:name w:val="Знак Знак1"/>
    <w:rsid w:val="003C28AA"/>
    <w:rPr>
      <w:rFonts w:ascii="Verdana" w:hAnsi="Verdana"/>
      <w:color w:val="000000"/>
      <w:sz w:val="18"/>
      <w:szCs w:val="18"/>
      <w:lang w:val="ru-RU" w:eastAsia="ru-RU" w:bidi="ar-SA"/>
    </w:rPr>
  </w:style>
  <w:style w:type="paragraph" w:customStyle="1" w:styleId="ConsPlusNormal">
    <w:name w:val="ConsPlusNormal"/>
    <w:rsid w:val="003C28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-3">
    <w:name w:val="Table Web 3"/>
    <w:basedOn w:val="a1"/>
    <w:rsid w:val="003C2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Body Text"/>
    <w:basedOn w:val="a"/>
    <w:link w:val="af9"/>
    <w:rsid w:val="003C28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Знак"/>
    <w:basedOn w:val="a0"/>
    <w:link w:val="af8"/>
    <w:rsid w:val="003C28AA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rsid w:val="003C28AA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Основной текст (2)_"/>
    <w:link w:val="21"/>
    <w:rsid w:val="003C28AA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C28AA"/>
    <w:pPr>
      <w:widowControl w:val="0"/>
      <w:shd w:val="clear" w:color="auto" w:fill="FFFFFF"/>
      <w:spacing w:after="180" w:line="0" w:lineRule="atLeast"/>
      <w:jc w:val="both"/>
    </w:pPr>
  </w:style>
  <w:style w:type="character" w:customStyle="1" w:styleId="FontStyle21">
    <w:name w:val="Font Style21"/>
    <w:rsid w:val="003C28AA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3C28AA"/>
    <w:pPr>
      <w:widowControl w:val="0"/>
      <w:autoSpaceDE w:val="0"/>
      <w:autoSpaceDN w:val="0"/>
      <w:adjustRightInd w:val="0"/>
      <w:spacing w:after="0" w:line="259" w:lineRule="exact"/>
      <w:ind w:firstLine="223"/>
    </w:pPr>
    <w:rPr>
      <w:rFonts w:ascii="Arial" w:eastAsia="Times New Roman" w:hAnsi="Arial" w:cs="Arial"/>
      <w:sz w:val="24"/>
      <w:szCs w:val="24"/>
    </w:rPr>
  </w:style>
  <w:style w:type="character" w:customStyle="1" w:styleId="15">
    <w:name w:val="Упомянуть1"/>
    <w:uiPriority w:val="99"/>
    <w:semiHidden/>
    <w:unhideWhenUsed/>
    <w:rsid w:val="003C28AA"/>
    <w:rPr>
      <w:color w:val="2B579A"/>
      <w:shd w:val="clear" w:color="auto" w:fill="E6E6E6"/>
    </w:rPr>
  </w:style>
  <w:style w:type="character" w:styleId="afa">
    <w:name w:val="annotation reference"/>
    <w:rsid w:val="003C28AA"/>
    <w:rPr>
      <w:sz w:val="16"/>
      <w:szCs w:val="16"/>
    </w:rPr>
  </w:style>
  <w:style w:type="paragraph" w:styleId="afb">
    <w:name w:val="annotation text"/>
    <w:basedOn w:val="a"/>
    <w:link w:val="afc"/>
    <w:rsid w:val="003C2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3C28AA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rsid w:val="003C28AA"/>
    <w:rPr>
      <w:b/>
      <w:bCs/>
    </w:rPr>
  </w:style>
  <w:style w:type="character" w:customStyle="1" w:styleId="afe">
    <w:name w:val="Тема примечания Знак"/>
    <w:basedOn w:val="afc"/>
    <w:link w:val="afd"/>
    <w:rsid w:val="003C28A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3C28AA"/>
    <w:pPr>
      <w:autoSpaceDE w:val="0"/>
      <w:autoSpaceDN w:val="0"/>
      <w:adjustRightInd w:val="0"/>
      <w:spacing w:before="100" w:beforeAutospacing="1"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BodyText21">
    <w:name w:val="Body Text 21"/>
    <w:basedOn w:val="a"/>
    <w:uiPriority w:val="99"/>
    <w:rsid w:val="003C28AA"/>
    <w:pPr>
      <w:widowControl w:val="0"/>
      <w:suppressAutoHyphens/>
      <w:spacing w:after="0" w:line="374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diagramQuickStyle" Target="diagrams/quickStyle2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&#1082;&#1089;&#1087;-&#1091;&#1093;&#1090;&#1072;.&#1088;&#1092;" TargetMode="Externa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Layout" Target="diagrams/layout2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hyperlink" Target="consultantplus://offline/ref=7D4E2AC1EE25163A3139DC7F8FD494351582FCF987F660F053D319AFE0EDF74BD8941B6DFAA2B60F8DE1599AFFEA6786BA02TBL" TargetMode="External"/><Relationship Id="rId28" Type="http://schemas.openxmlformats.org/officeDocument/2006/relationships/header" Target="header3.xml"/><Relationship Id="rId10" Type="http://schemas.openxmlformats.org/officeDocument/2006/relationships/diagramData" Target="diagrams/data1.xml"/><Relationship Id="rId19" Type="http://schemas.openxmlformats.org/officeDocument/2006/relationships/diagramColors" Target="diagrams/colors2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8AD0768EAFFD163351E9FF8BEA4A02DA53C3F1FF04836249F797C5ADb556H" TargetMode="External"/><Relationship Id="rId14" Type="http://schemas.microsoft.com/office/2007/relationships/diagramDrawing" Target="diagrams/drawing1.xml"/><Relationship Id="rId22" Type="http://schemas.openxmlformats.org/officeDocument/2006/relationships/hyperlink" Target="http://xn----8sb2aujigq.xn--p1ai/assets/files/2018/03/otchet_fin_d.zip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50256737623885339"/>
          <c:y val="0.14895244094488189"/>
          <c:w val="0.48354367162438028"/>
          <c:h val="0.80249574803149604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Заключения </c:v>
                </c:pt>
              </c:strCache>
            </c:strRef>
          </c:tx>
          <c:spPr>
            <a:gradFill flip="none" rotWithShape="1">
              <a:gsLst>
                <a:gs pos="0">
                  <a:srgbClr val="00B050">
                    <a:tint val="66000"/>
                    <a:satMod val="160000"/>
                  </a:srgbClr>
                </a:gs>
                <a:gs pos="50000">
                  <a:srgbClr val="00B050">
                    <a:tint val="44500"/>
                    <a:satMod val="160000"/>
                  </a:srgbClr>
                </a:gs>
                <a:gs pos="100000">
                  <a:srgbClr val="00B050">
                    <a:tint val="23500"/>
                    <a:satMod val="160000"/>
                  </a:srgbClr>
                </a:gs>
              </a:gsLst>
              <a:lin ang="5400000" scaled="1"/>
              <a:tileRect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проекты решений Совета округа, предусматривающие внесение изменений (дополнений) в действующие НПА</c:v>
                </c:pt>
                <c:pt idx="1">
                  <c:v>проекты решений Совета округа, предусматривающие принятие (утверждение) НПА</c:v>
                </c:pt>
                <c:pt idx="2">
                  <c:v>проекты решений Совета округа, о бюджете округа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19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75-46B0-BC67-CBABE9E298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Информационные письма</c:v>
                </c:pt>
              </c:strCache>
            </c:strRef>
          </c:tx>
          <c:spPr>
            <a:gradFill flip="none" rotWithShape="1">
              <a:gsLst>
                <a:gs pos="0">
                  <a:srgbClr val="CC66FF">
                    <a:tint val="66000"/>
                    <a:satMod val="160000"/>
                  </a:srgbClr>
                </a:gs>
                <a:gs pos="50000">
                  <a:srgbClr val="CC66FF">
                    <a:tint val="44500"/>
                    <a:satMod val="160000"/>
                  </a:srgbClr>
                </a:gs>
                <a:gs pos="100000">
                  <a:srgbClr val="CC66FF">
                    <a:tint val="23500"/>
                    <a:satMod val="160000"/>
                  </a:srgbClr>
                </a:gs>
              </a:gsLst>
              <a:lin ang="5400000" scaled="1"/>
              <a:tileRect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проекты решений Совета округа, предусматривающие внесение изменений (дополнений) в действующие НПА</c:v>
                </c:pt>
                <c:pt idx="1">
                  <c:v>проекты решений Совета округа, предусматривающие принятие (утверждение) НПА</c:v>
                </c:pt>
                <c:pt idx="2">
                  <c:v>проекты решений Совета округа, о бюджете округа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</c:v>
                </c:pt>
                <c:pt idx="1">
                  <c:v>21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75-46B0-BC67-CBABE9E298E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40195544"/>
        <c:axId val="740192920"/>
        <c:axId val="0"/>
      </c:bar3DChart>
      <c:catAx>
        <c:axId val="7401955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 algn="just"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740192920"/>
        <c:crosses val="autoZero"/>
        <c:auto val="1"/>
        <c:lblAlgn val="ctr"/>
        <c:lblOffset val="100"/>
        <c:noMultiLvlLbl val="0"/>
      </c:catAx>
      <c:valAx>
        <c:axId val="74019292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740195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27160204343542232"/>
          <c:y val="3.2000000000000001E-2"/>
          <c:w val="0.51686675529195214"/>
          <c:h val="9.337994750656168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FDBF84-6AA1-4CC8-8F16-4678E1E35541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7DE355C0-B5F3-4960-8742-02CF42F275BE}">
      <dgm:prSet phldrT="[Текст]" custT="1"/>
      <dgm:spPr>
        <a:gradFill flip="none" rotWithShape="0">
          <a:gsLst>
            <a:gs pos="0">
              <a:srgbClr val="9F5FCF">
                <a:tint val="66000"/>
                <a:satMod val="160000"/>
              </a:srgbClr>
            </a:gs>
            <a:gs pos="50000">
              <a:srgbClr val="9F5FCF">
                <a:tint val="44500"/>
                <a:satMod val="160000"/>
              </a:srgbClr>
            </a:gs>
            <a:gs pos="100000">
              <a:srgbClr val="9F5FCF">
                <a:tint val="23500"/>
                <a:satMod val="160000"/>
              </a:srgbClr>
            </a:gs>
          </a:gsLst>
          <a:lin ang="5400000" scaled="1"/>
          <a:tileRect/>
        </a:gradFill>
        <a:ln>
          <a:solidFill>
            <a:srgbClr val="9F5FCF"/>
          </a:solidFill>
        </a:ln>
      </dgm:spPr>
      <dgm:t>
        <a:bodyPr/>
        <a:lstStyle/>
        <a:p>
          <a:r>
            <a:rPr lang="ru-RU" sz="1200" b="1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1.1. Плановые контрольные мероприятия</a:t>
          </a:r>
        </a:p>
      </dgm:t>
    </dgm:pt>
    <dgm:pt modelId="{0B95BF16-0FFF-4B84-9965-E94EABE32BC7}" type="parTrans" cxnId="{963B8112-6D82-40EA-BB90-A6A718FA773F}">
      <dgm:prSet/>
      <dgm:spPr/>
      <dgm:t>
        <a:bodyPr/>
        <a:lstStyle/>
        <a:p>
          <a:endParaRPr lang="ru-RU"/>
        </a:p>
      </dgm:t>
    </dgm:pt>
    <dgm:pt modelId="{201CC28C-8943-470D-AAE0-FD33CC71C755}" type="sibTrans" cxnId="{963B8112-6D82-40EA-BB90-A6A718FA773F}">
      <dgm:prSet/>
      <dgm:spPr/>
      <dgm:t>
        <a:bodyPr/>
        <a:lstStyle/>
        <a:p>
          <a:endParaRPr lang="ru-RU"/>
        </a:p>
      </dgm:t>
    </dgm:pt>
    <dgm:pt modelId="{AB586A8E-75DC-471C-B192-8A16F2B11EAA}">
      <dgm:prSet phldrT="[Текст]" custT="1"/>
      <dgm:spPr>
        <a:ln>
          <a:solidFill>
            <a:srgbClr val="9F5FCF"/>
          </a:solidFill>
        </a:ln>
      </dgm:spPr>
      <dgm:t>
        <a:bodyPr/>
        <a:lstStyle/>
        <a:p>
          <a:pPr algn="ctr"/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Аудит (контроль) за состоянием муниципального внутреннего и внешнего долга МОГО «Ухта» по состоянию                     на 01.01.2023 года</a:t>
          </a:r>
        </a:p>
      </dgm:t>
    </dgm:pt>
    <dgm:pt modelId="{827EBCDA-580B-425B-8E60-37B02BC3F27B}" type="parTrans" cxnId="{73BE14F4-F7D5-4C02-8ED2-A84E43D531E6}">
      <dgm:prSet/>
      <dgm:spPr>
        <a:ln>
          <a:solidFill>
            <a:srgbClr val="9F5FCF"/>
          </a:solidFill>
        </a:ln>
      </dgm:spPr>
      <dgm:t>
        <a:bodyPr/>
        <a:lstStyle/>
        <a:p>
          <a:endParaRPr lang="ru-RU"/>
        </a:p>
      </dgm:t>
    </dgm:pt>
    <dgm:pt modelId="{0613B1C1-7359-4D67-933A-AF35AE9B2B24}" type="sibTrans" cxnId="{73BE14F4-F7D5-4C02-8ED2-A84E43D531E6}">
      <dgm:prSet/>
      <dgm:spPr/>
      <dgm:t>
        <a:bodyPr/>
        <a:lstStyle/>
        <a:p>
          <a:endParaRPr lang="ru-RU"/>
        </a:p>
      </dgm:t>
    </dgm:pt>
    <dgm:pt modelId="{0A32A405-3574-483F-A000-60D85089D74B}">
      <dgm:prSet phldrT="[Текст]" custT="1"/>
      <dgm:spPr>
        <a:gradFill flip="none" rotWithShape="0">
          <a:gsLst>
            <a:gs pos="0">
              <a:srgbClr val="CD76D4">
                <a:tint val="66000"/>
                <a:satMod val="160000"/>
              </a:srgbClr>
            </a:gs>
            <a:gs pos="50000">
              <a:srgbClr val="CD76D4">
                <a:tint val="44500"/>
                <a:satMod val="160000"/>
              </a:srgbClr>
            </a:gs>
            <a:gs pos="100000">
              <a:srgbClr val="CD76D4">
                <a:tint val="23500"/>
                <a:satMod val="160000"/>
              </a:srgbClr>
            </a:gs>
          </a:gsLst>
          <a:lin ang="5400000" scaled="1"/>
          <a:tileRect/>
        </a:gradFill>
        <a:ln>
          <a:solidFill>
            <a:srgbClr val="CD76D4"/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200" b="1" i="1" u="none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1.2. Последующий контроль</a:t>
          </a:r>
        </a:p>
      </dgm:t>
    </dgm:pt>
    <dgm:pt modelId="{6D7049F3-0C60-4C95-A399-F0777BD7F313}" type="parTrans" cxnId="{9423AB4E-47F5-4ACF-A145-54E8EFF16A6E}">
      <dgm:prSet/>
      <dgm:spPr/>
      <dgm:t>
        <a:bodyPr/>
        <a:lstStyle/>
        <a:p>
          <a:endParaRPr lang="ru-RU"/>
        </a:p>
      </dgm:t>
    </dgm:pt>
    <dgm:pt modelId="{55F8B1BD-FEB5-4720-BC94-11B724FB7CF0}" type="sibTrans" cxnId="{9423AB4E-47F5-4ACF-A145-54E8EFF16A6E}">
      <dgm:prSet/>
      <dgm:spPr/>
      <dgm:t>
        <a:bodyPr/>
        <a:lstStyle/>
        <a:p>
          <a:endParaRPr lang="ru-RU"/>
        </a:p>
      </dgm:t>
    </dgm:pt>
    <dgm:pt modelId="{829EAF23-D0F0-46AA-9C0C-F986E60C8692}">
      <dgm:prSet custT="1"/>
      <dgm:spPr>
        <a:ln>
          <a:solidFill>
            <a:srgbClr val="9F5FCF"/>
          </a:solidFill>
        </a:ln>
      </dgm:spPr>
      <dgm:t>
        <a:bodyPr/>
        <a:lstStyle/>
        <a:p>
          <a:pPr algn="ctr"/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Внешняя проверка годовой бюджетной отчетности главных администраторов средств бюджета МОГО «Ухта» за 2022 год:                                                                     - Совета МОГО «Ухта»;                                                                    - Контрольно-счётной палаты МОГО «Ухта»;                                                                   - Администрации МОГО «Ухта»;                                        - МУ «Управление жилищно-коммунального хозяйства» администрации МОГО «Ухта»;                                                    - МУ «Управление культуры администрации МОГО «Ухта»;                                                                                          - МУ «Управление физической культуры               и спорта» администрации МОГО «Ухта»;                                                - МУ «Управление образования» администрации МОГО «Ухта»;                                                                             - Финансового управления администрации МОГО «Ухта»</a:t>
          </a:r>
        </a:p>
      </dgm:t>
    </dgm:pt>
    <dgm:pt modelId="{3019237A-6773-4A63-ACB5-F65AA942375C}" type="parTrans" cxnId="{8037E235-5C3A-41A2-8101-1E36367C2F53}">
      <dgm:prSet/>
      <dgm:spPr>
        <a:ln>
          <a:solidFill>
            <a:srgbClr val="9F5FCF"/>
          </a:solidFill>
        </a:ln>
      </dgm:spPr>
      <dgm:t>
        <a:bodyPr/>
        <a:lstStyle/>
        <a:p>
          <a:endParaRPr lang="ru-RU"/>
        </a:p>
      </dgm:t>
    </dgm:pt>
    <dgm:pt modelId="{03DA7F29-A6DC-4D38-9B72-D93549652228}" type="sibTrans" cxnId="{8037E235-5C3A-41A2-8101-1E36367C2F53}">
      <dgm:prSet/>
      <dgm:spPr/>
      <dgm:t>
        <a:bodyPr/>
        <a:lstStyle/>
        <a:p>
          <a:endParaRPr lang="ru-RU"/>
        </a:p>
      </dgm:t>
    </dgm:pt>
    <dgm:pt modelId="{95384F49-3B36-428D-9ABD-D22BE22D5FFF}">
      <dgm:prSet custT="1"/>
      <dgm:spPr>
        <a:ln>
          <a:solidFill>
            <a:srgbClr val="9F5FCF"/>
          </a:solidFill>
        </a:ln>
      </dgm:spPr>
      <dgm:t>
        <a:bodyPr/>
        <a:lstStyle/>
        <a:p>
          <a:pPr algn="ctr"/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Внешняя проверка Отчета об исполнении бюджета МОГО «Ухта» за 2022 год</a:t>
          </a:r>
        </a:p>
      </dgm:t>
    </dgm:pt>
    <dgm:pt modelId="{11DEC97C-A070-4862-A5E7-85C279509591}" type="parTrans" cxnId="{F490E668-F845-42E3-88D5-40B28BFB2747}">
      <dgm:prSet/>
      <dgm:spPr>
        <a:ln>
          <a:solidFill>
            <a:srgbClr val="9F5FCF"/>
          </a:solidFill>
        </a:ln>
      </dgm:spPr>
      <dgm:t>
        <a:bodyPr/>
        <a:lstStyle/>
        <a:p>
          <a:endParaRPr lang="ru-RU"/>
        </a:p>
      </dgm:t>
    </dgm:pt>
    <dgm:pt modelId="{59729713-0479-45F8-976F-FE157C1C6280}" type="sibTrans" cxnId="{F490E668-F845-42E3-88D5-40B28BFB2747}">
      <dgm:prSet/>
      <dgm:spPr/>
      <dgm:t>
        <a:bodyPr/>
        <a:lstStyle/>
        <a:p>
          <a:endParaRPr lang="ru-RU"/>
        </a:p>
      </dgm:t>
    </dgm:pt>
    <dgm:pt modelId="{0FD897C9-A02A-4E00-AC84-0532E76BDEEA}">
      <dgm:prSet custT="1"/>
      <dgm:spPr>
        <a:ln>
          <a:solidFill>
            <a:srgbClr val="9F5FCF"/>
          </a:solidFill>
        </a:ln>
      </dgm:spPr>
      <dgm:t>
        <a:bodyPr/>
        <a:lstStyle/>
        <a:p>
          <a:pPr algn="ctr"/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Проверка использования бюджетных средств, выделенных в 2022 году на организацию                               и осуществление пассажирских перевозок»               в МОГО «Ухта» (в рамках единого Общероссийского мероприятия)</a:t>
          </a:r>
        </a:p>
      </dgm:t>
    </dgm:pt>
    <dgm:pt modelId="{672F0743-FD13-4BF0-8D40-1DC71D720F85}" type="parTrans" cxnId="{9F96EE88-7294-46E4-9F0A-430E2F9637F0}">
      <dgm:prSet/>
      <dgm:spPr>
        <a:ln>
          <a:solidFill>
            <a:srgbClr val="9F5FCF"/>
          </a:solidFill>
        </a:ln>
      </dgm:spPr>
      <dgm:t>
        <a:bodyPr/>
        <a:lstStyle/>
        <a:p>
          <a:endParaRPr lang="ru-RU"/>
        </a:p>
      </dgm:t>
    </dgm:pt>
    <dgm:pt modelId="{FB75B41B-1BEC-48E0-9FFF-E403BF5EB39B}" type="sibTrans" cxnId="{9F96EE88-7294-46E4-9F0A-430E2F9637F0}">
      <dgm:prSet/>
      <dgm:spPr/>
      <dgm:t>
        <a:bodyPr/>
        <a:lstStyle/>
        <a:p>
          <a:endParaRPr lang="ru-RU"/>
        </a:p>
      </dgm:t>
    </dgm:pt>
    <dgm:pt modelId="{A9109DA2-F8A2-4347-8022-61F36E58F5A7}">
      <dgm:prSet custT="1"/>
      <dgm:spPr>
        <a:ln>
          <a:solidFill>
            <a:srgbClr val="9F5FCF"/>
          </a:solidFill>
        </a:ln>
      </dgm:spPr>
      <dgm:t>
        <a:bodyPr/>
        <a:lstStyle/>
        <a:p>
          <a:pPr algn="ctr"/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Аудит в сфере закупок товаров, работ  и услуг для обеспечения муниципальных нужд, осуществленных муниципальным общеобразовательным учреждением «Гимназия иностранных языков» г. Ухты в 2021-2022 годах</a:t>
          </a:r>
        </a:p>
      </dgm:t>
    </dgm:pt>
    <dgm:pt modelId="{9266A673-F9CB-44E0-ABB2-A20C792134A1}" type="parTrans" cxnId="{EF06BCB6-878A-4259-8C7F-443DAF289DDC}">
      <dgm:prSet/>
      <dgm:spPr>
        <a:ln>
          <a:solidFill>
            <a:srgbClr val="9F5FCF"/>
          </a:solidFill>
        </a:ln>
      </dgm:spPr>
      <dgm:t>
        <a:bodyPr/>
        <a:lstStyle/>
        <a:p>
          <a:endParaRPr lang="ru-RU"/>
        </a:p>
      </dgm:t>
    </dgm:pt>
    <dgm:pt modelId="{89A6C463-B01B-486A-9E80-3B5D75A481E9}" type="sibTrans" cxnId="{EF06BCB6-878A-4259-8C7F-443DAF289DDC}">
      <dgm:prSet/>
      <dgm:spPr/>
      <dgm:t>
        <a:bodyPr/>
        <a:lstStyle/>
        <a:p>
          <a:endParaRPr lang="ru-RU"/>
        </a:p>
      </dgm:t>
    </dgm:pt>
    <dgm:pt modelId="{8A64C5BD-B4E2-456A-9BDA-9BE53A2B5CFB}">
      <dgm:prSet custT="1"/>
      <dgm:spPr>
        <a:ln>
          <a:solidFill>
            <a:srgbClr val="9F5FCF"/>
          </a:solidFill>
        </a:ln>
      </dgm:spPr>
      <dgm:t>
        <a:bodyPr/>
        <a:lstStyle/>
        <a:p>
          <a:pPr algn="ctr"/>
          <a:r>
            <a:rPr lang="ru-RU" sz="9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Проверка законности и эффективности использования средств бюджета МОГО «Ухта», направленных в 2022 году на реализацию мероприятия «Содержание и обеспечение деятельности МУ «Управление культуры администрации МОГО «Ухта» в рамках муниципальной программы МОГО «Ухта» «Культура»</a:t>
          </a:r>
        </a:p>
      </dgm:t>
    </dgm:pt>
    <dgm:pt modelId="{8E3D2029-6879-4545-846B-B4D7BFCA05D8}" type="parTrans" cxnId="{55E7E826-8E29-4DD5-9C18-3FE096349C3E}">
      <dgm:prSet/>
      <dgm:spPr>
        <a:ln>
          <a:solidFill>
            <a:srgbClr val="9F5FCF"/>
          </a:solidFill>
        </a:ln>
      </dgm:spPr>
      <dgm:t>
        <a:bodyPr/>
        <a:lstStyle/>
        <a:p>
          <a:endParaRPr lang="ru-RU"/>
        </a:p>
      </dgm:t>
    </dgm:pt>
    <dgm:pt modelId="{3EB930FE-C5E0-4A8D-8BF7-3C58124C90E4}" type="sibTrans" cxnId="{55E7E826-8E29-4DD5-9C18-3FE096349C3E}">
      <dgm:prSet/>
      <dgm:spPr/>
      <dgm:t>
        <a:bodyPr/>
        <a:lstStyle/>
        <a:p>
          <a:endParaRPr lang="ru-RU"/>
        </a:p>
      </dgm:t>
    </dgm:pt>
    <dgm:pt modelId="{AE93939E-1335-4380-BDF6-84B478DA0FFD}">
      <dgm:prSet custT="1"/>
      <dgm:spPr>
        <a:ln>
          <a:solidFill>
            <a:srgbClr val="9F5FCF"/>
          </a:solidFill>
        </a:ln>
      </dgm:spPr>
      <dgm:t>
        <a:bodyPr/>
        <a:lstStyle/>
        <a:p>
          <a:pPr algn="ctr"/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Проверка деятельности МУ «Управление образования» администрации МОГО «Ухта»         (в т.ч. МБОУ «Средняя общеобразовательная школа № 18») по вопросу, обозначенному                 в обращении Прокуратуры города Ухты                  от 14.11.2023 № 20870012-3389ж-2023/Нр442-23</a:t>
          </a:r>
        </a:p>
      </dgm:t>
    </dgm:pt>
    <dgm:pt modelId="{C59FC2C6-026A-4EE8-B963-E9E3F93BCC9F}" type="parTrans" cxnId="{59919BCA-7ED7-4774-9971-AC46ADBA5CDF}">
      <dgm:prSet/>
      <dgm:spPr>
        <a:ln>
          <a:solidFill>
            <a:srgbClr val="9F5FCF"/>
          </a:solidFill>
        </a:ln>
      </dgm:spPr>
      <dgm:t>
        <a:bodyPr/>
        <a:lstStyle/>
        <a:p>
          <a:endParaRPr lang="ru-RU"/>
        </a:p>
      </dgm:t>
    </dgm:pt>
    <dgm:pt modelId="{B676DF56-B9DD-4E15-A600-72F48720ED90}" type="sibTrans" cxnId="{59919BCA-7ED7-4774-9971-AC46ADBA5CDF}">
      <dgm:prSet/>
      <dgm:spPr/>
      <dgm:t>
        <a:bodyPr/>
        <a:lstStyle/>
        <a:p>
          <a:endParaRPr lang="ru-RU"/>
        </a:p>
      </dgm:t>
    </dgm:pt>
    <dgm:pt modelId="{90CA2AF4-F50B-4281-8223-63E5A51C98C0}">
      <dgm:prSet custT="1"/>
      <dgm:spPr>
        <a:gradFill flip="none" rotWithShape="0">
          <a:gsLst>
            <a:gs pos="0">
              <a:srgbClr val="CD76D4">
                <a:tint val="66000"/>
                <a:satMod val="160000"/>
              </a:srgbClr>
            </a:gs>
            <a:gs pos="50000">
              <a:srgbClr val="CD76D4">
                <a:tint val="44500"/>
                <a:satMod val="160000"/>
              </a:srgbClr>
            </a:gs>
            <a:gs pos="100000">
              <a:srgbClr val="CD76D4">
                <a:tint val="23500"/>
                <a:satMod val="160000"/>
              </a:srgbClr>
            </a:gs>
          </a:gsLst>
          <a:lin ang="5400000" scaled="1"/>
          <a:tileRect/>
        </a:gradFill>
        <a:ln>
          <a:solidFill>
            <a:srgbClr val="CD76D4"/>
          </a:solidFill>
        </a:ln>
      </dgm:spPr>
      <dgm:t>
        <a:bodyPr/>
        <a:lstStyle/>
        <a:p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В 2023 году, в рамках последующего контроля по нарушениям, установленным Контрольно-счетной палатой при проведении плановых контрольных мероприятий в периодах, предшествующих отчетному</a:t>
          </a:r>
          <a:r>
            <a:rPr lang="ru-RU" sz="900" b="1" i="1">
              <a:latin typeface="Times New Roman" panose="02020603050405020304" pitchFamily="18" charset="0"/>
              <a:cs typeface="Times New Roman" panose="02020603050405020304" pitchFamily="18" charset="0"/>
            </a:rPr>
            <a:t>,  устранено финансовых нарушений             в размере 2 305,0 тыс. рублей</a:t>
          </a: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, в т.ч.: </a:t>
          </a:r>
        </a:p>
      </dgm:t>
    </dgm:pt>
    <dgm:pt modelId="{98D7F007-455A-40AC-BED0-482717CF71E1}" type="parTrans" cxnId="{0B2C2358-1FE1-45A6-B982-9035306E8C42}">
      <dgm:prSet/>
      <dgm:spPr>
        <a:ln>
          <a:solidFill>
            <a:srgbClr val="CD76D4"/>
          </a:solidFill>
        </a:ln>
      </dgm:spPr>
      <dgm:t>
        <a:bodyPr/>
        <a:lstStyle/>
        <a:p>
          <a:endParaRPr lang="ru-RU"/>
        </a:p>
      </dgm:t>
    </dgm:pt>
    <dgm:pt modelId="{FC73AA67-130E-4202-BA4F-6FABE8771693}" type="sibTrans" cxnId="{0B2C2358-1FE1-45A6-B982-9035306E8C42}">
      <dgm:prSet/>
      <dgm:spPr/>
      <dgm:t>
        <a:bodyPr/>
        <a:lstStyle/>
        <a:p>
          <a:endParaRPr lang="ru-RU"/>
        </a:p>
      </dgm:t>
    </dgm:pt>
    <dgm:pt modelId="{8FE754DC-F2AD-4A22-888E-D15FB8A84EB2}">
      <dgm:prSet custT="1"/>
      <dgm:spPr>
        <a:ln>
          <a:solidFill>
            <a:srgbClr val="CD76D4"/>
          </a:solidFill>
        </a:ln>
      </dgm:spPr>
      <dgm:t>
        <a:bodyPr/>
        <a:lstStyle/>
        <a:p>
          <a:pPr algn="just"/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- по нарушениям, установленным в </a:t>
          </a:r>
          <a:r>
            <a:rPr lang="ru-RU" sz="900" i="1">
              <a:latin typeface="Times New Roman" panose="02020603050405020304" pitchFamily="18" charset="0"/>
              <a:cs typeface="Times New Roman" panose="02020603050405020304" pitchFamily="18" charset="0"/>
            </a:rPr>
            <a:t>2015 году</a:t>
          </a: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, устранено в размере </a:t>
          </a:r>
          <a:r>
            <a:rPr lang="ru-RU" sz="900" i="1">
              <a:latin typeface="Times New Roman" panose="02020603050405020304" pitchFamily="18" charset="0"/>
              <a:cs typeface="Times New Roman" panose="02020603050405020304" pitchFamily="18" charset="0"/>
            </a:rPr>
            <a:t>27,4 тыс. рублей </a:t>
          </a: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(возмещено                   в доход бюджета МОГО «Ухта»)</a:t>
          </a:r>
        </a:p>
      </dgm:t>
    </dgm:pt>
    <dgm:pt modelId="{025DEFE6-E3AE-4FD5-AD02-CD370F0AA5A8}" type="parTrans" cxnId="{E3ACDEA2-F1CB-422C-BE2F-B164ED001773}">
      <dgm:prSet/>
      <dgm:spPr>
        <a:ln>
          <a:solidFill>
            <a:srgbClr val="CD76D4"/>
          </a:solidFill>
        </a:ln>
      </dgm:spPr>
      <dgm:t>
        <a:bodyPr/>
        <a:lstStyle/>
        <a:p>
          <a:endParaRPr lang="ru-RU"/>
        </a:p>
      </dgm:t>
    </dgm:pt>
    <dgm:pt modelId="{EE6B8E1C-E3E3-445C-812E-AE4637F3A51C}" type="sibTrans" cxnId="{E3ACDEA2-F1CB-422C-BE2F-B164ED001773}">
      <dgm:prSet/>
      <dgm:spPr/>
      <dgm:t>
        <a:bodyPr/>
        <a:lstStyle/>
        <a:p>
          <a:endParaRPr lang="ru-RU"/>
        </a:p>
      </dgm:t>
    </dgm:pt>
    <dgm:pt modelId="{075265E7-3E1B-4F85-A41B-1C825268BD2C}">
      <dgm:prSet custT="1"/>
      <dgm:spPr>
        <a:ln>
          <a:solidFill>
            <a:srgbClr val="CD76D4"/>
          </a:solidFill>
        </a:ln>
      </dgm:spPr>
      <dgm:t>
        <a:bodyPr/>
        <a:lstStyle/>
        <a:p>
          <a:pPr algn="just"/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- по нарушениям, выявленным в </a:t>
          </a:r>
          <a:r>
            <a:rPr lang="ru-RU" sz="900" i="1">
              <a:latin typeface="Times New Roman" panose="02020603050405020304" pitchFamily="18" charset="0"/>
              <a:cs typeface="Times New Roman" panose="02020603050405020304" pitchFamily="18" charset="0"/>
            </a:rPr>
            <a:t>2021 году</a:t>
          </a: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, устранено в сумме </a:t>
          </a:r>
          <a:r>
            <a:rPr lang="ru-RU" sz="900" i="1">
              <a:latin typeface="Times New Roman" panose="02020603050405020304" pitchFamily="18" charset="0"/>
              <a:cs typeface="Times New Roman" panose="02020603050405020304" pitchFamily="18" charset="0"/>
            </a:rPr>
            <a:t>1 727,7  тыс. рублей </a:t>
          </a: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(из них восстановлено в доход бюджета МОГО «Ухта»             в объеме 119,1 тыс. рублей, устранены нарушения       на сумму 1 608,6 тыс. рублей))</a:t>
          </a:r>
        </a:p>
      </dgm:t>
    </dgm:pt>
    <dgm:pt modelId="{4143DD9A-0F4F-44D1-BF4F-A776DA1D3BC8}" type="parTrans" cxnId="{7EB2B95C-25B0-49CD-BFF1-B04F052A0DA8}">
      <dgm:prSet/>
      <dgm:spPr>
        <a:ln>
          <a:solidFill>
            <a:srgbClr val="CD76D4"/>
          </a:solidFill>
        </a:ln>
      </dgm:spPr>
      <dgm:t>
        <a:bodyPr/>
        <a:lstStyle/>
        <a:p>
          <a:endParaRPr lang="ru-RU"/>
        </a:p>
      </dgm:t>
    </dgm:pt>
    <dgm:pt modelId="{D1B81101-B344-44CB-82D0-80BEECEBAA95}" type="sibTrans" cxnId="{7EB2B95C-25B0-49CD-BFF1-B04F052A0DA8}">
      <dgm:prSet/>
      <dgm:spPr/>
      <dgm:t>
        <a:bodyPr/>
        <a:lstStyle/>
        <a:p>
          <a:endParaRPr lang="ru-RU"/>
        </a:p>
      </dgm:t>
    </dgm:pt>
    <dgm:pt modelId="{416D2312-3717-4557-B24F-CB670353DB7B}">
      <dgm:prSet custT="1"/>
      <dgm:spPr>
        <a:gradFill flip="none" rotWithShape="0">
          <a:gsLst>
            <a:gs pos="0">
              <a:srgbClr val="CD76D4">
                <a:tint val="66000"/>
                <a:satMod val="160000"/>
              </a:srgbClr>
            </a:gs>
            <a:gs pos="50000">
              <a:srgbClr val="CD76D4">
                <a:tint val="44500"/>
                <a:satMod val="160000"/>
              </a:srgbClr>
            </a:gs>
            <a:gs pos="100000">
              <a:srgbClr val="CD76D4">
                <a:tint val="23500"/>
                <a:satMod val="160000"/>
              </a:srgbClr>
            </a:gs>
          </a:gsLst>
          <a:lin ang="5400000" scaled="1"/>
          <a:tileRect/>
        </a:gradFill>
        <a:ln>
          <a:solidFill>
            <a:srgbClr val="CD76D4"/>
          </a:solidFill>
        </a:ln>
      </dgm:spPr>
      <dgm:t>
        <a:bodyPr/>
        <a:lstStyle/>
        <a:p>
          <a:r>
            <a:rPr lang="ru-RU" sz="900" b="1" i="1">
              <a:latin typeface="Times New Roman" panose="02020603050405020304" pitchFamily="18" charset="0"/>
              <a:cs typeface="Times New Roman" panose="02020603050405020304" pitchFamily="18" charset="0"/>
            </a:rPr>
            <a:t>ожидаемое поступление</a:t>
          </a: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, в рамках последующего контроля, составляет </a:t>
          </a:r>
          <a:r>
            <a:rPr lang="ru-RU" sz="900" b="1" i="1">
              <a:latin typeface="Times New Roman" panose="02020603050405020304" pitchFamily="18" charset="0"/>
              <a:cs typeface="Times New Roman" panose="02020603050405020304" pitchFamily="18" charset="0"/>
            </a:rPr>
            <a:t>в объеме 3 622,2 тыс. рублей</a:t>
          </a: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,               в т.ч.:</a:t>
          </a:r>
        </a:p>
      </dgm:t>
    </dgm:pt>
    <dgm:pt modelId="{35AABBEA-E673-4148-93A8-4CF7E7242A6C}" type="parTrans" cxnId="{9C4B4CCF-0249-460C-90E6-BBE64523058D}">
      <dgm:prSet/>
      <dgm:spPr>
        <a:ln>
          <a:solidFill>
            <a:srgbClr val="CD76D4"/>
          </a:solidFill>
        </a:ln>
      </dgm:spPr>
      <dgm:t>
        <a:bodyPr/>
        <a:lstStyle/>
        <a:p>
          <a:endParaRPr lang="ru-RU"/>
        </a:p>
      </dgm:t>
    </dgm:pt>
    <dgm:pt modelId="{93327766-0227-4F1A-906A-1B361AACBB94}" type="sibTrans" cxnId="{9C4B4CCF-0249-460C-90E6-BBE64523058D}">
      <dgm:prSet/>
      <dgm:spPr/>
      <dgm:t>
        <a:bodyPr/>
        <a:lstStyle/>
        <a:p>
          <a:endParaRPr lang="ru-RU"/>
        </a:p>
      </dgm:t>
    </dgm:pt>
    <dgm:pt modelId="{5141E08B-6809-48B6-92A4-E9E2FD6750AA}">
      <dgm:prSet custT="1"/>
      <dgm:spPr>
        <a:ln>
          <a:solidFill>
            <a:srgbClr val="CD76D4"/>
          </a:solidFill>
        </a:ln>
      </dgm:spPr>
      <dgm:t>
        <a:bodyPr/>
        <a:lstStyle/>
        <a:p>
          <a:pPr algn="just"/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- по нарушениям, установленным в </a:t>
          </a:r>
          <a:r>
            <a:rPr lang="ru-RU" sz="900" i="1">
              <a:latin typeface="Times New Roman" panose="02020603050405020304" pitchFamily="18" charset="0"/>
              <a:cs typeface="Times New Roman" panose="02020603050405020304" pitchFamily="18" charset="0"/>
            </a:rPr>
            <a:t>2019 году</a:t>
          </a: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, ожидаемое поступление в доход бюджета МОГО «Ухта» составляет в размере </a:t>
          </a:r>
          <a:r>
            <a:rPr lang="ru-RU" sz="900" i="1">
              <a:latin typeface="Times New Roman" panose="02020603050405020304" pitchFamily="18" charset="0"/>
              <a:cs typeface="Times New Roman" panose="02020603050405020304" pitchFamily="18" charset="0"/>
            </a:rPr>
            <a:t>28,3 тыс. рублей</a:t>
          </a:r>
        </a:p>
      </dgm:t>
    </dgm:pt>
    <dgm:pt modelId="{B32BDF9F-D7DC-47CF-9237-0096204709D0}" type="parTrans" cxnId="{BE689951-4BF3-42D1-A800-917B49C568CB}">
      <dgm:prSet/>
      <dgm:spPr>
        <a:ln>
          <a:solidFill>
            <a:srgbClr val="CD76D4"/>
          </a:solidFill>
        </a:ln>
      </dgm:spPr>
      <dgm:t>
        <a:bodyPr/>
        <a:lstStyle/>
        <a:p>
          <a:endParaRPr lang="ru-RU"/>
        </a:p>
      </dgm:t>
    </dgm:pt>
    <dgm:pt modelId="{0A1A8592-DF9F-4D38-8FDC-EDA853D8BA0E}" type="sibTrans" cxnId="{BE689951-4BF3-42D1-A800-917B49C568CB}">
      <dgm:prSet/>
      <dgm:spPr/>
      <dgm:t>
        <a:bodyPr/>
        <a:lstStyle/>
        <a:p>
          <a:endParaRPr lang="ru-RU"/>
        </a:p>
      </dgm:t>
    </dgm:pt>
    <dgm:pt modelId="{5F75C35F-E8D0-4D84-A1A6-A2FF55A98C6F}">
      <dgm:prSet custT="1"/>
      <dgm:spPr>
        <a:ln>
          <a:solidFill>
            <a:srgbClr val="CD76D4"/>
          </a:solidFill>
        </a:ln>
      </dgm:spPr>
      <dgm:t>
        <a:bodyPr/>
        <a:lstStyle/>
        <a:p>
          <a:pPr algn="just"/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- по нарушениям, установленным в </a:t>
          </a:r>
          <a:r>
            <a:rPr lang="ru-RU" sz="900" i="1">
              <a:latin typeface="Times New Roman" panose="02020603050405020304" pitchFamily="18" charset="0"/>
              <a:cs typeface="Times New Roman" panose="02020603050405020304" pitchFamily="18" charset="0"/>
            </a:rPr>
            <a:t>2021 году</a:t>
          </a: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, ожидаемое поступление составляет в размере              </a:t>
          </a:r>
          <a:r>
            <a:rPr lang="ru-RU" sz="900" i="1">
              <a:latin typeface="Times New Roman" panose="02020603050405020304" pitchFamily="18" charset="0"/>
              <a:cs typeface="Times New Roman" panose="02020603050405020304" pitchFamily="18" charset="0"/>
            </a:rPr>
            <a:t>62,2 тыс. рублей</a:t>
          </a: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(в доход МУ «Спортивная школа               № 1»)</a:t>
          </a:r>
        </a:p>
      </dgm:t>
    </dgm:pt>
    <dgm:pt modelId="{2A3AB8DB-8003-4EAF-8BC2-16878D965E50}" type="parTrans" cxnId="{0C655E41-0B54-4D9B-85A4-769911425699}">
      <dgm:prSet/>
      <dgm:spPr>
        <a:ln>
          <a:solidFill>
            <a:srgbClr val="CD76D4"/>
          </a:solidFill>
        </a:ln>
      </dgm:spPr>
      <dgm:t>
        <a:bodyPr/>
        <a:lstStyle/>
        <a:p>
          <a:endParaRPr lang="ru-RU"/>
        </a:p>
      </dgm:t>
    </dgm:pt>
    <dgm:pt modelId="{5FEC1097-0DE2-4359-9BB9-852123243D85}" type="sibTrans" cxnId="{0C655E41-0B54-4D9B-85A4-769911425699}">
      <dgm:prSet/>
      <dgm:spPr/>
      <dgm:t>
        <a:bodyPr/>
        <a:lstStyle/>
        <a:p>
          <a:endParaRPr lang="ru-RU"/>
        </a:p>
      </dgm:t>
    </dgm:pt>
    <dgm:pt modelId="{B6C7E64D-76F6-4C3F-BE86-EF94950A60CC}">
      <dgm:prSet custT="1"/>
      <dgm:spPr>
        <a:ln>
          <a:solidFill>
            <a:srgbClr val="CD76D4"/>
          </a:solidFill>
        </a:ln>
      </dgm:spPr>
      <dgm:t>
        <a:bodyPr/>
        <a:lstStyle/>
        <a:p>
          <a:pPr algn="just"/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- по нарушениям, выявленным в </a:t>
          </a:r>
          <a:r>
            <a:rPr lang="ru-RU" sz="900" i="1">
              <a:latin typeface="Times New Roman" panose="02020603050405020304" pitchFamily="18" charset="0"/>
              <a:cs typeface="Times New Roman" panose="02020603050405020304" pitchFamily="18" charset="0"/>
            </a:rPr>
            <a:t>2022 году</a:t>
          </a: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, устранено          в сумме </a:t>
          </a:r>
          <a:r>
            <a:rPr lang="ru-RU" sz="900" i="1">
              <a:latin typeface="Times New Roman" panose="02020603050405020304" pitchFamily="18" charset="0"/>
              <a:cs typeface="Times New Roman" panose="02020603050405020304" pitchFamily="18" charset="0"/>
            </a:rPr>
            <a:t>66,0 тыс. рублей </a:t>
          </a: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(восстановлено в доход                 МОУ «СОШ № 21»)</a:t>
          </a:r>
        </a:p>
      </dgm:t>
    </dgm:pt>
    <dgm:pt modelId="{2439E8E9-AD95-45ED-998C-9CEB27095FC0}" type="parTrans" cxnId="{A1C33BE1-F7BC-441D-8F5C-47428019A1F1}">
      <dgm:prSet/>
      <dgm:spPr>
        <a:ln>
          <a:solidFill>
            <a:srgbClr val="CD76D4"/>
          </a:solidFill>
        </a:ln>
      </dgm:spPr>
      <dgm:t>
        <a:bodyPr/>
        <a:lstStyle/>
        <a:p>
          <a:endParaRPr lang="ru-RU"/>
        </a:p>
      </dgm:t>
    </dgm:pt>
    <dgm:pt modelId="{3C688A2D-1F10-4CFC-B2EC-FE3B799E9744}" type="sibTrans" cxnId="{A1C33BE1-F7BC-441D-8F5C-47428019A1F1}">
      <dgm:prSet/>
      <dgm:spPr/>
      <dgm:t>
        <a:bodyPr/>
        <a:lstStyle/>
        <a:p>
          <a:endParaRPr lang="ru-RU"/>
        </a:p>
      </dgm:t>
    </dgm:pt>
    <dgm:pt modelId="{BED3E94E-EEB6-4EF4-9D39-22244908A7E4}">
      <dgm:prSet custT="1"/>
      <dgm:spPr>
        <a:ln>
          <a:solidFill>
            <a:srgbClr val="CD76D4"/>
          </a:solidFill>
        </a:ln>
      </dgm:spPr>
      <dgm:t>
        <a:bodyPr/>
        <a:lstStyle/>
        <a:p>
          <a:pPr algn="just"/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- по нарушениям, установленным в </a:t>
          </a:r>
          <a:r>
            <a:rPr lang="ru-RU" sz="900" i="1">
              <a:latin typeface="Times New Roman" panose="02020603050405020304" pitchFamily="18" charset="0"/>
              <a:cs typeface="Times New Roman" panose="02020603050405020304" pitchFamily="18" charset="0"/>
            </a:rPr>
            <a:t>2016 год</a:t>
          </a: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у, ожидаемое поступление составляет в объеме                   </a:t>
          </a:r>
          <a:r>
            <a:rPr lang="ru-RU" sz="900" i="1">
              <a:latin typeface="Times New Roman" panose="02020603050405020304" pitchFamily="18" charset="0"/>
              <a:cs typeface="Times New Roman" panose="02020603050405020304" pitchFamily="18" charset="0"/>
            </a:rPr>
            <a:t>915,4 тыс. рублей </a:t>
          </a: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из них: в доход местного бюджета,            в сумме 233,4 тыс. рублей / в доход МБУ «Редакция газеты «Ухта» МОГО «Ухта», в размере                       682,0 тыс. рублей)</a:t>
          </a:r>
        </a:p>
      </dgm:t>
    </dgm:pt>
    <dgm:pt modelId="{9D2E6578-CE8F-417E-83A4-85BA223EB582}" type="sibTrans" cxnId="{6827C714-5B93-40DD-82EE-E0365AA23001}">
      <dgm:prSet/>
      <dgm:spPr/>
      <dgm:t>
        <a:bodyPr/>
        <a:lstStyle/>
        <a:p>
          <a:endParaRPr lang="ru-RU"/>
        </a:p>
      </dgm:t>
    </dgm:pt>
    <dgm:pt modelId="{578E889B-9FEF-4C00-9F4C-06BA500EF40B}" type="parTrans" cxnId="{6827C714-5B93-40DD-82EE-E0365AA23001}">
      <dgm:prSet/>
      <dgm:spPr>
        <a:ln>
          <a:solidFill>
            <a:srgbClr val="CD76D4"/>
          </a:solidFill>
        </a:ln>
      </dgm:spPr>
      <dgm:t>
        <a:bodyPr/>
        <a:lstStyle/>
        <a:p>
          <a:endParaRPr lang="ru-RU"/>
        </a:p>
      </dgm:t>
    </dgm:pt>
    <dgm:pt modelId="{D7D760DA-6473-4931-A7D6-3BA65774C53D}">
      <dgm:prSet custT="1"/>
      <dgm:spPr>
        <a:ln>
          <a:solidFill>
            <a:srgbClr val="CD76D4"/>
          </a:solidFill>
        </a:ln>
      </dgm:spPr>
      <dgm:t>
        <a:bodyPr/>
        <a:lstStyle/>
        <a:p>
          <a:pPr algn="just"/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- по нарушениям, выявленным в </a:t>
          </a:r>
          <a:r>
            <a:rPr lang="ru-RU" sz="900" i="1">
              <a:latin typeface="Times New Roman" panose="02020603050405020304" pitchFamily="18" charset="0"/>
              <a:cs typeface="Times New Roman" panose="02020603050405020304" pitchFamily="18" charset="0"/>
            </a:rPr>
            <a:t>2015 году</a:t>
          </a: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, ожидается поступление средств в доход бюджета МОГО «Ухта», в размере </a:t>
          </a:r>
          <a:r>
            <a:rPr lang="ru-RU" sz="900" i="1">
              <a:latin typeface="Times New Roman" panose="02020603050405020304" pitchFamily="18" charset="0"/>
              <a:cs typeface="Times New Roman" panose="02020603050405020304" pitchFamily="18" charset="0"/>
            </a:rPr>
            <a:t>2 592,7 тыс. рублей </a:t>
          </a:r>
        </a:p>
      </dgm:t>
    </dgm:pt>
    <dgm:pt modelId="{39E1B9A3-8AFD-4138-B713-A1E1000BEE8B}" type="sibTrans" cxnId="{BBBC20F8-BF7D-467A-A308-FB0A7264781C}">
      <dgm:prSet/>
      <dgm:spPr/>
      <dgm:t>
        <a:bodyPr/>
        <a:lstStyle/>
        <a:p>
          <a:endParaRPr lang="ru-RU"/>
        </a:p>
      </dgm:t>
    </dgm:pt>
    <dgm:pt modelId="{F0A45E47-7E20-4BC7-9E4A-8A3E4E96C765}" type="parTrans" cxnId="{BBBC20F8-BF7D-467A-A308-FB0A7264781C}">
      <dgm:prSet/>
      <dgm:spPr>
        <a:ln>
          <a:solidFill>
            <a:srgbClr val="CD76D4"/>
          </a:solidFill>
        </a:ln>
      </dgm:spPr>
      <dgm:t>
        <a:bodyPr/>
        <a:lstStyle/>
        <a:p>
          <a:endParaRPr lang="ru-RU"/>
        </a:p>
      </dgm:t>
    </dgm:pt>
    <dgm:pt modelId="{E7A7CA15-D9CA-4D61-B36F-46F32D9D1C7A}">
      <dgm:prSet custT="1"/>
      <dgm:spPr>
        <a:ln>
          <a:solidFill>
            <a:srgbClr val="CD76D4"/>
          </a:solidFill>
        </a:ln>
      </dgm:spPr>
      <dgm:t>
        <a:bodyPr/>
        <a:lstStyle/>
        <a:p>
          <a:pPr algn="just"/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 - по нарушениям, установленным в </a:t>
          </a:r>
          <a:r>
            <a:rPr lang="ru-RU" sz="900" i="1">
              <a:latin typeface="Times New Roman" panose="02020603050405020304" pitchFamily="18" charset="0"/>
              <a:cs typeface="Times New Roman" panose="02020603050405020304" pitchFamily="18" charset="0"/>
            </a:rPr>
            <a:t>2022 году</a:t>
          </a: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, ожидаемое поступление составляет в размере            </a:t>
          </a:r>
          <a:r>
            <a:rPr lang="ru-RU" sz="900" i="1">
              <a:latin typeface="Times New Roman" panose="02020603050405020304" pitchFamily="18" charset="0"/>
              <a:cs typeface="Times New Roman" panose="02020603050405020304" pitchFamily="18" charset="0"/>
            </a:rPr>
            <a:t>23,6 тыс. рублей </a:t>
          </a: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(в доход МОУ «СОШ № 21»)</a:t>
          </a:r>
        </a:p>
      </dgm:t>
    </dgm:pt>
    <dgm:pt modelId="{92C5F6DC-96F2-4A8F-9DE0-BA57E8109CEF}" type="parTrans" cxnId="{4AE91DAC-93F8-4D27-B580-F1EF18D86D65}">
      <dgm:prSet/>
      <dgm:spPr>
        <a:solidFill>
          <a:srgbClr val="CD76D4"/>
        </a:solidFill>
        <a:ln>
          <a:solidFill>
            <a:srgbClr val="CD76D4"/>
          </a:solidFill>
        </a:ln>
      </dgm:spPr>
      <dgm:t>
        <a:bodyPr/>
        <a:lstStyle/>
        <a:p>
          <a:endParaRPr lang="ru-RU"/>
        </a:p>
      </dgm:t>
    </dgm:pt>
    <dgm:pt modelId="{5AEE6D1F-AF36-4F47-BF78-B6205C778350}" type="sibTrans" cxnId="{4AE91DAC-93F8-4D27-B580-F1EF18D86D65}">
      <dgm:prSet/>
      <dgm:spPr/>
      <dgm:t>
        <a:bodyPr/>
        <a:lstStyle/>
        <a:p>
          <a:endParaRPr lang="ru-RU"/>
        </a:p>
      </dgm:t>
    </dgm:pt>
    <dgm:pt modelId="{8BCFB9B9-DF15-4800-89BD-2506E726925E}">
      <dgm:prSet custT="1"/>
      <dgm:spPr>
        <a:ln>
          <a:solidFill>
            <a:srgbClr val="CD76D4"/>
          </a:solidFill>
        </a:ln>
      </dgm:spPr>
      <dgm:t>
        <a:bodyPr/>
        <a:lstStyle/>
        <a:p>
          <a:pPr algn="just"/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  <a:r>
            <a:rPr lang="ru-RU" sz="500"/>
            <a:t> </a:t>
          </a: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по нарушениям, выявленным в </a:t>
          </a:r>
          <a:r>
            <a:rPr lang="ru-RU" sz="900" i="1">
              <a:latin typeface="Times New Roman" panose="02020603050405020304" pitchFamily="18" charset="0"/>
              <a:cs typeface="Times New Roman" panose="02020603050405020304" pitchFamily="18" charset="0"/>
            </a:rPr>
            <a:t>2019 году</a:t>
          </a: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, устранено          в сумме </a:t>
          </a:r>
          <a:r>
            <a:rPr lang="ru-RU" sz="900" i="1">
              <a:latin typeface="Times New Roman" panose="02020603050405020304" pitchFamily="18" charset="0"/>
              <a:cs typeface="Times New Roman" panose="02020603050405020304" pitchFamily="18" charset="0"/>
            </a:rPr>
            <a:t>103,9 тыс. рублей</a:t>
          </a: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 (восстановлено в доход бюджета городского округа «Ухта») </a:t>
          </a:r>
        </a:p>
      </dgm:t>
    </dgm:pt>
    <dgm:pt modelId="{5E62C0A1-5AF8-4D6F-9A4A-84D14943F7BA}" type="sibTrans" cxnId="{2585FDA9-6856-4CF8-B3CC-CD561AD1908B}">
      <dgm:prSet/>
      <dgm:spPr/>
      <dgm:t>
        <a:bodyPr/>
        <a:lstStyle/>
        <a:p>
          <a:endParaRPr lang="ru-RU"/>
        </a:p>
      </dgm:t>
    </dgm:pt>
    <dgm:pt modelId="{FF1D2B06-31B0-420C-8198-FF02CD63B242}" type="parTrans" cxnId="{2585FDA9-6856-4CF8-B3CC-CD561AD1908B}">
      <dgm:prSet/>
      <dgm:spPr>
        <a:ln>
          <a:solidFill>
            <a:srgbClr val="CD76D4"/>
          </a:solidFill>
        </a:ln>
      </dgm:spPr>
      <dgm:t>
        <a:bodyPr/>
        <a:lstStyle/>
        <a:p>
          <a:endParaRPr lang="ru-RU"/>
        </a:p>
      </dgm:t>
    </dgm:pt>
    <dgm:pt modelId="{BB215B1B-4A59-4631-9074-86CF7724D994}">
      <dgm:prSet custT="1"/>
      <dgm:spPr>
        <a:ln>
          <a:solidFill>
            <a:srgbClr val="CD76D4"/>
          </a:solidFill>
        </a:ln>
      </dgm:spPr>
      <dgm:t>
        <a:bodyPr/>
        <a:lstStyle/>
        <a:p>
          <a:pPr algn="just"/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- по нарушениям, установленным в </a:t>
          </a:r>
          <a:r>
            <a:rPr lang="ru-RU" sz="900" i="1">
              <a:latin typeface="Times New Roman" panose="02020603050405020304" pitchFamily="18" charset="0"/>
              <a:cs typeface="Times New Roman" panose="02020603050405020304" pitchFamily="18" charset="0"/>
            </a:rPr>
            <a:t>2016 году</a:t>
          </a: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, устранено в объеме </a:t>
          </a:r>
          <a:r>
            <a:rPr lang="ru-RU" sz="900" i="1">
              <a:latin typeface="Times New Roman" panose="02020603050405020304" pitchFamily="18" charset="0"/>
              <a:cs typeface="Times New Roman" panose="02020603050405020304" pitchFamily="18" charset="0"/>
            </a:rPr>
            <a:t>380,0 тыс. рублей </a:t>
          </a:r>
          <a:r>
            <a:rPr lang="ru-RU" sz="900" i="0">
              <a:latin typeface="Times New Roman" panose="02020603050405020304" pitchFamily="18" charset="0"/>
              <a:cs typeface="Times New Roman" panose="02020603050405020304" pitchFamily="18" charset="0"/>
            </a:rPr>
            <a:t>(возмещено           в доход бюджета МОГО «Ухта» в сумме                      270,0 тыс. рублей / в доход МБУ «Редакция газеты «Ухта» МОГО «Ухта» в сумме 110,0 тыс. рублей)</a:t>
          </a:r>
        </a:p>
      </dgm:t>
    </dgm:pt>
    <dgm:pt modelId="{35046FA2-2992-49AF-91E2-8161D6121120}" type="sibTrans" cxnId="{FF934266-69C2-48AC-A326-4E4DD9B5C1D4}">
      <dgm:prSet/>
      <dgm:spPr/>
      <dgm:t>
        <a:bodyPr/>
        <a:lstStyle/>
        <a:p>
          <a:endParaRPr lang="ru-RU"/>
        </a:p>
      </dgm:t>
    </dgm:pt>
    <dgm:pt modelId="{45F05F18-11E3-4CD9-BD1C-114FE5BB31AA}" type="parTrans" cxnId="{FF934266-69C2-48AC-A326-4E4DD9B5C1D4}">
      <dgm:prSet/>
      <dgm:spPr/>
      <dgm:t>
        <a:bodyPr/>
        <a:lstStyle/>
        <a:p>
          <a:endParaRPr lang="ru-RU"/>
        </a:p>
      </dgm:t>
    </dgm:pt>
    <dgm:pt modelId="{4807BBEA-E363-4F85-B42A-CDA376A16A94}" type="pres">
      <dgm:prSet presAssocID="{2AFDBF84-6AA1-4CC8-8F16-4678E1E35541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C5520A65-58F0-47C2-BB6E-8827C7E5AF51}" type="pres">
      <dgm:prSet presAssocID="{7DE355C0-B5F3-4960-8742-02CF42F275BE}" presName="root" presStyleCnt="0"/>
      <dgm:spPr/>
    </dgm:pt>
    <dgm:pt modelId="{0DCF64BA-71B0-4349-A6BD-9277A2EC7377}" type="pres">
      <dgm:prSet presAssocID="{7DE355C0-B5F3-4960-8742-02CF42F275BE}" presName="rootComposite" presStyleCnt="0"/>
      <dgm:spPr/>
    </dgm:pt>
    <dgm:pt modelId="{46691B47-4686-450A-B877-178D9DA88E4A}" type="pres">
      <dgm:prSet presAssocID="{7DE355C0-B5F3-4960-8742-02CF42F275BE}" presName="rootText" presStyleLbl="node1" presStyleIdx="0" presStyleCnt="2" custScaleX="417265" custLinFactNeighborX="24367"/>
      <dgm:spPr/>
    </dgm:pt>
    <dgm:pt modelId="{B83AA765-21D2-4018-8541-7FFAC12E95B0}" type="pres">
      <dgm:prSet presAssocID="{7DE355C0-B5F3-4960-8742-02CF42F275BE}" presName="rootConnector" presStyleLbl="node1" presStyleIdx="0" presStyleCnt="2"/>
      <dgm:spPr/>
    </dgm:pt>
    <dgm:pt modelId="{C8A54189-24AE-4B1F-B20E-C9A282DA17EA}" type="pres">
      <dgm:prSet presAssocID="{7DE355C0-B5F3-4960-8742-02CF42F275BE}" presName="childShape" presStyleCnt="0"/>
      <dgm:spPr/>
    </dgm:pt>
    <dgm:pt modelId="{87FADFA4-AFDF-4775-885B-03A3959DBFD1}" type="pres">
      <dgm:prSet presAssocID="{827EBCDA-580B-425B-8E60-37B02BC3F27B}" presName="Name13" presStyleLbl="parChTrans1D2" presStyleIdx="0" presStyleCnt="19"/>
      <dgm:spPr/>
    </dgm:pt>
    <dgm:pt modelId="{EBAAEBA9-6833-4055-A937-FE4994794514}" type="pres">
      <dgm:prSet presAssocID="{AB586A8E-75DC-471C-B192-8A16F2B11EAA}" presName="childText" presStyleLbl="bgAcc1" presStyleIdx="0" presStyleCnt="19" custScaleX="465813" custScaleY="197152">
        <dgm:presLayoutVars>
          <dgm:bulletEnabled val="1"/>
        </dgm:presLayoutVars>
      </dgm:prSet>
      <dgm:spPr/>
    </dgm:pt>
    <dgm:pt modelId="{9D2D087A-A781-41FB-9681-5876511F03B9}" type="pres">
      <dgm:prSet presAssocID="{3019237A-6773-4A63-ACB5-F65AA942375C}" presName="Name13" presStyleLbl="parChTrans1D2" presStyleIdx="1" presStyleCnt="19"/>
      <dgm:spPr/>
    </dgm:pt>
    <dgm:pt modelId="{CACBA04D-39CA-4865-912A-73C4E244C948}" type="pres">
      <dgm:prSet presAssocID="{829EAF23-D0F0-46AA-9C0C-F986E60C8692}" presName="childText" presStyleLbl="bgAcc1" presStyleIdx="1" presStyleCnt="19" custScaleX="481020" custScaleY="633409" custLinFactNeighborX="-2683" custLinFactNeighborY="-2146">
        <dgm:presLayoutVars>
          <dgm:bulletEnabled val="1"/>
        </dgm:presLayoutVars>
      </dgm:prSet>
      <dgm:spPr/>
    </dgm:pt>
    <dgm:pt modelId="{EFEDB39D-16EF-4761-8DF3-A9F6BA7171BB}" type="pres">
      <dgm:prSet presAssocID="{11DEC97C-A070-4862-A5E7-85C279509591}" presName="Name13" presStyleLbl="parChTrans1D2" presStyleIdx="2" presStyleCnt="19"/>
      <dgm:spPr/>
    </dgm:pt>
    <dgm:pt modelId="{568B115D-B76A-466C-AA00-8070716B4401}" type="pres">
      <dgm:prSet presAssocID="{95384F49-3B36-428D-9ABD-D22BE22D5FFF}" presName="childText" presStyleLbl="bgAcc1" presStyleIdx="2" presStyleCnt="19" custScaleX="487491" custScaleY="82154" custLinFactNeighborX="-5316" custLinFactNeighborY="456">
        <dgm:presLayoutVars>
          <dgm:bulletEnabled val="1"/>
        </dgm:presLayoutVars>
      </dgm:prSet>
      <dgm:spPr/>
    </dgm:pt>
    <dgm:pt modelId="{C3875299-68A8-48BE-910D-D9E446EFF414}" type="pres">
      <dgm:prSet presAssocID="{672F0743-FD13-4BF0-8D40-1DC71D720F85}" presName="Name13" presStyleLbl="parChTrans1D2" presStyleIdx="3" presStyleCnt="19"/>
      <dgm:spPr/>
    </dgm:pt>
    <dgm:pt modelId="{83559ABD-09E9-449A-9984-EA0652538F24}" type="pres">
      <dgm:prSet presAssocID="{0FD897C9-A02A-4E00-AC84-0532E76BDEEA}" presName="childText" presStyleLbl="bgAcc1" presStyleIdx="3" presStyleCnt="19" custScaleX="486298" custScaleY="209450" custLinFactNeighborX="-4061" custLinFactNeighborY="-1083">
        <dgm:presLayoutVars>
          <dgm:bulletEnabled val="1"/>
        </dgm:presLayoutVars>
      </dgm:prSet>
      <dgm:spPr/>
    </dgm:pt>
    <dgm:pt modelId="{AE810F7F-BDA5-4FAE-88D0-48A52E9AFE73}" type="pres">
      <dgm:prSet presAssocID="{9266A673-F9CB-44E0-ABB2-A20C792134A1}" presName="Name13" presStyleLbl="parChTrans1D2" presStyleIdx="4" presStyleCnt="19"/>
      <dgm:spPr/>
    </dgm:pt>
    <dgm:pt modelId="{49750087-C520-4828-AE40-E3C46E224908}" type="pres">
      <dgm:prSet presAssocID="{A9109DA2-F8A2-4347-8022-61F36E58F5A7}" presName="childText" presStyleLbl="bgAcc1" presStyleIdx="4" presStyleCnt="19" custScaleX="488612" custScaleY="199762" custLinFactNeighborX="-6129" custLinFactNeighborY="2126">
        <dgm:presLayoutVars>
          <dgm:bulletEnabled val="1"/>
        </dgm:presLayoutVars>
      </dgm:prSet>
      <dgm:spPr/>
    </dgm:pt>
    <dgm:pt modelId="{499CC674-BDAB-42D8-9EEE-EB39690E6DDB}" type="pres">
      <dgm:prSet presAssocID="{8E3D2029-6879-4545-846B-B4D7BFCA05D8}" presName="Name13" presStyleLbl="parChTrans1D2" presStyleIdx="5" presStyleCnt="19"/>
      <dgm:spPr/>
    </dgm:pt>
    <dgm:pt modelId="{21065215-73E6-4F5F-988F-1D11078DBA57}" type="pres">
      <dgm:prSet presAssocID="{8A64C5BD-B4E2-456A-9BDA-9BE53A2B5CFB}" presName="childText" presStyleLbl="bgAcc1" presStyleIdx="5" presStyleCnt="19" custScaleX="497526" custScaleY="320290">
        <dgm:presLayoutVars>
          <dgm:bulletEnabled val="1"/>
        </dgm:presLayoutVars>
      </dgm:prSet>
      <dgm:spPr/>
    </dgm:pt>
    <dgm:pt modelId="{48722A5B-1A16-4701-858C-1EDC7C7ED494}" type="pres">
      <dgm:prSet presAssocID="{C59FC2C6-026A-4EE8-B963-E9E3F93BCC9F}" presName="Name13" presStyleLbl="parChTrans1D2" presStyleIdx="6" presStyleCnt="19"/>
      <dgm:spPr/>
    </dgm:pt>
    <dgm:pt modelId="{07A01D8F-26D5-47E9-8CC4-D5A8341A9DC2}" type="pres">
      <dgm:prSet presAssocID="{AE93939E-1335-4380-BDF6-84B478DA0FFD}" presName="childText" presStyleLbl="bgAcc1" presStyleIdx="6" presStyleCnt="19" custScaleX="503903" custScaleY="267477">
        <dgm:presLayoutVars>
          <dgm:bulletEnabled val="1"/>
        </dgm:presLayoutVars>
      </dgm:prSet>
      <dgm:spPr/>
    </dgm:pt>
    <dgm:pt modelId="{0319EAC0-D70E-4186-8B39-E6E20327F96C}" type="pres">
      <dgm:prSet presAssocID="{0A32A405-3574-483F-A000-60D85089D74B}" presName="root" presStyleCnt="0"/>
      <dgm:spPr/>
    </dgm:pt>
    <dgm:pt modelId="{1147ACA1-AA24-49D5-BA5C-AEAF10807B3A}" type="pres">
      <dgm:prSet presAssocID="{0A32A405-3574-483F-A000-60D85089D74B}" presName="rootComposite" presStyleCnt="0"/>
      <dgm:spPr/>
    </dgm:pt>
    <dgm:pt modelId="{0E650619-5242-4AD5-A4BD-9B018D6578DF}" type="pres">
      <dgm:prSet presAssocID="{0A32A405-3574-483F-A000-60D85089D74B}" presName="rootText" presStyleLbl="node1" presStyleIdx="1" presStyleCnt="2" custScaleX="514065" custScaleY="92198" custLinFactNeighborX="19679" custLinFactNeighborY="-536"/>
      <dgm:spPr/>
    </dgm:pt>
    <dgm:pt modelId="{5CD90E1A-828D-40D7-A76A-7B39913313F0}" type="pres">
      <dgm:prSet presAssocID="{0A32A405-3574-483F-A000-60D85089D74B}" presName="rootConnector" presStyleLbl="node1" presStyleIdx="1" presStyleCnt="2"/>
      <dgm:spPr/>
    </dgm:pt>
    <dgm:pt modelId="{00DD7747-E5EC-4BB9-9864-318F517CC234}" type="pres">
      <dgm:prSet presAssocID="{0A32A405-3574-483F-A000-60D85089D74B}" presName="childShape" presStyleCnt="0"/>
      <dgm:spPr/>
    </dgm:pt>
    <dgm:pt modelId="{135B727E-B8F1-415A-B939-AA33B45B5215}" type="pres">
      <dgm:prSet presAssocID="{98D7F007-455A-40AC-BED0-482717CF71E1}" presName="Name13" presStyleLbl="parChTrans1D2" presStyleIdx="7" presStyleCnt="19"/>
      <dgm:spPr/>
    </dgm:pt>
    <dgm:pt modelId="{FCDBC2F6-5975-4D36-9F90-0F07FA01B14F}" type="pres">
      <dgm:prSet presAssocID="{90CA2AF4-F50B-4281-8223-63E5A51C98C0}" presName="childText" presStyleLbl="bgAcc1" presStyleIdx="7" presStyleCnt="19" custScaleX="527815" custScaleY="234269">
        <dgm:presLayoutVars>
          <dgm:bulletEnabled val="1"/>
        </dgm:presLayoutVars>
      </dgm:prSet>
      <dgm:spPr/>
    </dgm:pt>
    <dgm:pt modelId="{6354808A-826A-486C-B366-905C4273A141}" type="pres">
      <dgm:prSet presAssocID="{025DEFE6-E3AE-4FD5-AD02-CD370F0AA5A8}" presName="Name13" presStyleLbl="parChTrans1D2" presStyleIdx="8" presStyleCnt="19"/>
      <dgm:spPr/>
    </dgm:pt>
    <dgm:pt modelId="{EFFCDEF4-2DC4-4F42-ABC5-55A8D9A30788}" type="pres">
      <dgm:prSet presAssocID="{8FE754DC-F2AD-4A22-888E-D15FB8A84EB2}" presName="childText" presStyleLbl="bgAcc1" presStyleIdx="8" presStyleCnt="19" custScaleX="529906" custScaleY="112909">
        <dgm:presLayoutVars>
          <dgm:bulletEnabled val="1"/>
        </dgm:presLayoutVars>
      </dgm:prSet>
      <dgm:spPr/>
    </dgm:pt>
    <dgm:pt modelId="{6FD596A0-6387-4AEF-BCE1-8BFF7CBD7284}" type="pres">
      <dgm:prSet presAssocID="{45F05F18-11E3-4CD9-BD1C-114FE5BB31AA}" presName="Name13" presStyleLbl="parChTrans1D2" presStyleIdx="9" presStyleCnt="19"/>
      <dgm:spPr/>
    </dgm:pt>
    <dgm:pt modelId="{B5CD21E1-0491-439C-B940-1BED76633362}" type="pres">
      <dgm:prSet presAssocID="{BB215B1B-4A59-4631-9074-86CF7724D994}" presName="childText" presStyleLbl="bgAcc1" presStyleIdx="9" presStyleCnt="19" custScaleX="529471" custScaleY="183679" custLinFactNeighborX="-306">
        <dgm:presLayoutVars>
          <dgm:bulletEnabled val="1"/>
        </dgm:presLayoutVars>
      </dgm:prSet>
      <dgm:spPr/>
    </dgm:pt>
    <dgm:pt modelId="{6E79B7C4-8469-473D-A6F5-FC53F47FD17C}" type="pres">
      <dgm:prSet presAssocID="{FF1D2B06-31B0-420C-8198-FF02CD63B242}" presName="Name13" presStyleLbl="parChTrans1D2" presStyleIdx="10" presStyleCnt="19"/>
      <dgm:spPr/>
    </dgm:pt>
    <dgm:pt modelId="{DAB707AE-C0E8-482F-9894-AA478195E9D3}" type="pres">
      <dgm:prSet presAssocID="{8BCFB9B9-DF15-4800-89BD-2506E726925E}" presName="childText" presStyleLbl="bgAcc1" presStyleIdx="10" presStyleCnt="19" custScaleX="527596" custScaleY="116668">
        <dgm:presLayoutVars>
          <dgm:bulletEnabled val="1"/>
        </dgm:presLayoutVars>
      </dgm:prSet>
      <dgm:spPr/>
    </dgm:pt>
    <dgm:pt modelId="{BBEC2C86-27FB-4223-9BD9-572FF6015B7E}" type="pres">
      <dgm:prSet presAssocID="{4143DD9A-0F4F-44D1-BF4F-A776DA1D3BC8}" presName="Name13" presStyleLbl="parChTrans1D2" presStyleIdx="11" presStyleCnt="19"/>
      <dgm:spPr/>
    </dgm:pt>
    <dgm:pt modelId="{171395B7-EDC3-40D2-8493-08F0A8E4DFDF}" type="pres">
      <dgm:prSet presAssocID="{075265E7-3E1B-4F85-A41B-1C825268BD2C}" presName="childText" presStyleLbl="bgAcc1" presStyleIdx="11" presStyleCnt="19" custScaleX="528288" custScaleY="192465">
        <dgm:presLayoutVars>
          <dgm:bulletEnabled val="1"/>
        </dgm:presLayoutVars>
      </dgm:prSet>
      <dgm:spPr/>
    </dgm:pt>
    <dgm:pt modelId="{14E77E00-8580-4330-BA8B-79B10B596D65}" type="pres">
      <dgm:prSet presAssocID="{2439E8E9-AD95-45ED-998C-9CEB27095FC0}" presName="Name13" presStyleLbl="parChTrans1D2" presStyleIdx="12" presStyleCnt="19"/>
      <dgm:spPr/>
    </dgm:pt>
    <dgm:pt modelId="{54364A9B-C8D3-44F8-A3F6-E403A31EAD85}" type="pres">
      <dgm:prSet presAssocID="{B6C7E64D-76F6-4C3F-BE86-EF94950A60CC}" presName="childText" presStyleLbl="bgAcc1" presStyleIdx="12" presStyleCnt="19" custScaleX="532978" custScaleY="110877">
        <dgm:presLayoutVars>
          <dgm:bulletEnabled val="1"/>
        </dgm:presLayoutVars>
      </dgm:prSet>
      <dgm:spPr/>
    </dgm:pt>
    <dgm:pt modelId="{0F8A49DC-3184-456E-AC23-E9DA9059DF9C}" type="pres">
      <dgm:prSet presAssocID="{35AABBEA-E673-4148-93A8-4CF7E7242A6C}" presName="Name13" presStyleLbl="parChTrans1D2" presStyleIdx="13" presStyleCnt="19"/>
      <dgm:spPr/>
    </dgm:pt>
    <dgm:pt modelId="{8B26063D-EF65-49F1-BF97-C0AC07A65BFB}" type="pres">
      <dgm:prSet presAssocID="{416D2312-3717-4557-B24F-CB670353DB7B}" presName="childText" presStyleLbl="bgAcc1" presStyleIdx="13" presStyleCnt="19" custScaleX="531115" custScaleY="113040">
        <dgm:presLayoutVars>
          <dgm:bulletEnabled val="1"/>
        </dgm:presLayoutVars>
      </dgm:prSet>
      <dgm:spPr/>
    </dgm:pt>
    <dgm:pt modelId="{DC98186D-393C-4CEF-8E7C-D98E9548B98B}" type="pres">
      <dgm:prSet presAssocID="{F0A45E47-7E20-4BC7-9E4A-8A3E4E96C765}" presName="Name13" presStyleLbl="parChTrans1D2" presStyleIdx="14" presStyleCnt="19"/>
      <dgm:spPr/>
    </dgm:pt>
    <dgm:pt modelId="{A0C4E843-A921-4F44-AB24-E9B137C63604}" type="pres">
      <dgm:prSet presAssocID="{D7D760DA-6473-4931-A7D6-3BA65774C53D}" presName="childText" presStyleLbl="bgAcc1" presStyleIdx="14" presStyleCnt="19" custScaleX="526395" custScaleY="119872" custLinFactNeighborX="7792" custLinFactNeighborY="-1133">
        <dgm:presLayoutVars>
          <dgm:bulletEnabled val="1"/>
        </dgm:presLayoutVars>
      </dgm:prSet>
      <dgm:spPr/>
    </dgm:pt>
    <dgm:pt modelId="{0C55C129-92EC-42D5-8183-2082EDCF883A}" type="pres">
      <dgm:prSet presAssocID="{578E889B-9FEF-4C00-9F4C-06BA500EF40B}" presName="Name13" presStyleLbl="parChTrans1D2" presStyleIdx="15" presStyleCnt="19"/>
      <dgm:spPr/>
    </dgm:pt>
    <dgm:pt modelId="{4F3110C1-2863-442B-A398-6D477343FCA7}" type="pres">
      <dgm:prSet presAssocID="{BED3E94E-EEB6-4EF4-9D39-22244908A7E4}" presName="childText" presStyleLbl="bgAcc1" presStyleIdx="15" presStyleCnt="19" custScaleX="531973" custScaleY="220258">
        <dgm:presLayoutVars>
          <dgm:bulletEnabled val="1"/>
        </dgm:presLayoutVars>
      </dgm:prSet>
      <dgm:spPr/>
    </dgm:pt>
    <dgm:pt modelId="{A0672E92-4DEE-442B-8F1A-5A668E1F78A8}" type="pres">
      <dgm:prSet presAssocID="{B32BDF9F-D7DC-47CF-9237-0096204709D0}" presName="Name13" presStyleLbl="parChTrans1D2" presStyleIdx="16" presStyleCnt="19"/>
      <dgm:spPr/>
    </dgm:pt>
    <dgm:pt modelId="{A504145D-E5CF-4393-AF26-C50F20CBD714}" type="pres">
      <dgm:prSet presAssocID="{5141E08B-6809-48B6-92A4-E9E2FD6750AA}" presName="childText" presStyleLbl="bgAcc1" presStyleIdx="16" presStyleCnt="19" custScaleX="530645" custScaleY="115783">
        <dgm:presLayoutVars>
          <dgm:bulletEnabled val="1"/>
        </dgm:presLayoutVars>
      </dgm:prSet>
      <dgm:spPr/>
    </dgm:pt>
    <dgm:pt modelId="{A43ED6CC-DE05-4817-A32C-911EB857F07D}" type="pres">
      <dgm:prSet presAssocID="{2A3AB8DB-8003-4EAF-8BC2-16878D965E50}" presName="Name13" presStyleLbl="parChTrans1D2" presStyleIdx="17" presStyleCnt="19"/>
      <dgm:spPr/>
    </dgm:pt>
    <dgm:pt modelId="{4CD55C00-61B1-4DF2-A090-F6F3AF37E093}" type="pres">
      <dgm:prSet presAssocID="{5F75C35F-E8D0-4D84-A1A6-A2FF55A98C6F}" presName="childText" presStyleLbl="bgAcc1" presStyleIdx="17" presStyleCnt="19" custScaleX="533800" custScaleY="155760">
        <dgm:presLayoutVars>
          <dgm:bulletEnabled val="1"/>
        </dgm:presLayoutVars>
      </dgm:prSet>
      <dgm:spPr/>
    </dgm:pt>
    <dgm:pt modelId="{25DEF072-ABAA-4C21-BA42-5E5764A60ED5}" type="pres">
      <dgm:prSet presAssocID="{92C5F6DC-96F2-4A8F-9DE0-BA57E8109CEF}" presName="Name13" presStyleLbl="parChTrans1D2" presStyleIdx="18" presStyleCnt="19"/>
      <dgm:spPr/>
    </dgm:pt>
    <dgm:pt modelId="{C2921DE3-0EEC-4AF1-BF32-051FF283622D}" type="pres">
      <dgm:prSet presAssocID="{E7A7CA15-D9CA-4D61-B36F-46F32D9D1C7A}" presName="childText" presStyleLbl="bgAcc1" presStyleIdx="18" presStyleCnt="19" custScaleX="525138" custScaleY="117739">
        <dgm:presLayoutVars>
          <dgm:bulletEnabled val="1"/>
        </dgm:presLayoutVars>
      </dgm:prSet>
      <dgm:spPr/>
    </dgm:pt>
  </dgm:ptLst>
  <dgm:cxnLst>
    <dgm:cxn modelId="{46E30B01-615D-43C9-8F9F-5C245EBA898E}" type="presOf" srcId="{D7D760DA-6473-4931-A7D6-3BA65774C53D}" destId="{A0C4E843-A921-4F44-AB24-E9B137C63604}" srcOrd="0" destOrd="0" presId="urn:microsoft.com/office/officeart/2005/8/layout/hierarchy3"/>
    <dgm:cxn modelId="{D24ED201-E5D9-4B5D-B142-4FE2549EBB21}" type="presOf" srcId="{BED3E94E-EEB6-4EF4-9D39-22244908A7E4}" destId="{4F3110C1-2863-442B-A398-6D477343FCA7}" srcOrd="0" destOrd="0" presId="urn:microsoft.com/office/officeart/2005/8/layout/hierarchy3"/>
    <dgm:cxn modelId="{02711A06-881C-4849-8822-EBD0C601F94C}" type="presOf" srcId="{8A64C5BD-B4E2-456A-9BDA-9BE53A2B5CFB}" destId="{21065215-73E6-4F5F-988F-1D11078DBA57}" srcOrd="0" destOrd="0" presId="urn:microsoft.com/office/officeart/2005/8/layout/hierarchy3"/>
    <dgm:cxn modelId="{56CACF08-1B2A-48E7-97E7-EF9FF8C87DF2}" type="presOf" srcId="{98D7F007-455A-40AC-BED0-482717CF71E1}" destId="{135B727E-B8F1-415A-B939-AA33B45B5215}" srcOrd="0" destOrd="0" presId="urn:microsoft.com/office/officeart/2005/8/layout/hierarchy3"/>
    <dgm:cxn modelId="{92F8870A-B3C1-46DC-AD06-0B04675187D5}" type="presOf" srcId="{3019237A-6773-4A63-ACB5-F65AA942375C}" destId="{9D2D087A-A781-41FB-9681-5876511F03B9}" srcOrd="0" destOrd="0" presId="urn:microsoft.com/office/officeart/2005/8/layout/hierarchy3"/>
    <dgm:cxn modelId="{963B8112-6D82-40EA-BB90-A6A718FA773F}" srcId="{2AFDBF84-6AA1-4CC8-8F16-4678E1E35541}" destId="{7DE355C0-B5F3-4960-8742-02CF42F275BE}" srcOrd="0" destOrd="0" parTransId="{0B95BF16-0FFF-4B84-9965-E94EABE32BC7}" sibTransId="{201CC28C-8943-470D-AAE0-FD33CC71C755}"/>
    <dgm:cxn modelId="{90B7A012-E1EE-48FF-B747-206BF9536FDA}" type="presOf" srcId="{7DE355C0-B5F3-4960-8742-02CF42F275BE}" destId="{46691B47-4686-450A-B877-178D9DA88E4A}" srcOrd="0" destOrd="0" presId="urn:microsoft.com/office/officeart/2005/8/layout/hierarchy3"/>
    <dgm:cxn modelId="{6827C714-5B93-40DD-82EE-E0365AA23001}" srcId="{0A32A405-3574-483F-A000-60D85089D74B}" destId="{BED3E94E-EEB6-4EF4-9D39-22244908A7E4}" srcOrd="8" destOrd="0" parTransId="{578E889B-9FEF-4C00-9F4C-06BA500EF40B}" sibTransId="{9D2E6578-CE8F-417E-83A4-85BA223EB582}"/>
    <dgm:cxn modelId="{55E7E826-8E29-4DD5-9C18-3FE096349C3E}" srcId="{7DE355C0-B5F3-4960-8742-02CF42F275BE}" destId="{8A64C5BD-B4E2-456A-9BDA-9BE53A2B5CFB}" srcOrd="5" destOrd="0" parTransId="{8E3D2029-6879-4545-846B-B4D7BFCA05D8}" sibTransId="{3EB930FE-C5E0-4A8D-8BF7-3C58124C90E4}"/>
    <dgm:cxn modelId="{B7BB0F2E-3619-4373-8669-0D9B7BF6CDB1}" type="presOf" srcId="{FF1D2B06-31B0-420C-8198-FF02CD63B242}" destId="{6E79B7C4-8469-473D-A6F5-FC53F47FD17C}" srcOrd="0" destOrd="0" presId="urn:microsoft.com/office/officeart/2005/8/layout/hierarchy3"/>
    <dgm:cxn modelId="{B98AB133-B246-4CF9-BC91-B39EFAC3DA37}" type="presOf" srcId="{8FE754DC-F2AD-4A22-888E-D15FB8A84EB2}" destId="{EFFCDEF4-2DC4-4F42-ABC5-55A8D9A30788}" srcOrd="0" destOrd="0" presId="urn:microsoft.com/office/officeart/2005/8/layout/hierarchy3"/>
    <dgm:cxn modelId="{8037E235-5C3A-41A2-8101-1E36367C2F53}" srcId="{7DE355C0-B5F3-4960-8742-02CF42F275BE}" destId="{829EAF23-D0F0-46AA-9C0C-F986E60C8692}" srcOrd="1" destOrd="0" parTransId="{3019237A-6773-4A63-ACB5-F65AA942375C}" sibTransId="{03DA7F29-A6DC-4D38-9B72-D93549652228}"/>
    <dgm:cxn modelId="{7EB2B95C-25B0-49CD-BFF1-B04F052A0DA8}" srcId="{0A32A405-3574-483F-A000-60D85089D74B}" destId="{075265E7-3E1B-4F85-A41B-1C825268BD2C}" srcOrd="4" destOrd="0" parTransId="{4143DD9A-0F4F-44D1-BF4F-A776DA1D3BC8}" sibTransId="{D1B81101-B344-44CB-82D0-80BEECEBAA95}"/>
    <dgm:cxn modelId="{7C6F5D5F-7F7D-498E-9AE2-99D0B292411A}" type="presOf" srcId="{E7A7CA15-D9CA-4D61-B36F-46F32D9D1C7A}" destId="{C2921DE3-0EEC-4AF1-BF32-051FF283622D}" srcOrd="0" destOrd="0" presId="urn:microsoft.com/office/officeart/2005/8/layout/hierarchy3"/>
    <dgm:cxn modelId="{0C655E41-0B54-4D9B-85A4-769911425699}" srcId="{0A32A405-3574-483F-A000-60D85089D74B}" destId="{5F75C35F-E8D0-4D84-A1A6-A2FF55A98C6F}" srcOrd="10" destOrd="0" parTransId="{2A3AB8DB-8003-4EAF-8BC2-16878D965E50}" sibTransId="{5FEC1097-0DE2-4359-9BB9-852123243D85}"/>
    <dgm:cxn modelId="{0BAB7F42-A2A3-4DB7-B571-540295DE7E54}" type="presOf" srcId="{AB586A8E-75DC-471C-B192-8A16F2B11EAA}" destId="{EBAAEBA9-6833-4055-A937-FE4994794514}" srcOrd="0" destOrd="0" presId="urn:microsoft.com/office/officeart/2005/8/layout/hierarchy3"/>
    <dgm:cxn modelId="{56BE2C65-693A-4DB8-B28F-38295B0D8A16}" type="presOf" srcId="{075265E7-3E1B-4F85-A41B-1C825268BD2C}" destId="{171395B7-EDC3-40D2-8493-08F0A8E4DFDF}" srcOrd="0" destOrd="0" presId="urn:microsoft.com/office/officeart/2005/8/layout/hierarchy3"/>
    <dgm:cxn modelId="{FF934266-69C2-48AC-A326-4E4DD9B5C1D4}" srcId="{0A32A405-3574-483F-A000-60D85089D74B}" destId="{BB215B1B-4A59-4631-9074-86CF7724D994}" srcOrd="2" destOrd="0" parTransId="{45F05F18-11E3-4CD9-BD1C-114FE5BB31AA}" sibTransId="{35046FA2-2992-49AF-91E2-8161D6121120}"/>
    <dgm:cxn modelId="{06C84D66-500C-4732-9EB8-C2C49CA25B05}" type="presOf" srcId="{35AABBEA-E673-4148-93A8-4CF7E7242A6C}" destId="{0F8A49DC-3184-456E-AC23-E9DA9059DF9C}" srcOrd="0" destOrd="0" presId="urn:microsoft.com/office/officeart/2005/8/layout/hierarchy3"/>
    <dgm:cxn modelId="{F20E5246-99B2-44E8-BF9F-8AE497A330C8}" type="presOf" srcId="{C59FC2C6-026A-4EE8-B963-E9E3F93BCC9F}" destId="{48722A5B-1A16-4701-858C-1EDC7C7ED494}" srcOrd="0" destOrd="0" presId="urn:microsoft.com/office/officeart/2005/8/layout/hierarchy3"/>
    <dgm:cxn modelId="{94FACC66-CF85-4727-ACD4-4CA48695896C}" type="presOf" srcId="{5F75C35F-E8D0-4D84-A1A6-A2FF55A98C6F}" destId="{4CD55C00-61B1-4DF2-A090-F6F3AF37E093}" srcOrd="0" destOrd="0" presId="urn:microsoft.com/office/officeart/2005/8/layout/hierarchy3"/>
    <dgm:cxn modelId="{F490E668-F845-42E3-88D5-40B28BFB2747}" srcId="{7DE355C0-B5F3-4960-8742-02CF42F275BE}" destId="{95384F49-3B36-428D-9ABD-D22BE22D5FFF}" srcOrd="2" destOrd="0" parTransId="{11DEC97C-A070-4862-A5E7-85C279509591}" sibTransId="{59729713-0479-45F8-976F-FE157C1C6280}"/>
    <dgm:cxn modelId="{AC92D569-C19D-4744-9455-321E5108787A}" type="presOf" srcId="{827EBCDA-580B-425B-8E60-37B02BC3F27B}" destId="{87FADFA4-AFDF-4775-885B-03A3959DBFD1}" srcOrd="0" destOrd="0" presId="urn:microsoft.com/office/officeart/2005/8/layout/hierarchy3"/>
    <dgm:cxn modelId="{D58CF14C-6807-43C6-8A87-8A972CDAEC1B}" type="presOf" srcId="{7DE355C0-B5F3-4960-8742-02CF42F275BE}" destId="{B83AA765-21D2-4018-8541-7FFAC12E95B0}" srcOrd="1" destOrd="0" presId="urn:microsoft.com/office/officeart/2005/8/layout/hierarchy3"/>
    <dgm:cxn modelId="{9423AB4E-47F5-4ACF-A145-54E8EFF16A6E}" srcId="{2AFDBF84-6AA1-4CC8-8F16-4678E1E35541}" destId="{0A32A405-3574-483F-A000-60D85089D74B}" srcOrd="1" destOrd="0" parTransId="{6D7049F3-0C60-4C95-A399-F0777BD7F313}" sibTransId="{55F8B1BD-FEB5-4720-BC94-11B724FB7CF0}"/>
    <dgm:cxn modelId="{72A3814F-0DF5-4EE1-8C86-BB84850B1CF3}" type="presOf" srcId="{4143DD9A-0F4F-44D1-BF4F-A776DA1D3BC8}" destId="{BBEC2C86-27FB-4223-9BD9-572FF6015B7E}" srcOrd="0" destOrd="0" presId="urn:microsoft.com/office/officeart/2005/8/layout/hierarchy3"/>
    <dgm:cxn modelId="{EA438B50-CD3A-462A-864A-A5BBB5CD192E}" type="presOf" srcId="{AE93939E-1335-4380-BDF6-84B478DA0FFD}" destId="{07A01D8F-26D5-47E9-8CC4-D5A8341A9DC2}" srcOrd="0" destOrd="0" presId="urn:microsoft.com/office/officeart/2005/8/layout/hierarchy3"/>
    <dgm:cxn modelId="{BE689951-4BF3-42D1-A800-917B49C568CB}" srcId="{0A32A405-3574-483F-A000-60D85089D74B}" destId="{5141E08B-6809-48B6-92A4-E9E2FD6750AA}" srcOrd="9" destOrd="0" parTransId="{B32BDF9F-D7DC-47CF-9237-0096204709D0}" sibTransId="{0A1A8592-DF9F-4D38-8FDC-EDA853D8BA0E}"/>
    <dgm:cxn modelId="{6DBEC471-F6B4-4F9D-9E51-90199DBE028C}" type="presOf" srcId="{5141E08B-6809-48B6-92A4-E9E2FD6750AA}" destId="{A504145D-E5CF-4393-AF26-C50F20CBD714}" srcOrd="0" destOrd="0" presId="urn:microsoft.com/office/officeart/2005/8/layout/hierarchy3"/>
    <dgm:cxn modelId="{C2DAEC52-BC48-489C-853B-D3688D84378E}" type="presOf" srcId="{11DEC97C-A070-4862-A5E7-85C279509591}" destId="{EFEDB39D-16EF-4761-8DF3-A9F6BA7171BB}" srcOrd="0" destOrd="0" presId="urn:microsoft.com/office/officeart/2005/8/layout/hierarchy3"/>
    <dgm:cxn modelId="{0F7B7F53-5D5D-4E2B-910B-86C482FB59B0}" type="presOf" srcId="{0A32A405-3574-483F-A000-60D85089D74B}" destId="{5CD90E1A-828D-40D7-A76A-7B39913313F0}" srcOrd="1" destOrd="0" presId="urn:microsoft.com/office/officeart/2005/8/layout/hierarchy3"/>
    <dgm:cxn modelId="{5D866856-009B-4402-BAD4-416750BF8121}" type="presOf" srcId="{9266A673-F9CB-44E0-ABB2-A20C792134A1}" destId="{AE810F7F-BDA5-4FAE-88D0-48A52E9AFE73}" srcOrd="0" destOrd="0" presId="urn:microsoft.com/office/officeart/2005/8/layout/hierarchy3"/>
    <dgm:cxn modelId="{0B2C2358-1FE1-45A6-B982-9035306E8C42}" srcId="{0A32A405-3574-483F-A000-60D85089D74B}" destId="{90CA2AF4-F50B-4281-8223-63E5A51C98C0}" srcOrd="0" destOrd="0" parTransId="{98D7F007-455A-40AC-BED0-482717CF71E1}" sibTransId="{FC73AA67-130E-4202-BA4F-6FABE8771693}"/>
    <dgm:cxn modelId="{4798847C-DF5F-4B84-9F95-AB3F72104A16}" type="presOf" srcId="{BB215B1B-4A59-4631-9074-86CF7724D994}" destId="{B5CD21E1-0491-439C-B940-1BED76633362}" srcOrd="0" destOrd="0" presId="urn:microsoft.com/office/officeart/2005/8/layout/hierarchy3"/>
    <dgm:cxn modelId="{9F96EE88-7294-46E4-9F0A-430E2F9637F0}" srcId="{7DE355C0-B5F3-4960-8742-02CF42F275BE}" destId="{0FD897C9-A02A-4E00-AC84-0532E76BDEEA}" srcOrd="3" destOrd="0" parTransId="{672F0743-FD13-4BF0-8D40-1DC71D720F85}" sibTransId="{FB75B41B-1BEC-48E0-9FFF-E403BF5EB39B}"/>
    <dgm:cxn modelId="{EF56C589-5697-4D29-822C-4B0233DCD24F}" type="presOf" srcId="{45F05F18-11E3-4CD9-BD1C-114FE5BB31AA}" destId="{6FD596A0-6387-4AEF-BCE1-8BFF7CBD7284}" srcOrd="0" destOrd="0" presId="urn:microsoft.com/office/officeart/2005/8/layout/hierarchy3"/>
    <dgm:cxn modelId="{B1599D8A-8CC1-453B-92A8-523716D6A515}" type="presOf" srcId="{92C5F6DC-96F2-4A8F-9DE0-BA57E8109CEF}" destId="{25DEF072-ABAA-4C21-BA42-5E5764A60ED5}" srcOrd="0" destOrd="0" presId="urn:microsoft.com/office/officeart/2005/8/layout/hierarchy3"/>
    <dgm:cxn modelId="{7DA4F48E-82C8-4D6A-9FF6-219DF8F86192}" type="presOf" srcId="{0FD897C9-A02A-4E00-AC84-0532E76BDEEA}" destId="{83559ABD-09E9-449A-9984-EA0652538F24}" srcOrd="0" destOrd="0" presId="urn:microsoft.com/office/officeart/2005/8/layout/hierarchy3"/>
    <dgm:cxn modelId="{B9F3FB8E-EF8B-468F-8EEA-0C9449C38905}" type="presOf" srcId="{90CA2AF4-F50B-4281-8223-63E5A51C98C0}" destId="{FCDBC2F6-5975-4D36-9F90-0F07FA01B14F}" srcOrd="0" destOrd="0" presId="urn:microsoft.com/office/officeart/2005/8/layout/hierarchy3"/>
    <dgm:cxn modelId="{E3385095-17B7-466D-A995-DD179F240DEA}" type="presOf" srcId="{578E889B-9FEF-4C00-9F4C-06BA500EF40B}" destId="{0C55C129-92EC-42D5-8183-2082EDCF883A}" srcOrd="0" destOrd="0" presId="urn:microsoft.com/office/officeart/2005/8/layout/hierarchy3"/>
    <dgm:cxn modelId="{1C0CFC95-ABB1-4E46-A4EC-AACB7539F3C7}" type="presOf" srcId="{0A32A405-3574-483F-A000-60D85089D74B}" destId="{0E650619-5242-4AD5-A4BD-9B018D6578DF}" srcOrd="0" destOrd="0" presId="urn:microsoft.com/office/officeart/2005/8/layout/hierarchy3"/>
    <dgm:cxn modelId="{FC2BAF9B-EC4D-4040-AF5B-4CC0B64F5E2C}" type="presOf" srcId="{F0A45E47-7E20-4BC7-9E4A-8A3E4E96C765}" destId="{DC98186D-393C-4CEF-8E7C-D98E9548B98B}" srcOrd="0" destOrd="0" presId="urn:microsoft.com/office/officeart/2005/8/layout/hierarchy3"/>
    <dgm:cxn modelId="{3BB66C9E-631A-4A3D-B831-41A1AB3B90F3}" type="presOf" srcId="{672F0743-FD13-4BF0-8D40-1DC71D720F85}" destId="{C3875299-68A8-48BE-910D-D9E446EFF414}" srcOrd="0" destOrd="0" presId="urn:microsoft.com/office/officeart/2005/8/layout/hierarchy3"/>
    <dgm:cxn modelId="{9E7687A0-EC91-4AF0-BB67-8393DA2B0847}" type="presOf" srcId="{025DEFE6-E3AE-4FD5-AD02-CD370F0AA5A8}" destId="{6354808A-826A-486C-B366-905C4273A141}" srcOrd="0" destOrd="0" presId="urn:microsoft.com/office/officeart/2005/8/layout/hierarchy3"/>
    <dgm:cxn modelId="{E3ACDEA2-F1CB-422C-BE2F-B164ED001773}" srcId="{0A32A405-3574-483F-A000-60D85089D74B}" destId="{8FE754DC-F2AD-4A22-888E-D15FB8A84EB2}" srcOrd="1" destOrd="0" parTransId="{025DEFE6-E3AE-4FD5-AD02-CD370F0AA5A8}" sibTransId="{EE6B8E1C-E3E3-445C-812E-AE4637F3A51C}"/>
    <dgm:cxn modelId="{2585FDA9-6856-4CF8-B3CC-CD561AD1908B}" srcId="{0A32A405-3574-483F-A000-60D85089D74B}" destId="{8BCFB9B9-DF15-4800-89BD-2506E726925E}" srcOrd="3" destOrd="0" parTransId="{FF1D2B06-31B0-420C-8198-FF02CD63B242}" sibTransId="{5E62C0A1-5AF8-4D6F-9A4A-84D14943F7BA}"/>
    <dgm:cxn modelId="{4AE91DAC-93F8-4D27-B580-F1EF18D86D65}" srcId="{0A32A405-3574-483F-A000-60D85089D74B}" destId="{E7A7CA15-D9CA-4D61-B36F-46F32D9D1C7A}" srcOrd="11" destOrd="0" parTransId="{92C5F6DC-96F2-4A8F-9DE0-BA57E8109CEF}" sibTransId="{5AEE6D1F-AF36-4F47-BF78-B6205C778350}"/>
    <dgm:cxn modelId="{FBAA95B2-9B88-45B6-AD7B-7C1BAE97DBD1}" type="presOf" srcId="{A9109DA2-F8A2-4347-8022-61F36E58F5A7}" destId="{49750087-C520-4828-AE40-E3C46E224908}" srcOrd="0" destOrd="0" presId="urn:microsoft.com/office/officeart/2005/8/layout/hierarchy3"/>
    <dgm:cxn modelId="{BC9E71B6-D339-433F-89FD-4CC41D0971DC}" type="presOf" srcId="{8E3D2029-6879-4545-846B-B4D7BFCA05D8}" destId="{499CC674-BDAB-42D8-9EEE-EB39690E6DDB}" srcOrd="0" destOrd="0" presId="urn:microsoft.com/office/officeart/2005/8/layout/hierarchy3"/>
    <dgm:cxn modelId="{EF06BCB6-878A-4259-8C7F-443DAF289DDC}" srcId="{7DE355C0-B5F3-4960-8742-02CF42F275BE}" destId="{A9109DA2-F8A2-4347-8022-61F36E58F5A7}" srcOrd="4" destOrd="0" parTransId="{9266A673-F9CB-44E0-ABB2-A20C792134A1}" sibTransId="{89A6C463-B01B-486A-9E80-3B5D75A481E9}"/>
    <dgm:cxn modelId="{E0DADFB7-02E6-4875-AF1F-6DCE223D9661}" type="presOf" srcId="{B6C7E64D-76F6-4C3F-BE86-EF94950A60CC}" destId="{54364A9B-C8D3-44F8-A3F6-E403A31EAD85}" srcOrd="0" destOrd="0" presId="urn:microsoft.com/office/officeart/2005/8/layout/hierarchy3"/>
    <dgm:cxn modelId="{6BD582BF-4489-4244-AD5C-D6D9FA1CC86B}" type="presOf" srcId="{95384F49-3B36-428D-9ABD-D22BE22D5FFF}" destId="{568B115D-B76A-466C-AA00-8070716B4401}" srcOrd="0" destOrd="0" presId="urn:microsoft.com/office/officeart/2005/8/layout/hierarchy3"/>
    <dgm:cxn modelId="{59919BCA-7ED7-4774-9971-AC46ADBA5CDF}" srcId="{7DE355C0-B5F3-4960-8742-02CF42F275BE}" destId="{AE93939E-1335-4380-BDF6-84B478DA0FFD}" srcOrd="6" destOrd="0" parTransId="{C59FC2C6-026A-4EE8-B963-E9E3F93BCC9F}" sibTransId="{B676DF56-B9DD-4E15-A600-72F48720ED90}"/>
    <dgm:cxn modelId="{9C4B4CCF-0249-460C-90E6-BBE64523058D}" srcId="{0A32A405-3574-483F-A000-60D85089D74B}" destId="{416D2312-3717-4557-B24F-CB670353DB7B}" srcOrd="6" destOrd="0" parTransId="{35AABBEA-E673-4148-93A8-4CF7E7242A6C}" sibTransId="{93327766-0227-4F1A-906A-1B361AACBB94}"/>
    <dgm:cxn modelId="{F14710D8-581A-4F28-80B9-70989A025448}" type="presOf" srcId="{2439E8E9-AD95-45ED-998C-9CEB27095FC0}" destId="{14E77E00-8580-4330-BA8B-79B10B596D65}" srcOrd="0" destOrd="0" presId="urn:microsoft.com/office/officeart/2005/8/layout/hierarchy3"/>
    <dgm:cxn modelId="{975BB8DE-4EEE-4B15-A593-283D20AD661A}" type="presOf" srcId="{8BCFB9B9-DF15-4800-89BD-2506E726925E}" destId="{DAB707AE-C0E8-482F-9894-AA478195E9D3}" srcOrd="0" destOrd="0" presId="urn:microsoft.com/office/officeart/2005/8/layout/hierarchy3"/>
    <dgm:cxn modelId="{A1C33BE1-F7BC-441D-8F5C-47428019A1F1}" srcId="{0A32A405-3574-483F-A000-60D85089D74B}" destId="{B6C7E64D-76F6-4C3F-BE86-EF94950A60CC}" srcOrd="5" destOrd="0" parTransId="{2439E8E9-AD95-45ED-998C-9CEB27095FC0}" sibTransId="{3C688A2D-1F10-4CFC-B2EC-FE3B799E9744}"/>
    <dgm:cxn modelId="{31A671EA-279E-4F41-944A-F423EB830127}" type="presOf" srcId="{416D2312-3717-4557-B24F-CB670353DB7B}" destId="{8B26063D-EF65-49F1-BF97-C0AC07A65BFB}" srcOrd="0" destOrd="0" presId="urn:microsoft.com/office/officeart/2005/8/layout/hierarchy3"/>
    <dgm:cxn modelId="{03303BEF-C4CC-4861-91AA-359F120531B8}" type="presOf" srcId="{B32BDF9F-D7DC-47CF-9237-0096204709D0}" destId="{A0672E92-4DEE-442B-8F1A-5A668E1F78A8}" srcOrd="0" destOrd="0" presId="urn:microsoft.com/office/officeart/2005/8/layout/hierarchy3"/>
    <dgm:cxn modelId="{73BE14F4-F7D5-4C02-8ED2-A84E43D531E6}" srcId="{7DE355C0-B5F3-4960-8742-02CF42F275BE}" destId="{AB586A8E-75DC-471C-B192-8A16F2B11EAA}" srcOrd="0" destOrd="0" parTransId="{827EBCDA-580B-425B-8E60-37B02BC3F27B}" sibTransId="{0613B1C1-7359-4D67-933A-AF35AE9B2B24}"/>
    <dgm:cxn modelId="{52E4DCF6-8A8E-498D-BC21-74A9B40D134B}" type="presOf" srcId="{829EAF23-D0F0-46AA-9C0C-F986E60C8692}" destId="{CACBA04D-39CA-4865-912A-73C4E244C948}" srcOrd="0" destOrd="0" presId="urn:microsoft.com/office/officeart/2005/8/layout/hierarchy3"/>
    <dgm:cxn modelId="{BBBC20F8-BF7D-467A-A308-FB0A7264781C}" srcId="{0A32A405-3574-483F-A000-60D85089D74B}" destId="{D7D760DA-6473-4931-A7D6-3BA65774C53D}" srcOrd="7" destOrd="0" parTransId="{F0A45E47-7E20-4BC7-9E4A-8A3E4E96C765}" sibTransId="{39E1B9A3-8AFD-4138-B713-A1E1000BEE8B}"/>
    <dgm:cxn modelId="{226F8CF8-39D3-4001-AC75-781B392915A9}" type="presOf" srcId="{2AFDBF84-6AA1-4CC8-8F16-4678E1E35541}" destId="{4807BBEA-E363-4F85-B42A-CDA376A16A94}" srcOrd="0" destOrd="0" presId="urn:microsoft.com/office/officeart/2005/8/layout/hierarchy3"/>
    <dgm:cxn modelId="{C53346FB-C51A-48EE-9B8C-A74A84E27317}" type="presOf" srcId="{2A3AB8DB-8003-4EAF-8BC2-16878D965E50}" destId="{A43ED6CC-DE05-4817-A32C-911EB857F07D}" srcOrd="0" destOrd="0" presId="urn:microsoft.com/office/officeart/2005/8/layout/hierarchy3"/>
    <dgm:cxn modelId="{D3864446-62B1-4712-9CA9-4B0DD773D944}" type="presParOf" srcId="{4807BBEA-E363-4F85-B42A-CDA376A16A94}" destId="{C5520A65-58F0-47C2-BB6E-8827C7E5AF51}" srcOrd="0" destOrd="0" presId="urn:microsoft.com/office/officeart/2005/8/layout/hierarchy3"/>
    <dgm:cxn modelId="{480A9430-E51A-4D3D-B913-71EFA2DAE3BF}" type="presParOf" srcId="{C5520A65-58F0-47C2-BB6E-8827C7E5AF51}" destId="{0DCF64BA-71B0-4349-A6BD-9277A2EC7377}" srcOrd="0" destOrd="0" presId="urn:microsoft.com/office/officeart/2005/8/layout/hierarchy3"/>
    <dgm:cxn modelId="{9BDC4A1E-D22D-478E-9CBC-A8579C530289}" type="presParOf" srcId="{0DCF64BA-71B0-4349-A6BD-9277A2EC7377}" destId="{46691B47-4686-450A-B877-178D9DA88E4A}" srcOrd="0" destOrd="0" presId="urn:microsoft.com/office/officeart/2005/8/layout/hierarchy3"/>
    <dgm:cxn modelId="{43ABE17A-BF36-4585-9272-CB53AAA551A2}" type="presParOf" srcId="{0DCF64BA-71B0-4349-A6BD-9277A2EC7377}" destId="{B83AA765-21D2-4018-8541-7FFAC12E95B0}" srcOrd="1" destOrd="0" presId="urn:microsoft.com/office/officeart/2005/8/layout/hierarchy3"/>
    <dgm:cxn modelId="{0666A097-0A19-44A5-A479-9E73AEFFBC7C}" type="presParOf" srcId="{C5520A65-58F0-47C2-BB6E-8827C7E5AF51}" destId="{C8A54189-24AE-4B1F-B20E-C9A282DA17EA}" srcOrd="1" destOrd="0" presId="urn:microsoft.com/office/officeart/2005/8/layout/hierarchy3"/>
    <dgm:cxn modelId="{A9C5B719-C0A8-4D02-9E5B-2DFFC76BBD7F}" type="presParOf" srcId="{C8A54189-24AE-4B1F-B20E-C9A282DA17EA}" destId="{87FADFA4-AFDF-4775-885B-03A3959DBFD1}" srcOrd="0" destOrd="0" presId="urn:microsoft.com/office/officeart/2005/8/layout/hierarchy3"/>
    <dgm:cxn modelId="{1CDA99D7-3B20-4F1B-9E35-37812634372C}" type="presParOf" srcId="{C8A54189-24AE-4B1F-B20E-C9A282DA17EA}" destId="{EBAAEBA9-6833-4055-A937-FE4994794514}" srcOrd="1" destOrd="0" presId="urn:microsoft.com/office/officeart/2005/8/layout/hierarchy3"/>
    <dgm:cxn modelId="{5AAC10C4-A8A8-400E-9AE6-90B0DE8BF0C3}" type="presParOf" srcId="{C8A54189-24AE-4B1F-B20E-C9A282DA17EA}" destId="{9D2D087A-A781-41FB-9681-5876511F03B9}" srcOrd="2" destOrd="0" presId="urn:microsoft.com/office/officeart/2005/8/layout/hierarchy3"/>
    <dgm:cxn modelId="{2CB47F1E-4C73-4D35-8A26-FE8A9489E597}" type="presParOf" srcId="{C8A54189-24AE-4B1F-B20E-C9A282DA17EA}" destId="{CACBA04D-39CA-4865-912A-73C4E244C948}" srcOrd="3" destOrd="0" presId="urn:microsoft.com/office/officeart/2005/8/layout/hierarchy3"/>
    <dgm:cxn modelId="{57C6EAB0-0489-4D1C-866E-24F03BDDF05C}" type="presParOf" srcId="{C8A54189-24AE-4B1F-B20E-C9A282DA17EA}" destId="{EFEDB39D-16EF-4761-8DF3-A9F6BA7171BB}" srcOrd="4" destOrd="0" presId="urn:microsoft.com/office/officeart/2005/8/layout/hierarchy3"/>
    <dgm:cxn modelId="{8969F255-B8F8-4593-B8F6-ED3C9ECEFD5D}" type="presParOf" srcId="{C8A54189-24AE-4B1F-B20E-C9A282DA17EA}" destId="{568B115D-B76A-466C-AA00-8070716B4401}" srcOrd="5" destOrd="0" presId="urn:microsoft.com/office/officeart/2005/8/layout/hierarchy3"/>
    <dgm:cxn modelId="{4A30650E-40B8-400E-9F9B-5314B8701846}" type="presParOf" srcId="{C8A54189-24AE-4B1F-B20E-C9A282DA17EA}" destId="{C3875299-68A8-48BE-910D-D9E446EFF414}" srcOrd="6" destOrd="0" presId="urn:microsoft.com/office/officeart/2005/8/layout/hierarchy3"/>
    <dgm:cxn modelId="{089D4687-9E8C-4559-99D5-DD0DF17EA9D1}" type="presParOf" srcId="{C8A54189-24AE-4B1F-B20E-C9A282DA17EA}" destId="{83559ABD-09E9-449A-9984-EA0652538F24}" srcOrd="7" destOrd="0" presId="urn:microsoft.com/office/officeart/2005/8/layout/hierarchy3"/>
    <dgm:cxn modelId="{478AA010-CE20-49F1-AFE4-6BFE6B719F5D}" type="presParOf" srcId="{C8A54189-24AE-4B1F-B20E-C9A282DA17EA}" destId="{AE810F7F-BDA5-4FAE-88D0-48A52E9AFE73}" srcOrd="8" destOrd="0" presId="urn:microsoft.com/office/officeart/2005/8/layout/hierarchy3"/>
    <dgm:cxn modelId="{68AE5C72-B464-4869-9BDA-DF675C1BD063}" type="presParOf" srcId="{C8A54189-24AE-4B1F-B20E-C9A282DA17EA}" destId="{49750087-C520-4828-AE40-E3C46E224908}" srcOrd="9" destOrd="0" presId="urn:microsoft.com/office/officeart/2005/8/layout/hierarchy3"/>
    <dgm:cxn modelId="{CDB33427-1BCB-45CA-AF21-A61594DB5994}" type="presParOf" srcId="{C8A54189-24AE-4B1F-B20E-C9A282DA17EA}" destId="{499CC674-BDAB-42D8-9EEE-EB39690E6DDB}" srcOrd="10" destOrd="0" presId="urn:microsoft.com/office/officeart/2005/8/layout/hierarchy3"/>
    <dgm:cxn modelId="{D72AE0EE-C590-4BC0-AB56-FE10996455CC}" type="presParOf" srcId="{C8A54189-24AE-4B1F-B20E-C9A282DA17EA}" destId="{21065215-73E6-4F5F-988F-1D11078DBA57}" srcOrd="11" destOrd="0" presId="urn:microsoft.com/office/officeart/2005/8/layout/hierarchy3"/>
    <dgm:cxn modelId="{6FBE7EAF-78E9-442B-AF8D-AAA421F20E5D}" type="presParOf" srcId="{C8A54189-24AE-4B1F-B20E-C9A282DA17EA}" destId="{48722A5B-1A16-4701-858C-1EDC7C7ED494}" srcOrd="12" destOrd="0" presId="urn:microsoft.com/office/officeart/2005/8/layout/hierarchy3"/>
    <dgm:cxn modelId="{6C8A985D-E8BF-478E-A54A-2DCA284B96CD}" type="presParOf" srcId="{C8A54189-24AE-4B1F-B20E-C9A282DA17EA}" destId="{07A01D8F-26D5-47E9-8CC4-D5A8341A9DC2}" srcOrd="13" destOrd="0" presId="urn:microsoft.com/office/officeart/2005/8/layout/hierarchy3"/>
    <dgm:cxn modelId="{0C7DD91D-96E2-4E83-8A0F-5DF4F2EC4FB7}" type="presParOf" srcId="{4807BBEA-E363-4F85-B42A-CDA376A16A94}" destId="{0319EAC0-D70E-4186-8B39-E6E20327F96C}" srcOrd="1" destOrd="0" presId="urn:microsoft.com/office/officeart/2005/8/layout/hierarchy3"/>
    <dgm:cxn modelId="{674BBBFA-081C-4819-AF0F-A268C9B5860B}" type="presParOf" srcId="{0319EAC0-D70E-4186-8B39-E6E20327F96C}" destId="{1147ACA1-AA24-49D5-BA5C-AEAF10807B3A}" srcOrd="0" destOrd="0" presId="urn:microsoft.com/office/officeart/2005/8/layout/hierarchy3"/>
    <dgm:cxn modelId="{5B39C61F-A907-470B-9A00-C488F74E2652}" type="presParOf" srcId="{1147ACA1-AA24-49D5-BA5C-AEAF10807B3A}" destId="{0E650619-5242-4AD5-A4BD-9B018D6578DF}" srcOrd="0" destOrd="0" presId="urn:microsoft.com/office/officeart/2005/8/layout/hierarchy3"/>
    <dgm:cxn modelId="{F1165753-36AE-4CB8-9036-763A8F3BD403}" type="presParOf" srcId="{1147ACA1-AA24-49D5-BA5C-AEAF10807B3A}" destId="{5CD90E1A-828D-40D7-A76A-7B39913313F0}" srcOrd="1" destOrd="0" presId="urn:microsoft.com/office/officeart/2005/8/layout/hierarchy3"/>
    <dgm:cxn modelId="{68DBF7A9-543A-48F3-9B8C-678122F6AD00}" type="presParOf" srcId="{0319EAC0-D70E-4186-8B39-E6E20327F96C}" destId="{00DD7747-E5EC-4BB9-9864-318F517CC234}" srcOrd="1" destOrd="0" presId="urn:microsoft.com/office/officeart/2005/8/layout/hierarchy3"/>
    <dgm:cxn modelId="{78DFE7A4-99C5-4998-9CF4-047CF150BB80}" type="presParOf" srcId="{00DD7747-E5EC-4BB9-9864-318F517CC234}" destId="{135B727E-B8F1-415A-B939-AA33B45B5215}" srcOrd="0" destOrd="0" presId="urn:microsoft.com/office/officeart/2005/8/layout/hierarchy3"/>
    <dgm:cxn modelId="{38F6C2D2-F69B-4888-88ED-8E0953C7F705}" type="presParOf" srcId="{00DD7747-E5EC-4BB9-9864-318F517CC234}" destId="{FCDBC2F6-5975-4D36-9F90-0F07FA01B14F}" srcOrd="1" destOrd="0" presId="urn:microsoft.com/office/officeart/2005/8/layout/hierarchy3"/>
    <dgm:cxn modelId="{A78D8D87-2BA3-4BDC-BF70-B6F120E52D97}" type="presParOf" srcId="{00DD7747-E5EC-4BB9-9864-318F517CC234}" destId="{6354808A-826A-486C-B366-905C4273A141}" srcOrd="2" destOrd="0" presId="urn:microsoft.com/office/officeart/2005/8/layout/hierarchy3"/>
    <dgm:cxn modelId="{AEF3A0FA-7FD5-41B8-91A2-5B10B5203289}" type="presParOf" srcId="{00DD7747-E5EC-4BB9-9864-318F517CC234}" destId="{EFFCDEF4-2DC4-4F42-ABC5-55A8D9A30788}" srcOrd="3" destOrd="0" presId="urn:microsoft.com/office/officeart/2005/8/layout/hierarchy3"/>
    <dgm:cxn modelId="{5FE41346-A417-4D37-9193-0BBE12DC77EE}" type="presParOf" srcId="{00DD7747-E5EC-4BB9-9864-318F517CC234}" destId="{6FD596A0-6387-4AEF-BCE1-8BFF7CBD7284}" srcOrd="4" destOrd="0" presId="urn:microsoft.com/office/officeart/2005/8/layout/hierarchy3"/>
    <dgm:cxn modelId="{D6E23843-FA50-4BB7-84FC-1DBF9A201A46}" type="presParOf" srcId="{00DD7747-E5EC-4BB9-9864-318F517CC234}" destId="{B5CD21E1-0491-439C-B940-1BED76633362}" srcOrd="5" destOrd="0" presId="urn:microsoft.com/office/officeart/2005/8/layout/hierarchy3"/>
    <dgm:cxn modelId="{179C1D3B-24AD-45AD-9211-838BA3A268DD}" type="presParOf" srcId="{00DD7747-E5EC-4BB9-9864-318F517CC234}" destId="{6E79B7C4-8469-473D-A6F5-FC53F47FD17C}" srcOrd="6" destOrd="0" presId="urn:microsoft.com/office/officeart/2005/8/layout/hierarchy3"/>
    <dgm:cxn modelId="{7AF12723-CF56-469A-9BD4-794370AE4FC2}" type="presParOf" srcId="{00DD7747-E5EC-4BB9-9864-318F517CC234}" destId="{DAB707AE-C0E8-482F-9894-AA478195E9D3}" srcOrd="7" destOrd="0" presId="urn:microsoft.com/office/officeart/2005/8/layout/hierarchy3"/>
    <dgm:cxn modelId="{554CA91F-82F0-4F73-88CD-A18D4F02A765}" type="presParOf" srcId="{00DD7747-E5EC-4BB9-9864-318F517CC234}" destId="{BBEC2C86-27FB-4223-9BD9-572FF6015B7E}" srcOrd="8" destOrd="0" presId="urn:microsoft.com/office/officeart/2005/8/layout/hierarchy3"/>
    <dgm:cxn modelId="{E471CFB5-0553-4782-9DFD-67D24C4241C8}" type="presParOf" srcId="{00DD7747-E5EC-4BB9-9864-318F517CC234}" destId="{171395B7-EDC3-40D2-8493-08F0A8E4DFDF}" srcOrd="9" destOrd="0" presId="urn:microsoft.com/office/officeart/2005/8/layout/hierarchy3"/>
    <dgm:cxn modelId="{2044E745-D635-4218-A703-F54F6EC6A9E1}" type="presParOf" srcId="{00DD7747-E5EC-4BB9-9864-318F517CC234}" destId="{14E77E00-8580-4330-BA8B-79B10B596D65}" srcOrd="10" destOrd="0" presId="urn:microsoft.com/office/officeart/2005/8/layout/hierarchy3"/>
    <dgm:cxn modelId="{1BFC897F-61AF-4B61-B85F-4A1F3ECFF9B8}" type="presParOf" srcId="{00DD7747-E5EC-4BB9-9864-318F517CC234}" destId="{54364A9B-C8D3-44F8-A3F6-E403A31EAD85}" srcOrd="11" destOrd="0" presId="urn:microsoft.com/office/officeart/2005/8/layout/hierarchy3"/>
    <dgm:cxn modelId="{5FA50A28-77C1-4517-A82C-8EAF703D878D}" type="presParOf" srcId="{00DD7747-E5EC-4BB9-9864-318F517CC234}" destId="{0F8A49DC-3184-456E-AC23-E9DA9059DF9C}" srcOrd="12" destOrd="0" presId="urn:microsoft.com/office/officeart/2005/8/layout/hierarchy3"/>
    <dgm:cxn modelId="{8E45B322-A6CB-4FE1-9F5B-2F5CA8D81129}" type="presParOf" srcId="{00DD7747-E5EC-4BB9-9864-318F517CC234}" destId="{8B26063D-EF65-49F1-BF97-C0AC07A65BFB}" srcOrd="13" destOrd="0" presId="urn:microsoft.com/office/officeart/2005/8/layout/hierarchy3"/>
    <dgm:cxn modelId="{AF8F4334-6DFE-4A1F-AD0D-BF47F47FE5DC}" type="presParOf" srcId="{00DD7747-E5EC-4BB9-9864-318F517CC234}" destId="{DC98186D-393C-4CEF-8E7C-D98E9548B98B}" srcOrd="14" destOrd="0" presId="urn:microsoft.com/office/officeart/2005/8/layout/hierarchy3"/>
    <dgm:cxn modelId="{F5756414-8F32-4FE0-B827-8C2C1B678124}" type="presParOf" srcId="{00DD7747-E5EC-4BB9-9864-318F517CC234}" destId="{A0C4E843-A921-4F44-AB24-E9B137C63604}" srcOrd="15" destOrd="0" presId="urn:microsoft.com/office/officeart/2005/8/layout/hierarchy3"/>
    <dgm:cxn modelId="{53A4ADE5-85C9-4B17-9871-AD6B23981FED}" type="presParOf" srcId="{00DD7747-E5EC-4BB9-9864-318F517CC234}" destId="{0C55C129-92EC-42D5-8183-2082EDCF883A}" srcOrd="16" destOrd="0" presId="urn:microsoft.com/office/officeart/2005/8/layout/hierarchy3"/>
    <dgm:cxn modelId="{F63C3CBE-1169-4986-8B8D-2BCD1CAC6703}" type="presParOf" srcId="{00DD7747-E5EC-4BB9-9864-318F517CC234}" destId="{4F3110C1-2863-442B-A398-6D477343FCA7}" srcOrd="17" destOrd="0" presId="urn:microsoft.com/office/officeart/2005/8/layout/hierarchy3"/>
    <dgm:cxn modelId="{77C2C11B-9699-422E-901E-8EBEF66A6109}" type="presParOf" srcId="{00DD7747-E5EC-4BB9-9864-318F517CC234}" destId="{A0672E92-4DEE-442B-8F1A-5A668E1F78A8}" srcOrd="18" destOrd="0" presId="urn:microsoft.com/office/officeart/2005/8/layout/hierarchy3"/>
    <dgm:cxn modelId="{3B93D7F6-82CB-4AC9-9AC7-D4E7C54C4B35}" type="presParOf" srcId="{00DD7747-E5EC-4BB9-9864-318F517CC234}" destId="{A504145D-E5CF-4393-AF26-C50F20CBD714}" srcOrd="19" destOrd="0" presId="urn:microsoft.com/office/officeart/2005/8/layout/hierarchy3"/>
    <dgm:cxn modelId="{8C5D8826-EB6D-4464-92C0-1EAEF47523C9}" type="presParOf" srcId="{00DD7747-E5EC-4BB9-9864-318F517CC234}" destId="{A43ED6CC-DE05-4817-A32C-911EB857F07D}" srcOrd="20" destOrd="0" presId="urn:microsoft.com/office/officeart/2005/8/layout/hierarchy3"/>
    <dgm:cxn modelId="{20B539E9-B4B3-42BD-9A6B-26998D6823DC}" type="presParOf" srcId="{00DD7747-E5EC-4BB9-9864-318F517CC234}" destId="{4CD55C00-61B1-4DF2-A090-F6F3AF37E093}" srcOrd="21" destOrd="0" presId="urn:microsoft.com/office/officeart/2005/8/layout/hierarchy3"/>
    <dgm:cxn modelId="{4F245E14-7FD3-4B44-9E7F-59E14056D12C}" type="presParOf" srcId="{00DD7747-E5EC-4BB9-9864-318F517CC234}" destId="{25DEF072-ABAA-4C21-BA42-5E5764A60ED5}" srcOrd="22" destOrd="0" presId="urn:microsoft.com/office/officeart/2005/8/layout/hierarchy3"/>
    <dgm:cxn modelId="{AA618979-45E3-4F17-A3B5-A80D70B09C78}" type="presParOf" srcId="{00DD7747-E5EC-4BB9-9864-318F517CC234}" destId="{C2921DE3-0EEC-4AF1-BF32-051FF283622D}" srcOrd="2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5F2BEAD-6D8B-4450-B118-0717A1D1967E}" type="doc">
      <dgm:prSet loTypeId="urn:microsoft.com/office/officeart/2005/8/layout/hList3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630D64A3-98D9-41FE-86BF-3A3F4C339127}">
      <dgm:prSet phldrT="[Текст]" custT="1"/>
      <dgm:spPr>
        <a:solidFill>
          <a:srgbClr val="92D050"/>
        </a:solidFill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ОРГАНИЗАЦИОННАЯ, ИНФОРМАЦИОННАЯ И ИНАЯ ДЕЯТЕЛЬНОСТЬ</a:t>
          </a:r>
        </a:p>
      </dgm:t>
    </dgm:pt>
    <dgm:pt modelId="{D2597F08-A396-46FE-8E59-F1294DFBF8F2}" type="parTrans" cxnId="{2649728F-DE64-47F3-89B4-AD8E55C9B159}">
      <dgm:prSet/>
      <dgm:spPr/>
      <dgm:t>
        <a:bodyPr/>
        <a:lstStyle/>
        <a:p>
          <a:endParaRPr lang="ru-RU"/>
        </a:p>
      </dgm:t>
    </dgm:pt>
    <dgm:pt modelId="{93D8B8BE-3DA5-45D9-BF39-001AD67A1049}" type="sibTrans" cxnId="{2649728F-DE64-47F3-89B4-AD8E55C9B159}">
      <dgm:prSet/>
      <dgm:spPr/>
      <dgm:t>
        <a:bodyPr/>
        <a:lstStyle/>
        <a:p>
          <a:endParaRPr lang="ru-RU"/>
        </a:p>
      </dgm:t>
    </dgm:pt>
    <dgm:pt modelId="{F733CC1D-0E9E-4FC2-A73F-B6E081FEBE81}">
      <dgm:prSet phldrT="[Текст]" custT="1"/>
      <dgm:spPr>
        <a:ln w="19050">
          <a:solidFill>
            <a:schemeClr val="accent1">
              <a:lumMod val="75000"/>
            </a:schemeClr>
          </a:solidFill>
        </a:ln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3.1. Взаимодействие                                                 с государственными                                            и контрольно-счетными органами:</a:t>
          </a:r>
        </a:p>
        <a:p>
          <a:pPr algn="ctr">
            <a:lnSpc>
              <a:spcPct val="100000"/>
            </a:lnSpc>
            <a:spcAft>
              <a:spcPts val="0"/>
            </a:spcAft>
          </a:pPr>
          <a:endParaRPr lang="ru-RU" sz="800" b="1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just">
            <a:lnSpc>
              <a:spcPct val="100000"/>
            </a:lnSpc>
            <a:spcAft>
              <a:spcPts val="0"/>
            </a:spcAft>
          </a:pPr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- взаимодействие с Представительством Союза МКСО в Северо-Западном  Федеральном округе;</a:t>
          </a:r>
        </a:p>
        <a:p>
          <a:pPr algn="just">
            <a:lnSpc>
              <a:spcPct val="100000"/>
            </a:lnSpc>
            <a:spcAft>
              <a:spcPts val="0"/>
            </a:spcAft>
          </a:pPr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- взаимодействие с Контрольно-счетной палатой Республики Коми и другими муниципальными контрольно-счетными органами;</a:t>
          </a:r>
        </a:p>
        <a:p>
          <a:pPr algn="just">
            <a:lnSpc>
              <a:spcPct val="100000"/>
            </a:lnSpc>
            <a:spcAft>
              <a:spcPts val="0"/>
            </a:spcAft>
          </a:pPr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- взаимодействие с органами представительной и исполнительной власти муниципального образования городского округа «Ухта»;</a:t>
          </a:r>
        </a:p>
        <a:p>
          <a:pPr algn="just">
            <a:lnSpc>
              <a:spcPct val="100000"/>
            </a:lnSpc>
            <a:spcAft>
              <a:spcPts val="0"/>
            </a:spcAft>
          </a:pPr>
          <a:r>
            <a:rPr lang="ru-RU" sz="800">
              <a:latin typeface="Times New Roman" panose="02020603050405020304" pitchFamily="18" charset="0"/>
              <a:cs typeface="Times New Roman" panose="02020603050405020304" pitchFamily="18" charset="0"/>
            </a:rPr>
            <a:t>- взаимодействие с правоохранительными и иными органами.</a:t>
          </a:r>
        </a:p>
        <a:p>
          <a:pPr algn="just">
            <a:lnSpc>
              <a:spcPct val="100000"/>
            </a:lnSpc>
            <a:spcAft>
              <a:spcPts val="0"/>
            </a:spcAft>
          </a:pPr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just">
            <a:lnSpc>
              <a:spcPct val="100000"/>
            </a:lnSpc>
            <a:spcAft>
              <a:spcPts val="0"/>
            </a:spcAft>
          </a:pPr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just">
            <a:lnSpc>
              <a:spcPct val="100000"/>
            </a:lnSpc>
            <a:spcAft>
              <a:spcPts val="0"/>
            </a:spcAft>
          </a:pPr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just">
            <a:lnSpc>
              <a:spcPct val="100000"/>
            </a:lnSpc>
            <a:spcAft>
              <a:spcPts val="0"/>
            </a:spcAft>
          </a:pPr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622621B-3192-4C12-856A-601CBD825666}" type="parTrans" cxnId="{100C0A01-EDD6-4241-854B-238BDAB7DEC2}">
      <dgm:prSet/>
      <dgm:spPr/>
      <dgm:t>
        <a:bodyPr/>
        <a:lstStyle/>
        <a:p>
          <a:endParaRPr lang="ru-RU"/>
        </a:p>
      </dgm:t>
    </dgm:pt>
    <dgm:pt modelId="{4E7AC9FB-90B8-440E-A5F9-9EE30C1A0627}" type="sibTrans" cxnId="{100C0A01-EDD6-4241-854B-238BDAB7DEC2}">
      <dgm:prSet/>
      <dgm:spPr/>
      <dgm:t>
        <a:bodyPr/>
        <a:lstStyle/>
        <a:p>
          <a:endParaRPr lang="ru-RU"/>
        </a:p>
      </dgm:t>
    </dgm:pt>
    <dgm:pt modelId="{2E52A625-7502-4F43-89DB-61BACCC553FE}">
      <dgm:prSet custT="1"/>
      <dgm:spPr>
        <a:ln w="19050">
          <a:solidFill>
            <a:schemeClr val="accent1">
              <a:lumMod val="75000"/>
            </a:schemeClr>
          </a:solidFill>
        </a:ln>
      </dgm:spPr>
      <dgm:t>
        <a:bodyPr/>
        <a:lstStyle/>
        <a:p>
          <a:pPr algn="ctr">
            <a:lnSpc>
              <a:spcPct val="100000"/>
            </a:lnSpc>
            <a:spcBef>
              <a:spcPts val="300"/>
            </a:spcBef>
            <a:spcAft>
              <a:spcPts val="0"/>
            </a:spcAft>
          </a:pPr>
          <a:r>
            <a:rPr lang="ru-RU" sz="9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3.2. Информационная</a:t>
          </a:r>
        </a:p>
        <a:p>
          <a:pPr algn="ctr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9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деятельность:</a:t>
          </a:r>
        </a:p>
        <a:p>
          <a:pPr algn="ctr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ru-RU" sz="8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just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размещение информации о деятельности Контрольно-счетной палаты МОГО «Ухта» в 2023 году                      на Официальном Интернет-сайте КСП МОГО «Ухта» </a:t>
          </a:r>
          <a:r>
            <a:rPr lang="en-US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www.</a:t>
          </a:r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ксп-ухта.рф.;</a:t>
          </a:r>
        </a:p>
        <a:p>
          <a:pPr algn="just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размещение информации об осуществлении муниципального финансового аудита (контроля) в сфере бюджетных правоотношений на Портале государственного и муниципального финансового аудита (ГИС ЕСГФК);</a:t>
          </a:r>
        </a:p>
        <a:p>
          <a:pPr algn="just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мониторинг и анализ результатов рассмотрения обращений граждан  и организаций, о принятых мерах (ответы) по таким обращениям в закрытой сети ЕС ОГ,         а также предоставление (ежемесячно) Отчета по обращениям граждан и организаций на Портале                ССТУ. РФ;</a:t>
          </a:r>
        </a:p>
        <a:p>
          <a:pPr algn="just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размещение на официальной странице в социальных сетях «ВКонтакте» информации  о деятельности КСП      в сети «Интернет». </a:t>
          </a:r>
        </a:p>
      </dgm:t>
    </dgm:pt>
    <dgm:pt modelId="{10DFB2ED-C068-4095-AEE9-195C4FBBBD67}" type="parTrans" cxnId="{1D65689E-255F-4E0B-B784-A01DF7041539}">
      <dgm:prSet/>
      <dgm:spPr/>
      <dgm:t>
        <a:bodyPr/>
        <a:lstStyle/>
        <a:p>
          <a:endParaRPr lang="ru-RU"/>
        </a:p>
      </dgm:t>
    </dgm:pt>
    <dgm:pt modelId="{4CD32DB2-E08C-48D0-93FC-452CB383A6EF}" type="sibTrans" cxnId="{1D65689E-255F-4E0B-B784-A01DF7041539}">
      <dgm:prSet/>
      <dgm:spPr/>
      <dgm:t>
        <a:bodyPr/>
        <a:lstStyle/>
        <a:p>
          <a:endParaRPr lang="ru-RU"/>
        </a:p>
      </dgm:t>
    </dgm:pt>
    <dgm:pt modelId="{3183AB00-DAA4-42DF-865C-7FD48F2243D2}">
      <dgm:prSet custT="1"/>
      <dgm:spPr>
        <a:ln w="19050">
          <a:solidFill>
            <a:schemeClr val="accent1">
              <a:lumMod val="75000"/>
            </a:schemeClr>
          </a:solidFill>
        </a:ln>
      </dgm:spPr>
      <dgm:t>
        <a:bodyPr/>
        <a:lstStyle/>
        <a:p>
          <a:pPr algn="ctr">
            <a:lnSpc>
              <a:spcPct val="100000"/>
            </a:lnSpc>
            <a:spcBef>
              <a:spcPts val="300"/>
            </a:spcBef>
            <a:spcAft>
              <a:spcPts val="600"/>
            </a:spcAft>
          </a:pPr>
          <a:r>
            <a:rPr lang="ru-RU" sz="9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3.3. Организационная деятельность:</a:t>
          </a:r>
          <a:endParaRPr lang="ru-RU" sz="8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just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методическое обеспечение деятельности Контрольно-счетной палаты; </a:t>
          </a:r>
        </a:p>
        <a:p>
          <a:pPr algn="just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8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текущая деятельность  (финансово - хозяйственная, кадровая и т.п.) КСП МОГО «Ухта» в 2023 году.</a:t>
          </a:r>
        </a:p>
        <a:p>
          <a:pPr algn="just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ru-RU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just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ru-RU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just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ru-RU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just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ru-RU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just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just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just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just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just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just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BB8E8D6-FCF0-4EA4-9F98-F042745ED189}" type="parTrans" cxnId="{F179AF76-52EE-4610-A6C2-92B94F1CC658}">
      <dgm:prSet/>
      <dgm:spPr/>
      <dgm:t>
        <a:bodyPr/>
        <a:lstStyle/>
        <a:p>
          <a:endParaRPr lang="ru-RU"/>
        </a:p>
      </dgm:t>
    </dgm:pt>
    <dgm:pt modelId="{F0ED84E3-920E-4E5B-8F3B-7EBA5F148A7A}" type="sibTrans" cxnId="{F179AF76-52EE-4610-A6C2-92B94F1CC658}">
      <dgm:prSet/>
      <dgm:spPr/>
      <dgm:t>
        <a:bodyPr/>
        <a:lstStyle/>
        <a:p>
          <a:endParaRPr lang="ru-RU"/>
        </a:p>
      </dgm:t>
    </dgm:pt>
    <dgm:pt modelId="{B5DB75D4-5156-4D64-8F53-162E84BE6F17}" type="pres">
      <dgm:prSet presAssocID="{C5F2BEAD-6D8B-4450-B118-0717A1D1967E}" presName="composite" presStyleCnt="0">
        <dgm:presLayoutVars>
          <dgm:chMax val="1"/>
          <dgm:dir/>
          <dgm:resizeHandles val="exact"/>
        </dgm:presLayoutVars>
      </dgm:prSet>
      <dgm:spPr/>
    </dgm:pt>
    <dgm:pt modelId="{81264554-DCD3-40ED-A141-0D097FAD1548}" type="pres">
      <dgm:prSet presAssocID="{630D64A3-98D9-41FE-86BF-3A3F4C339127}" presName="roof" presStyleLbl="dkBgShp" presStyleIdx="0" presStyleCnt="2" custScaleY="37029" custLinFactNeighborX="374" custLinFactNeighborY="-4112"/>
      <dgm:spPr/>
    </dgm:pt>
    <dgm:pt modelId="{2E8FA076-B00B-444A-9CEF-6114CFEB1202}" type="pres">
      <dgm:prSet presAssocID="{630D64A3-98D9-41FE-86BF-3A3F4C339127}" presName="pillars" presStyleCnt="0"/>
      <dgm:spPr/>
    </dgm:pt>
    <dgm:pt modelId="{43CA2F00-0FFC-4831-B90E-2387A0D4BFAB}" type="pres">
      <dgm:prSet presAssocID="{630D64A3-98D9-41FE-86BF-3A3F4C339127}" presName="pillar1" presStyleLbl="node1" presStyleIdx="0" presStyleCnt="3" custScaleX="115351" custScaleY="110615" custLinFactNeighborX="220" custLinFactNeighborY="-11095">
        <dgm:presLayoutVars>
          <dgm:bulletEnabled val="1"/>
        </dgm:presLayoutVars>
      </dgm:prSet>
      <dgm:spPr/>
    </dgm:pt>
    <dgm:pt modelId="{97863EBB-C382-4D40-8D6E-9FBA51ADE9C6}" type="pres">
      <dgm:prSet presAssocID="{2E52A625-7502-4F43-89DB-61BACCC553FE}" presName="pillarX" presStyleLbl="node1" presStyleIdx="1" presStyleCnt="3" custScaleX="152563" custScaleY="110695" custLinFactNeighborX="-395" custLinFactNeighborY="-11064">
        <dgm:presLayoutVars>
          <dgm:bulletEnabled val="1"/>
        </dgm:presLayoutVars>
      </dgm:prSet>
      <dgm:spPr/>
    </dgm:pt>
    <dgm:pt modelId="{FE4937A1-6FD3-4000-A7E9-0BB1059D1A3A}" type="pres">
      <dgm:prSet presAssocID="{3183AB00-DAA4-42DF-865C-7FD48F2243D2}" presName="pillarX" presStyleLbl="node1" presStyleIdx="2" presStyleCnt="3" custScaleX="91615" custScaleY="110673" custLinFactNeighborX="-269" custLinFactNeighborY="-11066">
        <dgm:presLayoutVars>
          <dgm:bulletEnabled val="1"/>
        </dgm:presLayoutVars>
      </dgm:prSet>
      <dgm:spPr/>
    </dgm:pt>
    <dgm:pt modelId="{7C5D1273-DF9B-46F4-AFC0-C240CFF9C374}" type="pres">
      <dgm:prSet presAssocID="{630D64A3-98D9-41FE-86BF-3A3F4C339127}" presName="base" presStyleLbl="dkBgShp" presStyleIdx="1" presStyleCnt="2" custScaleY="84018" custLinFactNeighborX="449" custLinFactNeighborY="-55075"/>
      <dgm:spPr>
        <a:solidFill>
          <a:srgbClr val="92D050"/>
        </a:solidFill>
      </dgm:spPr>
    </dgm:pt>
  </dgm:ptLst>
  <dgm:cxnLst>
    <dgm:cxn modelId="{100C0A01-EDD6-4241-854B-238BDAB7DEC2}" srcId="{630D64A3-98D9-41FE-86BF-3A3F4C339127}" destId="{F733CC1D-0E9E-4FC2-A73F-B6E081FEBE81}" srcOrd="0" destOrd="0" parTransId="{D622621B-3192-4C12-856A-601CBD825666}" sibTransId="{4E7AC9FB-90B8-440E-A5F9-9EE30C1A0627}"/>
    <dgm:cxn modelId="{C83CA672-5761-4DD1-A0FD-561E5B5B9B6D}" type="presOf" srcId="{C5F2BEAD-6D8B-4450-B118-0717A1D1967E}" destId="{B5DB75D4-5156-4D64-8F53-162E84BE6F17}" srcOrd="0" destOrd="0" presId="urn:microsoft.com/office/officeart/2005/8/layout/hList3"/>
    <dgm:cxn modelId="{F179AF76-52EE-4610-A6C2-92B94F1CC658}" srcId="{630D64A3-98D9-41FE-86BF-3A3F4C339127}" destId="{3183AB00-DAA4-42DF-865C-7FD48F2243D2}" srcOrd="2" destOrd="0" parTransId="{1BB8E8D6-FCF0-4EA4-9F98-F042745ED189}" sibTransId="{F0ED84E3-920E-4E5B-8F3B-7EBA5F148A7A}"/>
    <dgm:cxn modelId="{6F8FDB84-AD21-4D68-98B7-E42D208E8CDA}" type="presOf" srcId="{F733CC1D-0E9E-4FC2-A73F-B6E081FEBE81}" destId="{43CA2F00-0FFC-4831-B90E-2387A0D4BFAB}" srcOrd="0" destOrd="0" presId="urn:microsoft.com/office/officeart/2005/8/layout/hList3"/>
    <dgm:cxn modelId="{2649728F-DE64-47F3-89B4-AD8E55C9B159}" srcId="{C5F2BEAD-6D8B-4450-B118-0717A1D1967E}" destId="{630D64A3-98D9-41FE-86BF-3A3F4C339127}" srcOrd="0" destOrd="0" parTransId="{D2597F08-A396-46FE-8E59-F1294DFBF8F2}" sibTransId="{93D8B8BE-3DA5-45D9-BF39-001AD67A1049}"/>
    <dgm:cxn modelId="{98A4D299-AD50-4D6A-8586-159A88DDD260}" type="presOf" srcId="{3183AB00-DAA4-42DF-865C-7FD48F2243D2}" destId="{FE4937A1-6FD3-4000-A7E9-0BB1059D1A3A}" srcOrd="0" destOrd="0" presId="urn:microsoft.com/office/officeart/2005/8/layout/hList3"/>
    <dgm:cxn modelId="{1D65689E-255F-4E0B-B784-A01DF7041539}" srcId="{630D64A3-98D9-41FE-86BF-3A3F4C339127}" destId="{2E52A625-7502-4F43-89DB-61BACCC553FE}" srcOrd="1" destOrd="0" parTransId="{10DFB2ED-C068-4095-AEE9-195C4FBBBD67}" sibTransId="{4CD32DB2-E08C-48D0-93FC-452CB383A6EF}"/>
    <dgm:cxn modelId="{088B91B1-AC82-4847-B78F-00595B490F64}" type="presOf" srcId="{2E52A625-7502-4F43-89DB-61BACCC553FE}" destId="{97863EBB-C382-4D40-8D6E-9FBA51ADE9C6}" srcOrd="0" destOrd="0" presId="urn:microsoft.com/office/officeart/2005/8/layout/hList3"/>
    <dgm:cxn modelId="{D092A7BB-C9AE-4EC4-AF02-BED54187B7A0}" type="presOf" srcId="{630D64A3-98D9-41FE-86BF-3A3F4C339127}" destId="{81264554-DCD3-40ED-A141-0D097FAD1548}" srcOrd="0" destOrd="0" presId="urn:microsoft.com/office/officeart/2005/8/layout/hList3"/>
    <dgm:cxn modelId="{82C1A3A0-01D3-4390-AFF8-71C9BFA151ED}" type="presParOf" srcId="{B5DB75D4-5156-4D64-8F53-162E84BE6F17}" destId="{81264554-DCD3-40ED-A141-0D097FAD1548}" srcOrd="0" destOrd="0" presId="urn:microsoft.com/office/officeart/2005/8/layout/hList3"/>
    <dgm:cxn modelId="{29B5126C-65EF-4444-9437-B2CDCA0AEC48}" type="presParOf" srcId="{B5DB75D4-5156-4D64-8F53-162E84BE6F17}" destId="{2E8FA076-B00B-444A-9CEF-6114CFEB1202}" srcOrd="1" destOrd="0" presId="urn:microsoft.com/office/officeart/2005/8/layout/hList3"/>
    <dgm:cxn modelId="{1407C4EB-AB7E-4DFE-AC7A-26919626554C}" type="presParOf" srcId="{2E8FA076-B00B-444A-9CEF-6114CFEB1202}" destId="{43CA2F00-0FFC-4831-B90E-2387A0D4BFAB}" srcOrd="0" destOrd="0" presId="urn:microsoft.com/office/officeart/2005/8/layout/hList3"/>
    <dgm:cxn modelId="{EBBF35F5-2037-435A-AC3A-50DCC2FCF833}" type="presParOf" srcId="{2E8FA076-B00B-444A-9CEF-6114CFEB1202}" destId="{97863EBB-C382-4D40-8D6E-9FBA51ADE9C6}" srcOrd="1" destOrd="0" presId="urn:microsoft.com/office/officeart/2005/8/layout/hList3"/>
    <dgm:cxn modelId="{F9F40699-F246-4E49-9705-73E907EAAEB6}" type="presParOf" srcId="{2E8FA076-B00B-444A-9CEF-6114CFEB1202}" destId="{FE4937A1-6FD3-4000-A7E9-0BB1059D1A3A}" srcOrd="2" destOrd="0" presId="urn:microsoft.com/office/officeart/2005/8/layout/hList3"/>
    <dgm:cxn modelId="{C7E9D49B-D2E6-4A9E-9619-5FF443070D1A}" type="presParOf" srcId="{B5DB75D4-5156-4D64-8F53-162E84BE6F17}" destId="{7C5D1273-DF9B-46F4-AFC0-C240CFF9C374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691B47-4686-450A-B877-178D9DA88E4A}">
      <dsp:nvSpPr>
        <dsp:cNvPr id="0" name=""/>
        <dsp:cNvSpPr/>
      </dsp:nvSpPr>
      <dsp:spPr>
        <a:xfrm>
          <a:off x="265165" y="3164"/>
          <a:ext cx="2665987" cy="319459"/>
        </a:xfrm>
        <a:prstGeom prst="roundRect">
          <a:avLst>
            <a:gd name="adj" fmla="val 10000"/>
          </a:avLst>
        </a:prstGeom>
        <a:gradFill flip="none" rotWithShape="0">
          <a:gsLst>
            <a:gs pos="0">
              <a:srgbClr val="9F5FCF">
                <a:tint val="66000"/>
                <a:satMod val="160000"/>
              </a:srgbClr>
            </a:gs>
            <a:gs pos="50000">
              <a:srgbClr val="9F5FCF">
                <a:tint val="44500"/>
                <a:satMod val="160000"/>
              </a:srgbClr>
            </a:gs>
            <a:gs pos="100000">
              <a:srgbClr val="9F5FCF">
                <a:tint val="23500"/>
                <a:satMod val="160000"/>
              </a:srgbClr>
            </a:gs>
          </a:gsLst>
          <a:lin ang="5400000" scaled="1"/>
          <a:tileRect/>
        </a:gradFill>
        <a:ln w="12700" cap="flat" cmpd="sng" algn="ctr">
          <a:solidFill>
            <a:srgbClr val="9F5FC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i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1.1. Плановые контрольные мероприятия</a:t>
          </a:r>
        </a:p>
      </dsp:txBody>
      <dsp:txXfrm>
        <a:off x="274522" y="12521"/>
        <a:ext cx="2647273" cy="300745"/>
      </dsp:txXfrm>
    </dsp:sp>
    <dsp:sp modelId="{87FADFA4-AFDF-4775-885B-03A3959DBFD1}">
      <dsp:nvSpPr>
        <dsp:cNvPr id="0" name=""/>
        <dsp:cNvSpPr/>
      </dsp:nvSpPr>
      <dsp:spPr>
        <a:xfrm>
          <a:off x="531763" y="322623"/>
          <a:ext cx="110913" cy="3947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4775"/>
              </a:lnTo>
              <a:lnTo>
                <a:pt x="110913" y="394775"/>
              </a:lnTo>
            </a:path>
          </a:pathLst>
        </a:custGeom>
        <a:noFill/>
        <a:ln w="12700" cap="flat" cmpd="sng" algn="ctr">
          <a:solidFill>
            <a:srgbClr val="9F5FC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AAEBA9-6833-4055-A937-FE4994794514}">
      <dsp:nvSpPr>
        <dsp:cNvPr id="0" name=""/>
        <dsp:cNvSpPr/>
      </dsp:nvSpPr>
      <dsp:spPr>
        <a:xfrm>
          <a:off x="642676" y="402488"/>
          <a:ext cx="2380935" cy="6298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9F5FC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Аудит (контроль) за состоянием муниципального внутреннего и внешнего долга МОГО «Ухта» по состоянию                     на 01.01.2023 года</a:t>
          </a:r>
        </a:p>
      </dsp:txBody>
      <dsp:txXfrm>
        <a:off x="661123" y="420935"/>
        <a:ext cx="2344041" cy="592927"/>
      </dsp:txXfrm>
    </dsp:sp>
    <dsp:sp modelId="{9D2D087A-A781-41FB-9681-5876511F03B9}">
      <dsp:nvSpPr>
        <dsp:cNvPr id="0" name=""/>
        <dsp:cNvSpPr/>
      </dsp:nvSpPr>
      <dsp:spPr>
        <a:xfrm>
          <a:off x="531763" y="322623"/>
          <a:ext cx="97199" cy="17944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4438"/>
              </a:lnTo>
              <a:lnTo>
                <a:pt x="97199" y="1794438"/>
              </a:lnTo>
            </a:path>
          </a:pathLst>
        </a:custGeom>
        <a:noFill/>
        <a:ln w="12700" cap="flat" cmpd="sng" algn="ctr">
          <a:solidFill>
            <a:srgbClr val="9F5FC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CBA04D-39CA-4865-912A-73C4E244C948}">
      <dsp:nvSpPr>
        <dsp:cNvPr id="0" name=""/>
        <dsp:cNvSpPr/>
      </dsp:nvSpPr>
      <dsp:spPr>
        <a:xfrm>
          <a:off x="628963" y="1105319"/>
          <a:ext cx="2458664" cy="20234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9F5FC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Внешняя проверка годовой бюджетной отчетности главных администраторов средств бюджета МОГО «Ухта» за 2022 год:                                                                     - Совета МОГО «Ухта»;                                                                    - Контрольно-счётной палаты МОГО «Ухта»;                                                                   - Администрации МОГО «Ухта»;                                        - МУ «Управление жилищно-коммунального хозяйства» администрации МОГО «Ухта»;                                                    - МУ «Управление культуры администрации МОГО «Ухта»;                                                                                          - МУ «Управление физической культуры               и спорта» администрации МОГО «Ухта»;                                                - МУ «Управление образования» администрации МОГО «Ухта»;                                                                             - Финансового управления администрации МОГО «Ухта»</a:t>
          </a:r>
        </a:p>
      </dsp:txBody>
      <dsp:txXfrm>
        <a:off x="688229" y="1164585"/>
        <a:ext cx="2340132" cy="1904954"/>
      </dsp:txXfrm>
    </dsp:sp>
    <dsp:sp modelId="{EFEDB39D-16EF-4761-8DF3-A9F6BA7171BB}">
      <dsp:nvSpPr>
        <dsp:cNvPr id="0" name=""/>
        <dsp:cNvSpPr/>
      </dsp:nvSpPr>
      <dsp:spPr>
        <a:xfrm>
          <a:off x="486043" y="322623"/>
          <a:ext cx="91440" cy="3025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25583"/>
              </a:lnTo>
              <a:lnTo>
                <a:pt x="129461" y="3025583"/>
              </a:lnTo>
            </a:path>
          </a:pathLst>
        </a:custGeom>
        <a:noFill/>
        <a:ln w="12700" cap="flat" cmpd="sng" algn="ctr">
          <a:solidFill>
            <a:srgbClr val="9F5FC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8B115D-B76A-466C-AA00-8070716B4401}">
      <dsp:nvSpPr>
        <dsp:cNvPr id="0" name=""/>
        <dsp:cNvSpPr/>
      </dsp:nvSpPr>
      <dsp:spPr>
        <a:xfrm>
          <a:off x="615504" y="3216983"/>
          <a:ext cx="2491739" cy="2624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9F5FC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Внешняя проверка Отчета об исполнении бюджета МОГО «Ухта» за 2022 год</a:t>
          </a:r>
        </a:p>
      </dsp:txBody>
      <dsp:txXfrm>
        <a:off x="623191" y="3224670"/>
        <a:ext cx="2476365" cy="247074"/>
      </dsp:txXfrm>
    </dsp:sp>
    <dsp:sp modelId="{C3875299-68A8-48BE-910D-D9E446EFF414}">
      <dsp:nvSpPr>
        <dsp:cNvPr id="0" name=""/>
        <dsp:cNvSpPr/>
      </dsp:nvSpPr>
      <dsp:spPr>
        <a:xfrm>
          <a:off x="486043" y="322623"/>
          <a:ext cx="91440" cy="35663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66311"/>
              </a:lnTo>
              <a:lnTo>
                <a:pt x="135876" y="3566311"/>
              </a:lnTo>
            </a:path>
          </a:pathLst>
        </a:custGeom>
        <a:noFill/>
        <a:ln w="12700" cap="flat" cmpd="sng" algn="ctr">
          <a:solidFill>
            <a:srgbClr val="9F5FC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559ABD-09E9-449A-9984-EA0652538F24}">
      <dsp:nvSpPr>
        <dsp:cNvPr id="0" name=""/>
        <dsp:cNvSpPr/>
      </dsp:nvSpPr>
      <dsp:spPr>
        <a:xfrm>
          <a:off x="621919" y="3554380"/>
          <a:ext cx="2485642" cy="6691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9F5FC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Проверка использования бюджетных средств, выделенных в 2022 году на организацию                               и осуществление пассажирских перевозок»               в МОГО «Ухта» (в рамках единого Общероссийского мероприятия)</a:t>
          </a:r>
        </a:p>
      </dsp:txBody>
      <dsp:txXfrm>
        <a:off x="641517" y="3573978"/>
        <a:ext cx="2446446" cy="629912"/>
      </dsp:txXfrm>
    </dsp:sp>
    <dsp:sp modelId="{AE810F7F-BDA5-4FAE-88D0-48A52E9AFE73}">
      <dsp:nvSpPr>
        <dsp:cNvPr id="0" name=""/>
        <dsp:cNvSpPr/>
      </dsp:nvSpPr>
      <dsp:spPr>
        <a:xfrm>
          <a:off x="486043" y="322623"/>
          <a:ext cx="91440" cy="43100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310061"/>
              </a:lnTo>
              <a:lnTo>
                <a:pt x="125305" y="4310061"/>
              </a:lnTo>
            </a:path>
          </a:pathLst>
        </a:custGeom>
        <a:noFill/>
        <a:ln w="12700" cap="flat" cmpd="sng" algn="ctr">
          <a:solidFill>
            <a:srgbClr val="9F5FC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750087-C520-4828-AE40-E3C46E224908}">
      <dsp:nvSpPr>
        <dsp:cNvPr id="0" name=""/>
        <dsp:cNvSpPr/>
      </dsp:nvSpPr>
      <dsp:spPr>
        <a:xfrm>
          <a:off x="611349" y="4313605"/>
          <a:ext cx="2497469" cy="63815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9F5FC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Аудит в сфере закупок товаров, работ  и услуг для обеспечения муниципальных нужд, осуществленных муниципальным общеобразовательным учреждением «Гимназия иностранных языков» г. Ухты в 2021-2022 годах</a:t>
          </a:r>
        </a:p>
      </dsp:txBody>
      <dsp:txXfrm>
        <a:off x="630040" y="4332296"/>
        <a:ext cx="2460087" cy="600777"/>
      </dsp:txXfrm>
    </dsp:sp>
    <dsp:sp modelId="{499CC674-BDAB-42D8-9EEE-EB39690E6DDB}">
      <dsp:nvSpPr>
        <dsp:cNvPr id="0" name=""/>
        <dsp:cNvSpPr/>
      </dsp:nvSpPr>
      <dsp:spPr>
        <a:xfrm>
          <a:off x="531763" y="322623"/>
          <a:ext cx="110913" cy="52138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13812"/>
              </a:lnTo>
              <a:lnTo>
                <a:pt x="110913" y="5213812"/>
              </a:lnTo>
            </a:path>
          </a:pathLst>
        </a:custGeom>
        <a:noFill/>
        <a:ln w="12700" cap="flat" cmpd="sng" algn="ctr">
          <a:solidFill>
            <a:srgbClr val="9F5FC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065215-73E6-4F5F-988F-1D11078DBA57}">
      <dsp:nvSpPr>
        <dsp:cNvPr id="0" name=""/>
        <dsp:cNvSpPr/>
      </dsp:nvSpPr>
      <dsp:spPr>
        <a:xfrm>
          <a:off x="642676" y="5024837"/>
          <a:ext cx="2543032" cy="10231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9F5FC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Проверка законности и эффективности использования средств бюджета МОГО «Ухта», направленных в 2022 году на реализацию мероприятия «Содержание и обеспечение деятельности МУ «Управление культуры администрации МОГО «Ухта» в рамках муниципальной программы МОГО «Ухта» «Культура»</a:t>
          </a:r>
        </a:p>
      </dsp:txBody>
      <dsp:txXfrm>
        <a:off x="672644" y="5054805"/>
        <a:ext cx="2483096" cy="963261"/>
      </dsp:txXfrm>
    </dsp:sp>
    <dsp:sp modelId="{48722A5B-1A16-4701-858C-1EDC7C7ED494}">
      <dsp:nvSpPr>
        <dsp:cNvPr id="0" name=""/>
        <dsp:cNvSpPr/>
      </dsp:nvSpPr>
      <dsp:spPr>
        <a:xfrm>
          <a:off x="531763" y="322623"/>
          <a:ext cx="110913" cy="62325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32517"/>
              </a:lnTo>
              <a:lnTo>
                <a:pt x="110913" y="6232517"/>
              </a:lnTo>
            </a:path>
          </a:pathLst>
        </a:custGeom>
        <a:noFill/>
        <a:ln w="12700" cap="flat" cmpd="sng" algn="ctr">
          <a:solidFill>
            <a:srgbClr val="9F5FC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A01D8F-26D5-47E9-8CC4-D5A8341A9DC2}">
      <dsp:nvSpPr>
        <dsp:cNvPr id="0" name=""/>
        <dsp:cNvSpPr/>
      </dsp:nvSpPr>
      <dsp:spPr>
        <a:xfrm>
          <a:off x="642676" y="6127900"/>
          <a:ext cx="2575627" cy="8544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9F5FC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Проверка деятельности МУ «Управление образования» администрации МОГО «Ухта»         (в т.ч. МБОУ «Средняя общеобразовательная школа № 18») по вопросу, обозначенному                 в обращении Прокуратуры города Ухты                  от 14.11.2023 № 20870012-3389ж-2023/Нр442-23</a:t>
          </a:r>
        </a:p>
      </dsp:txBody>
      <dsp:txXfrm>
        <a:off x="667703" y="6152927"/>
        <a:ext cx="2525573" cy="804427"/>
      </dsp:txXfrm>
    </dsp:sp>
    <dsp:sp modelId="{0E650619-5242-4AD5-A4BD-9B018D6578DF}">
      <dsp:nvSpPr>
        <dsp:cNvPr id="0" name=""/>
        <dsp:cNvSpPr/>
      </dsp:nvSpPr>
      <dsp:spPr>
        <a:xfrm>
          <a:off x="3060929" y="1451"/>
          <a:ext cx="3284461" cy="294535"/>
        </a:xfrm>
        <a:prstGeom prst="roundRect">
          <a:avLst>
            <a:gd name="adj" fmla="val 10000"/>
          </a:avLst>
        </a:prstGeom>
        <a:gradFill flip="none" rotWithShape="0">
          <a:gsLst>
            <a:gs pos="0">
              <a:srgbClr val="CD76D4">
                <a:tint val="66000"/>
                <a:satMod val="160000"/>
              </a:srgbClr>
            </a:gs>
            <a:gs pos="50000">
              <a:srgbClr val="CD76D4">
                <a:tint val="44500"/>
                <a:satMod val="160000"/>
              </a:srgbClr>
            </a:gs>
            <a:gs pos="100000">
              <a:srgbClr val="CD76D4">
                <a:tint val="23500"/>
                <a:satMod val="160000"/>
              </a:srgbClr>
            </a:gs>
          </a:gsLst>
          <a:lin ang="5400000" scaled="1"/>
          <a:tileRect/>
        </a:gradFill>
        <a:ln w="12700" cap="flat" cmpd="sng" algn="ctr">
          <a:solidFill>
            <a:srgbClr val="CD76D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200" b="1" i="1" u="none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1.2. Последующий контроль</a:t>
          </a:r>
        </a:p>
      </dsp:txBody>
      <dsp:txXfrm>
        <a:off x="3069556" y="10078"/>
        <a:ext cx="3267207" cy="277281"/>
      </dsp:txXfrm>
    </dsp:sp>
    <dsp:sp modelId="{135B727E-B8F1-415A-B939-AA33B45B5215}">
      <dsp:nvSpPr>
        <dsp:cNvPr id="0" name=""/>
        <dsp:cNvSpPr/>
      </dsp:nvSpPr>
      <dsp:spPr>
        <a:xfrm>
          <a:off x="3389375" y="295987"/>
          <a:ext cx="202713" cy="4557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5774"/>
              </a:lnTo>
              <a:lnTo>
                <a:pt x="202713" y="455774"/>
              </a:lnTo>
            </a:path>
          </a:pathLst>
        </a:custGeom>
        <a:noFill/>
        <a:ln w="12700" cap="flat" cmpd="sng" algn="ctr">
          <a:solidFill>
            <a:srgbClr val="CD76D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DBC2F6-5975-4D36-9F90-0F07FA01B14F}">
      <dsp:nvSpPr>
        <dsp:cNvPr id="0" name=""/>
        <dsp:cNvSpPr/>
      </dsp:nvSpPr>
      <dsp:spPr>
        <a:xfrm>
          <a:off x="3592088" y="377564"/>
          <a:ext cx="2697850" cy="748395"/>
        </a:xfrm>
        <a:prstGeom prst="roundRect">
          <a:avLst>
            <a:gd name="adj" fmla="val 10000"/>
          </a:avLst>
        </a:prstGeom>
        <a:gradFill flip="none" rotWithShape="0">
          <a:gsLst>
            <a:gs pos="0">
              <a:srgbClr val="CD76D4">
                <a:tint val="66000"/>
                <a:satMod val="160000"/>
              </a:srgbClr>
            </a:gs>
            <a:gs pos="50000">
              <a:srgbClr val="CD76D4">
                <a:tint val="44500"/>
                <a:satMod val="160000"/>
              </a:srgbClr>
            </a:gs>
            <a:gs pos="100000">
              <a:srgbClr val="CD76D4">
                <a:tint val="23500"/>
                <a:satMod val="160000"/>
              </a:srgbClr>
            </a:gs>
          </a:gsLst>
          <a:lin ang="5400000" scaled="1"/>
          <a:tileRect/>
        </a:gradFill>
        <a:ln w="12700" cap="flat" cmpd="sng" algn="ctr">
          <a:solidFill>
            <a:srgbClr val="CD76D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В 2023 году, в рамках последующего контроля по нарушениям, установленным Контрольно-счетной палатой при проведении плановых контрольных мероприятий в периодах, предшествующих отчетному</a:t>
          </a:r>
          <a:r>
            <a:rPr lang="ru-RU" sz="9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,  устранено финансовых нарушений             в размере 2 305,0 тыс. рублей</a:t>
          </a: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, в т.ч.: </a:t>
          </a:r>
        </a:p>
      </dsp:txBody>
      <dsp:txXfrm>
        <a:off x="3614008" y="399484"/>
        <a:ext cx="2654010" cy="704555"/>
      </dsp:txXfrm>
    </dsp:sp>
    <dsp:sp modelId="{6354808A-826A-486C-B366-905C4273A141}">
      <dsp:nvSpPr>
        <dsp:cNvPr id="0" name=""/>
        <dsp:cNvSpPr/>
      </dsp:nvSpPr>
      <dsp:spPr>
        <a:xfrm>
          <a:off x="3389375" y="295987"/>
          <a:ext cx="202713" cy="10901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0186"/>
              </a:lnTo>
              <a:lnTo>
                <a:pt x="202713" y="1090186"/>
              </a:lnTo>
            </a:path>
          </a:pathLst>
        </a:custGeom>
        <a:noFill/>
        <a:ln w="12700" cap="flat" cmpd="sng" algn="ctr">
          <a:solidFill>
            <a:srgbClr val="CD76D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FCDEF4-2DC4-4F42-ABC5-55A8D9A30788}">
      <dsp:nvSpPr>
        <dsp:cNvPr id="0" name=""/>
        <dsp:cNvSpPr/>
      </dsp:nvSpPr>
      <dsp:spPr>
        <a:xfrm>
          <a:off x="3592088" y="1205824"/>
          <a:ext cx="2708538" cy="3606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CD76D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- по нарушениям, установленным в </a:t>
          </a:r>
          <a:r>
            <a:rPr lang="ru-RU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2015 году</a:t>
          </a: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, устранено в размере </a:t>
          </a:r>
          <a:r>
            <a:rPr lang="ru-RU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27,4 тыс. рублей </a:t>
          </a: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(возмещено                   в доход бюджета МОГО «Ухта»)</a:t>
          </a:r>
        </a:p>
      </dsp:txBody>
      <dsp:txXfrm>
        <a:off x="3602652" y="1216388"/>
        <a:ext cx="2687410" cy="339570"/>
      </dsp:txXfrm>
    </dsp:sp>
    <dsp:sp modelId="{6FD596A0-6387-4AEF-BCE1-8BFF7CBD7284}">
      <dsp:nvSpPr>
        <dsp:cNvPr id="0" name=""/>
        <dsp:cNvSpPr/>
      </dsp:nvSpPr>
      <dsp:spPr>
        <a:xfrm>
          <a:off x="3389375" y="295987"/>
          <a:ext cx="201149" cy="16437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3791"/>
              </a:lnTo>
              <a:lnTo>
                <a:pt x="201149" y="164379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CD21E1-0491-439C-B940-1BED76633362}">
      <dsp:nvSpPr>
        <dsp:cNvPr id="0" name=""/>
        <dsp:cNvSpPr/>
      </dsp:nvSpPr>
      <dsp:spPr>
        <a:xfrm>
          <a:off x="3590524" y="1646388"/>
          <a:ext cx="2706314" cy="5867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CD76D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- по нарушениям, установленным в </a:t>
          </a:r>
          <a:r>
            <a:rPr lang="ru-RU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2016 году</a:t>
          </a: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, устранено в объеме </a:t>
          </a:r>
          <a:r>
            <a:rPr lang="ru-RU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380,0 тыс. рублей </a:t>
          </a:r>
          <a:r>
            <a:rPr lang="ru-RU" sz="900" i="0" kern="1200">
              <a:latin typeface="Times New Roman" panose="02020603050405020304" pitchFamily="18" charset="0"/>
              <a:cs typeface="Times New Roman" panose="02020603050405020304" pitchFamily="18" charset="0"/>
            </a:rPr>
            <a:t>(возмещено           в доход бюджета МОГО «Ухта» в сумме                      270,0 тыс. рублей / в доход МБУ «Редакция газеты «Ухта» МОГО «Ухта» в сумме 110,0 тыс. рублей)</a:t>
          </a:r>
        </a:p>
      </dsp:txBody>
      <dsp:txXfrm>
        <a:off x="3607710" y="1663574"/>
        <a:ext cx="2671942" cy="552408"/>
      </dsp:txXfrm>
    </dsp:sp>
    <dsp:sp modelId="{6E79B7C4-8469-473D-A6F5-FC53F47FD17C}">
      <dsp:nvSpPr>
        <dsp:cNvPr id="0" name=""/>
        <dsp:cNvSpPr/>
      </dsp:nvSpPr>
      <dsp:spPr>
        <a:xfrm>
          <a:off x="3389375" y="295987"/>
          <a:ext cx="202713" cy="22033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3399"/>
              </a:lnTo>
              <a:lnTo>
                <a:pt x="202713" y="2203399"/>
              </a:lnTo>
            </a:path>
          </a:pathLst>
        </a:custGeom>
        <a:noFill/>
        <a:ln w="12700" cap="flat" cmpd="sng" algn="ctr">
          <a:solidFill>
            <a:srgbClr val="CD76D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B707AE-C0E8-482F-9894-AA478195E9D3}">
      <dsp:nvSpPr>
        <dsp:cNvPr id="0" name=""/>
        <dsp:cNvSpPr/>
      </dsp:nvSpPr>
      <dsp:spPr>
        <a:xfrm>
          <a:off x="3592088" y="2313033"/>
          <a:ext cx="2696730" cy="3727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CD76D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  <a:r>
            <a:rPr lang="ru-RU" sz="500" kern="1200"/>
            <a:t> </a:t>
          </a: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по нарушениям, выявленным в </a:t>
          </a:r>
          <a:r>
            <a:rPr lang="ru-RU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2019 году</a:t>
          </a: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, устранено          в сумме </a:t>
          </a:r>
          <a:r>
            <a:rPr lang="ru-RU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103,9 тыс. рублей</a:t>
          </a: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 (восстановлено в доход бюджета городского округа «Ухта») </a:t>
          </a:r>
        </a:p>
      </dsp:txBody>
      <dsp:txXfrm>
        <a:off x="3603004" y="2323949"/>
        <a:ext cx="2674898" cy="350875"/>
      </dsp:txXfrm>
    </dsp:sp>
    <dsp:sp modelId="{BBEC2C86-27FB-4223-9BD9-572FF6015B7E}">
      <dsp:nvSpPr>
        <dsp:cNvPr id="0" name=""/>
        <dsp:cNvSpPr/>
      </dsp:nvSpPr>
      <dsp:spPr>
        <a:xfrm>
          <a:off x="3389375" y="295987"/>
          <a:ext cx="202713" cy="27770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77042"/>
              </a:lnTo>
              <a:lnTo>
                <a:pt x="202713" y="2777042"/>
              </a:lnTo>
            </a:path>
          </a:pathLst>
        </a:custGeom>
        <a:noFill/>
        <a:ln w="12700" cap="flat" cmpd="sng" algn="ctr">
          <a:solidFill>
            <a:srgbClr val="CD76D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1395B7-EDC3-40D2-8493-08F0A8E4DFDF}">
      <dsp:nvSpPr>
        <dsp:cNvPr id="0" name=""/>
        <dsp:cNvSpPr/>
      </dsp:nvSpPr>
      <dsp:spPr>
        <a:xfrm>
          <a:off x="3592088" y="2765605"/>
          <a:ext cx="2700267" cy="61484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CD76D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- по нарушениям, выявленным в </a:t>
          </a:r>
          <a:r>
            <a:rPr lang="ru-RU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2021 году</a:t>
          </a: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, устранено в сумме </a:t>
          </a:r>
          <a:r>
            <a:rPr lang="ru-RU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1 727,7  тыс. рублей </a:t>
          </a: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(из них восстановлено в доход бюджета МОГО «Ухта»             в объеме 119,1 тыс. рублей, устранены нарушения       на сумму 1 608,6 тыс. рублей))</a:t>
          </a:r>
        </a:p>
      </dsp:txBody>
      <dsp:txXfrm>
        <a:off x="3610096" y="2783613"/>
        <a:ext cx="2664251" cy="578832"/>
      </dsp:txXfrm>
    </dsp:sp>
    <dsp:sp modelId="{14E77E00-8580-4330-BA8B-79B10B596D65}">
      <dsp:nvSpPr>
        <dsp:cNvPr id="0" name=""/>
        <dsp:cNvSpPr/>
      </dsp:nvSpPr>
      <dsp:spPr>
        <a:xfrm>
          <a:off x="3389375" y="295987"/>
          <a:ext cx="202713" cy="33414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41435"/>
              </a:lnTo>
              <a:lnTo>
                <a:pt x="202713" y="3341435"/>
              </a:lnTo>
            </a:path>
          </a:pathLst>
        </a:custGeom>
        <a:noFill/>
        <a:ln w="12700" cap="flat" cmpd="sng" algn="ctr">
          <a:solidFill>
            <a:srgbClr val="CD76D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364A9B-C8D3-44F8-A3F6-E403A31EAD85}">
      <dsp:nvSpPr>
        <dsp:cNvPr id="0" name=""/>
        <dsp:cNvSpPr/>
      </dsp:nvSpPr>
      <dsp:spPr>
        <a:xfrm>
          <a:off x="3592088" y="3460319"/>
          <a:ext cx="2724240" cy="3542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CD76D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- по нарушениям, выявленным в </a:t>
          </a:r>
          <a:r>
            <a:rPr lang="ru-RU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2022 году</a:t>
          </a: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, устранено          в сумме </a:t>
          </a:r>
          <a:r>
            <a:rPr lang="ru-RU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66,0 тыс. рублей </a:t>
          </a: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(восстановлено в доход                 МОУ «СОШ № 21»)</a:t>
          </a:r>
        </a:p>
      </dsp:txBody>
      <dsp:txXfrm>
        <a:off x="3602462" y="3470693"/>
        <a:ext cx="2703492" cy="333459"/>
      </dsp:txXfrm>
    </dsp:sp>
    <dsp:sp modelId="{0F8A49DC-3184-456E-AC23-E9DA9059DF9C}">
      <dsp:nvSpPr>
        <dsp:cNvPr id="0" name=""/>
        <dsp:cNvSpPr/>
      </dsp:nvSpPr>
      <dsp:spPr>
        <a:xfrm>
          <a:off x="3389375" y="295987"/>
          <a:ext cx="202713" cy="37789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78962"/>
              </a:lnTo>
              <a:lnTo>
                <a:pt x="202713" y="3778962"/>
              </a:lnTo>
            </a:path>
          </a:pathLst>
        </a:custGeom>
        <a:noFill/>
        <a:ln w="12700" cap="flat" cmpd="sng" algn="ctr">
          <a:solidFill>
            <a:srgbClr val="CD76D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26063D-EF65-49F1-BF97-C0AC07A65BFB}">
      <dsp:nvSpPr>
        <dsp:cNvPr id="0" name=""/>
        <dsp:cNvSpPr/>
      </dsp:nvSpPr>
      <dsp:spPr>
        <a:xfrm>
          <a:off x="3592088" y="3894391"/>
          <a:ext cx="2714717" cy="361117"/>
        </a:xfrm>
        <a:prstGeom prst="roundRect">
          <a:avLst>
            <a:gd name="adj" fmla="val 10000"/>
          </a:avLst>
        </a:prstGeom>
        <a:gradFill flip="none" rotWithShape="0">
          <a:gsLst>
            <a:gs pos="0">
              <a:srgbClr val="CD76D4">
                <a:tint val="66000"/>
                <a:satMod val="160000"/>
              </a:srgbClr>
            </a:gs>
            <a:gs pos="50000">
              <a:srgbClr val="CD76D4">
                <a:tint val="44500"/>
                <a:satMod val="160000"/>
              </a:srgbClr>
            </a:gs>
            <a:gs pos="100000">
              <a:srgbClr val="CD76D4">
                <a:tint val="23500"/>
                <a:satMod val="160000"/>
              </a:srgbClr>
            </a:gs>
          </a:gsLst>
          <a:lin ang="5400000" scaled="1"/>
          <a:tileRect/>
        </a:gradFill>
        <a:ln w="12700" cap="flat" cmpd="sng" algn="ctr">
          <a:solidFill>
            <a:srgbClr val="CD76D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ожидаемое поступление</a:t>
          </a: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, в рамках последующего контроля, составляет </a:t>
          </a:r>
          <a:r>
            <a:rPr lang="ru-RU" sz="9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в объеме 3 622,2 тыс. рублей</a:t>
          </a: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,               в т.ч.:</a:t>
          </a:r>
        </a:p>
      </dsp:txBody>
      <dsp:txXfrm>
        <a:off x="3602665" y="3904968"/>
        <a:ext cx="2693563" cy="339963"/>
      </dsp:txXfrm>
    </dsp:sp>
    <dsp:sp modelId="{DC98186D-393C-4CEF-8E7C-D98E9548B98B}">
      <dsp:nvSpPr>
        <dsp:cNvPr id="0" name=""/>
        <dsp:cNvSpPr/>
      </dsp:nvSpPr>
      <dsp:spPr>
        <a:xfrm>
          <a:off x="3389375" y="295987"/>
          <a:ext cx="242540" cy="42272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27238"/>
              </a:lnTo>
              <a:lnTo>
                <a:pt x="242540" y="4227238"/>
              </a:lnTo>
            </a:path>
          </a:pathLst>
        </a:custGeom>
        <a:noFill/>
        <a:ln w="12700" cap="flat" cmpd="sng" algn="ctr">
          <a:solidFill>
            <a:srgbClr val="CD76D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C4E843-A921-4F44-AB24-E9B137C63604}">
      <dsp:nvSpPr>
        <dsp:cNvPr id="0" name=""/>
        <dsp:cNvSpPr/>
      </dsp:nvSpPr>
      <dsp:spPr>
        <a:xfrm>
          <a:off x="3631916" y="4331754"/>
          <a:ext cx="2690592" cy="3829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CD76D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- по нарушениям, выявленным в </a:t>
          </a:r>
          <a:r>
            <a:rPr lang="ru-RU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2015 году</a:t>
          </a: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, ожидается поступление средств в доход бюджета МОГО «Ухта», в размере </a:t>
          </a:r>
          <a:r>
            <a:rPr lang="ru-RU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2 592,7 тыс. рублей </a:t>
          </a:r>
        </a:p>
      </dsp:txBody>
      <dsp:txXfrm>
        <a:off x="3643132" y="4342970"/>
        <a:ext cx="2668160" cy="360510"/>
      </dsp:txXfrm>
    </dsp:sp>
    <dsp:sp modelId="{0C55C129-92EC-42D5-8183-2082EDCF883A}">
      <dsp:nvSpPr>
        <dsp:cNvPr id="0" name=""/>
        <dsp:cNvSpPr/>
      </dsp:nvSpPr>
      <dsp:spPr>
        <a:xfrm>
          <a:off x="3389375" y="295987"/>
          <a:ext cx="202713" cy="48540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54011"/>
              </a:lnTo>
              <a:lnTo>
                <a:pt x="202713" y="4854011"/>
              </a:lnTo>
            </a:path>
          </a:pathLst>
        </a:custGeom>
        <a:noFill/>
        <a:ln w="12700" cap="flat" cmpd="sng" algn="ctr">
          <a:solidFill>
            <a:srgbClr val="CD76D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3110C1-2863-442B-A398-6D477343FCA7}">
      <dsp:nvSpPr>
        <dsp:cNvPr id="0" name=""/>
        <dsp:cNvSpPr/>
      </dsp:nvSpPr>
      <dsp:spPr>
        <a:xfrm>
          <a:off x="3592088" y="4798181"/>
          <a:ext cx="2719103" cy="7036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CD76D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- по нарушениям, установленным в </a:t>
          </a:r>
          <a:r>
            <a:rPr lang="ru-RU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2016 год</a:t>
          </a: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у, ожидаемое поступление составляет в объеме                   </a:t>
          </a:r>
          <a:r>
            <a:rPr lang="ru-RU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915,4 тыс. рублей </a:t>
          </a: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из них: в доход местного бюджета,            в сумме 233,4 тыс. рублей / в доход МБУ «Редакция газеты «Ухта» МОГО «Ухта», в размере                       682,0 тыс. рублей)</a:t>
          </a:r>
        </a:p>
      </dsp:txBody>
      <dsp:txXfrm>
        <a:off x="3612697" y="4818790"/>
        <a:ext cx="2677885" cy="662417"/>
      </dsp:txXfrm>
    </dsp:sp>
    <dsp:sp modelId="{A0672E92-4DEE-442B-8F1A-5A668E1F78A8}">
      <dsp:nvSpPr>
        <dsp:cNvPr id="0" name=""/>
        <dsp:cNvSpPr/>
      </dsp:nvSpPr>
      <dsp:spPr>
        <a:xfrm>
          <a:off x="3389375" y="295987"/>
          <a:ext cx="202713" cy="54706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70634"/>
              </a:lnTo>
              <a:lnTo>
                <a:pt x="202713" y="5470634"/>
              </a:lnTo>
            </a:path>
          </a:pathLst>
        </a:custGeom>
        <a:noFill/>
        <a:ln w="12700" cap="flat" cmpd="sng" algn="ctr">
          <a:solidFill>
            <a:srgbClr val="CD76D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04145D-E5CF-4393-AF26-C50F20CBD714}">
      <dsp:nvSpPr>
        <dsp:cNvPr id="0" name=""/>
        <dsp:cNvSpPr/>
      </dsp:nvSpPr>
      <dsp:spPr>
        <a:xfrm>
          <a:off x="3592088" y="5581681"/>
          <a:ext cx="2712315" cy="3698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CD76D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- по нарушениям, установленным в </a:t>
          </a:r>
          <a:r>
            <a:rPr lang="ru-RU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2019 году</a:t>
          </a: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, ожидаемое поступление в доход бюджета МОГО «Ухта» составляет в размере </a:t>
          </a:r>
          <a:r>
            <a:rPr lang="ru-RU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28,3 тыс. рублей</a:t>
          </a:r>
        </a:p>
      </dsp:txBody>
      <dsp:txXfrm>
        <a:off x="3602921" y="5592514"/>
        <a:ext cx="2690649" cy="348214"/>
      </dsp:txXfrm>
    </dsp:sp>
    <dsp:sp modelId="{A43ED6CC-DE05-4817-A32C-911EB857F07D}">
      <dsp:nvSpPr>
        <dsp:cNvPr id="0" name=""/>
        <dsp:cNvSpPr/>
      </dsp:nvSpPr>
      <dsp:spPr>
        <a:xfrm>
          <a:off x="3389375" y="295987"/>
          <a:ext cx="202713" cy="59842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84234"/>
              </a:lnTo>
              <a:lnTo>
                <a:pt x="202713" y="5984234"/>
              </a:lnTo>
            </a:path>
          </a:pathLst>
        </a:custGeom>
        <a:noFill/>
        <a:ln w="12700" cap="flat" cmpd="sng" algn="ctr">
          <a:solidFill>
            <a:srgbClr val="CD76D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D55C00-61B1-4DF2-A090-F6F3AF37E093}">
      <dsp:nvSpPr>
        <dsp:cNvPr id="0" name=""/>
        <dsp:cNvSpPr/>
      </dsp:nvSpPr>
      <dsp:spPr>
        <a:xfrm>
          <a:off x="3592088" y="6031426"/>
          <a:ext cx="2728441" cy="49759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CD76D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- по нарушениям, установленным в </a:t>
          </a:r>
          <a:r>
            <a:rPr lang="ru-RU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2021 году</a:t>
          </a: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, ожидаемое поступление составляет в размере              </a:t>
          </a:r>
          <a:r>
            <a:rPr lang="ru-RU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62,2 тыс. рублей</a:t>
          </a: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(в доход МУ «Спортивная школа               № 1»)</a:t>
          </a:r>
        </a:p>
      </dsp:txBody>
      <dsp:txXfrm>
        <a:off x="3606662" y="6046000"/>
        <a:ext cx="2699293" cy="468442"/>
      </dsp:txXfrm>
    </dsp:sp>
    <dsp:sp modelId="{25DEF072-ABAA-4C21-BA42-5E5764A60ED5}">
      <dsp:nvSpPr>
        <dsp:cNvPr id="0" name=""/>
        <dsp:cNvSpPr/>
      </dsp:nvSpPr>
      <dsp:spPr>
        <a:xfrm>
          <a:off x="3389375" y="295987"/>
          <a:ext cx="202713" cy="65009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00959"/>
              </a:lnTo>
              <a:lnTo>
                <a:pt x="202713" y="6500959"/>
              </a:lnTo>
            </a:path>
          </a:pathLst>
        </a:custGeom>
        <a:noFill/>
        <a:ln w="12700" cap="flat" cmpd="sng" algn="ctr">
          <a:solidFill>
            <a:srgbClr val="CD76D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921DE3-0EEC-4AF1-BF32-051FF283622D}">
      <dsp:nvSpPr>
        <dsp:cNvPr id="0" name=""/>
        <dsp:cNvSpPr/>
      </dsp:nvSpPr>
      <dsp:spPr>
        <a:xfrm>
          <a:off x="3592088" y="6608882"/>
          <a:ext cx="2684167" cy="376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CD76D4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 - по нарушениям, установленным в </a:t>
          </a:r>
          <a:r>
            <a:rPr lang="ru-RU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2022 году</a:t>
          </a: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, ожидаемое поступление составляет в размере            </a:t>
          </a:r>
          <a:r>
            <a:rPr lang="ru-RU" sz="9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23,6 тыс. рублей </a:t>
          </a: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(в доход МОУ «СОШ № 21»)</a:t>
          </a:r>
        </a:p>
      </dsp:txBody>
      <dsp:txXfrm>
        <a:off x="3603104" y="6619898"/>
        <a:ext cx="2662135" cy="35409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264554-DCD3-40ED-A141-0D097FAD1548}">
      <dsp:nvSpPr>
        <dsp:cNvPr id="0" name=""/>
        <dsp:cNvSpPr/>
      </dsp:nvSpPr>
      <dsp:spPr>
        <a:xfrm>
          <a:off x="0" y="138976"/>
          <a:ext cx="6052185" cy="409627"/>
        </a:xfrm>
        <a:prstGeom prst="rect">
          <a:avLst/>
        </a:prstGeom>
        <a:solidFill>
          <a:srgbClr val="92D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ОРГАНИЗАЦИОННАЯ, ИНФОРМАЦИОННАЯ И ИНАЯ ДЕЯТЕЛЬНОСТЬ</a:t>
          </a:r>
        </a:p>
      </dsp:txBody>
      <dsp:txXfrm>
        <a:off x="0" y="138976"/>
        <a:ext cx="6052185" cy="409627"/>
      </dsp:txXfrm>
    </dsp:sp>
    <dsp:sp modelId="{43CA2F00-0FFC-4831-B90E-2387A0D4BFAB}">
      <dsp:nvSpPr>
        <dsp:cNvPr id="0" name=""/>
        <dsp:cNvSpPr/>
      </dsp:nvSpPr>
      <dsp:spPr>
        <a:xfrm>
          <a:off x="7068" y="561350"/>
          <a:ext cx="1939616" cy="25696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3.1. Взаимодействие                                                 с государственными                                            и контрольно-счетными органами: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ru-RU" sz="8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just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- взаимодействие с Представительством Союза МКСО в Северо-Западном  Федеральном округе;</a:t>
          </a:r>
        </a:p>
        <a:p>
          <a:pPr marL="0" lvl="0" indent="0" algn="just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- взаимодействие с Контрольно-счетной палатой Республики Коми и другими муниципальными контрольно-счетными органами;</a:t>
          </a:r>
        </a:p>
        <a:p>
          <a:pPr marL="0" lvl="0" indent="0" algn="just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- взаимодействие с органами представительной и исполнительной власти муниципального образования городского округа «Ухта»;</a:t>
          </a:r>
        </a:p>
        <a:p>
          <a:pPr marL="0" lvl="0" indent="0" algn="just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- взаимодействие с правоохранительными и иными органами.</a:t>
          </a:r>
        </a:p>
        <a:p>
          <a:pPr marL="0" lvl="0" indent="0" algn="just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ru-RU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just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ru-RU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just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ru-RU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just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ru-RU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068" y="561350"/>
        <a:ext cx="1939616" cy="2569686"/>
      </dsp:txXfrm>
    </dsp:sp>
    <dsp:sp modelId="{97863EBB-C382-4D40-8D6E-9FBA51ADE9C6}">
      <dsp:nvSpPr>
        <dsp:cNvPr id="0" name=""/>
        <dsp:cNvSpPr/>
      </dsp:nvSpPr>
      <dsp:spPr>
        <a:xfrm>
          <a:off x="1936343" y="561141"/>
          <a:ext cx="2565332" cy="25715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9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3.2. Информационная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9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деятельность:</a:t>
          </a:r>
        </a:p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ru-RU" sz="8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just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размещение информации о деятельности Контрольно-счетной палаты МОГО «Ухта» в 2023 году                      на Официальном Интернет-сайте КСП МОГО «Ухта» </a:t>
          </a:r>
          <a:r>
            <a:rPr lang="en-US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www.</a:t>
          </a: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ксп-ухта.рф.;</a:t>
          </a:r>
        </a:p>
        <a:p>
          <a:pPr marL="0" lvl="0" indent="0" algn="just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размещение информации об осуществлении муниципального финансового аудита (контроля) в сфере бюджетных правоотношений на Портале государственного и муниципального финансового аудита (ГИС ЕСГФК);</a:t>
          </a:r>
        </a:p>
        <a:p>
          <a:pPr marL="0" lvl="0" indent="0" algn="just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мониторинг и анализ результатов рассмотрения обращений граждан  и организаций, о принятых мерах (ответы) по таким обращениям в закрытой сети ЕС ОГ,         а также предоставление (ежемесячно) Отчета по обращениям граждан и организаций на Портале                ССТУ. РФ;</a:t>
          </a:r>
        </a:p>
        <a:p>
          <a:pPr marL="0" lvl="0" indent="0" algn="just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размещение на официальной странице в социальных сетях «ВКонтакте» информации  о деятельности КСП      в сети «Интернет». </a:t>
          </a:r>
        </a:p>
      </dsp:txBody>
      <dsp:txXfrm>
        <a:off x="1936343" y="561141"/>
        <a:ext cx="2565332" cy="2571544"/>
      </dsp:txXfrm>
    </dsp:sp>
    <dsp:sp modelId="{FE4937A1-6FD3-4000-A7E9-0BB1059D1A3A}">
      <dsp:nvSpPr>
        <dsp:cNvPr id="0" name=""/>
        <dsp:cNvSpPr/>
      </dsp:nvSpPr>
      <dsp:spPr>
        <a:xfrm>
          <a:off x="4503795" y="561350"/>
          <a:ext cx="1540497" cy="257103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100000"/>
            </a:lnSpc>
            <a:spcBef>
              <a:spcPct val="0"/>
            </a:spcBef>
            <a:spcAft>
              <a:spcPts val="600"/>
            </a:spcAft>
            <a:buNone/>
          </a:pPr>
          <a:r>
            <a:rPr lang="ru-RU" sz="9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3.3. Организационная деятельность:</a:t>
          </a:r>
          <a:endParaRPr lang="ru-RU" sz="8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just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методическое обеспечение деятельности Контрольно-счетной палаты; </a:t>
          </a:r>
        </a:p>
        <a:p>
          <a:pPr marL="0" lvl="0" indent="0" algn="just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8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текущая деятельность  (финансово - хозяйственная, кадровая и т.п.) КСП МОГО «Ухта» в 2023 году.</a:t>
          </a:r>
        </a:p>
        <a:p>
          <a:pPr marL="0" lvl="0" indent="0" algn="just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ru-RU" sz="8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just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ru-RU" sz="8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just" defTabSz="4000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ru-RU" sz="8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just" defTabSz="40005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503795" y="561350"/>
        <a:ext cx="1540497" cy="2571033"/>
      </dsp:txXfrm>
    </dsp:sp>
    <dsp:sp modelId="{7C5D1273-DF9B-46F4-AFC0-C240CFF9C374}">
      <dsp:nvSpPr>
        <dsp:cNvPr id="0" name=""/>
        <dsp:cNvSpPr/>
      </dsp:nvSpPr>
      <dsp:spPr>
        <a:xfrm>
          <a:off x="0" y="3143951"/>
          <a:ext cx="6052185" cy="216868"/>
        </a:xfrm>
        <a:prstGeom prst="rect">
          <a:avLst/>
        </a:prstGeom>
        <a:solidFill>
          <a:srgbClr val="92D050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732266E0-DA51-48CC-9965-2975F270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4484</TotalTime>
  <Pages>49</Pages>
  <Words>21984</Words>
  <Characters>125309</Characters>
  <Application>Microsoft Office Word</Application>
  <DocSecurity>0</DocSecurity>
  <Lines>1044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143</cp:revision>
  <cp:lastPrinted>2024-02-20T09:10:00Z</cp:lastPrinted>
  <dcterms:created xsi:type="dcterms:W3CDTF">2024-01-29T06:43:00Z</dcterms:created>
  <dcterms:modified xsi:type="dcterms:W3CDTF">2024-02-20T09:14:00Z</dcterms:modified>
</cp:coreProperties>
</file>